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2F060" w14:textId="332AB244" w:rsidR="00465FC7" w:rsidRDefault="00465FC7" w:rsidP="0030624B">
      <w:pPr>
        <w:pStyle w:val="Cm"/>
        <w:jc w:val="center"/>
        <w:rPr>
          <w:rFonts w:asciiTheme="minorHAnsi" w:hAnsiTheme="minorHAnsi"/>
          <w:sz w:val="22"/>
        </w:rPr>
      </w:pPr>
      <w:r>
        <w:rPr>
          <w:rFonts w:asciiTheme="minorHAnsi" w:hAnsiTheme="minorHAnsi"/>
          <w:noProof/>
          <w:sz w:val="22"/>
          <w14:ligatures w14:val="standard"/>
        </w:rPr>
        <w:drawing>
          <wp:inline distT="0" distB="0" distL="0" distR="0" wp14:anchorId="1DB94842" wp14:editId="7E028B7D">
            <wp:extent cx="1609725" cy="580234"/>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0399" cy="594895"/>
                    </a:xfrm>
                    <a:prstGeom prst="rect">
                      <a:avLst/>
                    </a:prstGeom>
                  </pic:spPr>
                </pic:pic>
              </a:graphicData>
            </a:graphic>
          </wp:inline>
        </w:drawing>
      </w:r>
    </w:p>
    <w:p w14:paraId="0805A87C" w14:textId="77777777" w:rsidR="00465FC7" w:rsidRPr="00100041" w:rsidRDefault="00465FC7" w:rsidP="0030624B">
      <w:pPr>
        <w:pStyle w:val="Cm"/>
        <w:jc w:val="center"/>
        <w:rPr>
          <w:rFonts w:asciiTheme="minorHAnsi" w:hAnsiTheme="minorHAnsi"/>
          <w:sz w:val="22"/>
        </w:rPr>
      </w:pPr>
    </w:p>
    <w:p w14:paraId="19DBDE5D" w14:textId="681DE3AC" w:rsidR="005E5D4E" w:rsidRPr="004F4F69" w:rsidRDefault="005E5D4E" w:rsidP="005E5D4E">
      <w:pPr>
        <w:pStyle w:val="Cm"/>
        <w:jc w:val="center"/>
        <w:rPr>
          <w:rFonts w:asciiTheme="minorHAnsi" w:hAnsiTheme="minorHAnsi"/>
          <w:b/>
          <w:bCs/>
          <w:sz w:val="22"/>
        </w:rPr>
      </w:pPr>
      <w:r w:rsidRPr="004F4F69">
        <w:rPr>
          <w:rFonts w:asciiTheme="minorHAnsi" w:hAnsiTheme="minorHAnsi"/>
          <w:b/>
          <w:bCs/>
          <w:sz w:val="22"/>
        </w:rPr>
        <w:t>Adat</w:t>
      </w:r>
      <w:r w:rsidR="00ED4AF2" w:rsidRPr="004F4F69">
        <w:rPr>
          <w:rFonts w:asciiTheme="minorHAnsi" w:hAnsiTheme="minorHAnsi"/>
          <w:b/>
          <w:bCs/>
          <w:sz w:val="22"/>
        </w:rPr>
        <w:t>kezelési</w:t>
      </w:r>
      <w:r w:rsidRPr="004F4F69">
        <w:rPr>
          <w:rFonts w:asciiTheme="minorHAnsi" w:hAnsiTheme="minorHAnsi"/>
          <w:b/>
          <w:bCs/>
          <w:sz w:val="22"/>
        </w:rPr>
        <w:t xml:space="preserve"> tájékoztató</w:t>
      </w:r>
    </w:p>
    <w:p w14:paraId="22EE4E5C" w14:textId="31024378" w:rsidR="005E5D4E" w:rsidRPr="00100041" w:rsidRDefault="00800791" w:rsidP="00800791">
      <w:pPr>
        <w:pStyle w:val="Alcm"/>
        <w:jc w:val="center"/>
      </w:pPr>
      <w:r w:rsidRPr="00100041">
        <w:rPr>
          <w:b/>
          <w:bCs/>
        </w:rPr>
        <w:t xml:space="preserve">a </w:t>
      </w:r>
      <w:r w:rsidR="004F4F69">
        <w:rPr>
          <w:b/>
          <w:bCs/>
        </w:rPr>
        <w:t>Szatmári Kft.</w:t>
      </w:r>
      <w:r w:rsidR="009A0033" w:rsidRPr="00100041">
        <w:rPr>
          <w:b/>
          <w:bCs/>
        </w:rPr>
        <w:t xml:space="preserve"> www.</w:t>
      </w:r>
      <w:r w:rsidR="0030624B">
        <w:rPr>
          <w:b/>
          <w:bCs/>
        </w:rPr>
        <w:t>szatmari.hu</w:t>
      </w:r>
      <w:r w:rsidR="009A0033" w:rsidRPr="00100041">
        <w:rPr>
          <w:b/>
          <w:bCs/>
        </w:rPr>
        <w:t xml:space="preserve"> web</w:t>
      </w:r>
      <w:r w:rsidR="002D66FA" w:rsidRPr="00100041">
        <w:rPr>
          <w:b/>
          <w:bCs/>
        </w:rPr>
        <w:t>áruház</w:t>
      </w:r>
      <w:r w:rsidRPr="00100041">
        <w:t xml:space="preserve"> által végzett adatkezelésekről </w:t>
      </w:r>
    </w:p>
    <w:p w14:paraId="3D747225" w14:textId="4B59DF3B" w:rsidR="00800791" w:rsidRPr="00100041" w:rsidRDefault="00800791" w:rsidP="00800791">
      <w:pPr>
        <w:pStyle w:val="Alcm"/>
        <w:jc w:val="center"/>
      </w:pPr>
    </w:p>
    <w:sdt>
      <w:sdtPr>
        <w:rPr>
          <w:rFonts w:asciiTheme="minorHAnsi" w:eastAsiaTheme="minorHAnsi" w:hAnsiTheme="minorHAnsi" w:cstheme="minorBidi"/>
          <w:color w:val="auto"/>
          <w:sz w:val="22"/>
          <w:szCs w:val="22"/>
        </w:rPr>
        <w:id w:val="1207216827"/>
        <w:docPartObj>
          <w:docPartGallery w:val="Table of Contents"/>
          <w:docPartUnique/>
        </w:docPartObj>
      </w:sdtPr>
      <w:sdtEndPr>
        <w:rPr>
          <w:b/>
          <w:bCs/>
        </w:rPr>
      </w:sdtEndPr>
      <w:sdtContent>
        <w:p w14:paraId="1FC72648" w14:textId="497B8DC3" w:rsidR="00D532EF" w:rsidRPr="00100041" w:rsidRDefault="00D532EF">
          <w:pPr>
            <w:pStyle w:val="Tartalomjegyzkcmsora"/>
            <w:rPr>
              <w:rFonts w:asciiTheme="minorHAnsi" w:hAnsiTheme="minorHAnsi"/>
              <w:sz w:val="22"/>
              <w:szCs w:val="22"/>
            </w:rPr>
          </w:pPr>
          <w:r w:rsidRPr="00100041">
            <w:rPr>
              <w:rFonts w:asciiTheme="minorHAnsi" w:hAnsiTheme="minorHAnsi"/>
              <w:sz w:val="22"/>
              <w:szCs w:val="22"/>
            </w:rPr>
            <w:t>Tartalom</w:t>
          </w:r>
        </w:p>
        <w:p w14:paraId="612E186C" w14:textId="24FF3A7B" w:rsidR="000B1B3B" w:rsidRDefault="00D532EF">
          <w:pPr>
            <w:pStyle w:val="TJ1"/>
            <w:tabs>
              <w:tab w:val="right" w:leader="dot" w:pos="9736"/>
            </w:tabs>
            <w:rPr>
              <w:rFonts w:eastAsiaTheme="minorEastAsia"/>
              <w:noProof/>
              <w:lang w:eastAsia="hu-HU"/>
            </w:rPr>
          </w:pPr>
          <w:r w:rsidRPr="00100041">
            <w:fldChar w:fldCharType="begin"/>
          </w:r>
          <w:r w:rsidRPr="00100041">
            <w:instrText xml:space="preserve"> TOC \o "1-3" \h \z \u </w:instrText>
          </w:r>
          <w:r w:rsidRPr="00100041">
            <w:fldChar w:fldCharType="separate"/>
          </w:r>
          <w:hyperlink w:anchor="_Toc103851126" w:history="1">
            <w:r w:rsidR="000B1B3B" w:rsidRPr="002B68BC">
              <w:rPr>
                <w:rStyle w:val="Hiperhivatkozs"/>
                <w:noProof/>
              </w:rPr>
              <w:t>1.Bevezetés</w:t>
            </w:r>
            <w:r w:rsidR="000B1B3B">
              <w:rPr>
                <w:noProof/>
                <w:webHidden/>
              </w:rPr>
              <w:tab/>
            </w:r>
            <w:r w:rsidR="000B1B3B">
              <w:rPr>
                <w:noProof/>
                <w:webHidden/>
              </w:rPr>
              <w:fldChar w:fldCharType="begin"/>
            </w:r>
            <w:r w:rsidR="000B1B3B">
              <w:rPr>
                <w:noProof/>
                <w:webHidden/>
              </w:rPr>
              <w:instrText xml:space="preserve"> PAGEREF _Toc103851126 \h </w:instrText>
            </w:r>
            <w:r w:rsidR="000B1B3B">
              <w:rPr>
                <w:noProof/>
                <w:webHidden/>
              </w:rPr>
            </w:r>
            <w:r w:rsidR="000B1B3B">
              <w:rPr>
                <w:noProof/>
                <w:webHidden/>
              </w:rPr>
              <w:fldChar w:fldCharType="separate"/>
            </w:r>
            <w:r w:rsidR="00002590">
              <w:rPr>
                <w:noProof/>
                <w:webHidden/>
              </w:rPr>
              <w:t>3</w:t>
            </w:r>
            <w:r w:rsidR="000B1B3B">
              <w:rPr>
                <w:noProof/>
                <w:webHidden/>
              </w:rPr>
              <w:fldChar w:fldCharType="end"/>
            </w:r>
          </w:hyperlink>
        </w:p>
        <w:p w14:paraId="406BE03E" w14:textId="26BFD767" w:rsidR="000B1B3B" w:rsidRDefault="0031442C">
          <w:pPr>
            <w:pStyle w:val="TJ2"/>
            <w:tabs>
              <w:tab w:val="left" w:pos="880"/>
              <w:tab w:val="right" w:leader="dot" w:pos="9736"/>
            </w:tabs>
            <w:rPr>
              <w:rFonts w:eastAsiaTheme="minorEastAsia"/>
              <w:noProof/>
              <w:lang w:eastAsia="hu-HU"/>
            </w:rPr>
          </w:pPr>
          <w:hyperlink w:anchor="_Toc103851127" w:history="1">
            <w:r w:rsidR="000B1B3B" w:rsidRPr="002B68BC">
              <w:rPr>
                <w:rStyle w:val="Hiperhivatkozs"/>
                <w:noProof/>
              </w:rPr>
              <w:t>1.1.</w:t>
            </w:r>
            <w:r w:rsidR="000B1B3B">
              <w:rPr>
                <w:rFonts w:eastAsiaTheme="minorEastAsia"/>
                <w:noProof/>
                <w:lang w:eastAsia="hu-HU"/>
              </w:rPr>
              <w:tab/>
            </w:r>
            <w:r w:rsidR="000B1B3B" w:rsidRPr="002B68BC">
              <w:rPr>
                <w:rStyle w:val="Hiperhivatkozs"/>
                <w:noProof/>
              </w:rPr>
              <w:t>Az adatkezelőre vonatkozó információk</w:t>
            </w:r>
            <w:r w:rsidR="000B1B3B">
              <w:rPr>
                <w:noProof/>
                <w:webHidden/>
              </w:rPr>
              <w:tab/>
            </w:r>
            <w:r w:rsidR="000B1B3B">
              <w:rPr>
                <w:noProof/>
                <w:webHidden/>
              </w:rPr>
              <w:fldChar w:fldCharType="begin"/>
            </w:r>
            <w:r w:rsidR="000B1B3B">
              <w:rPr>
                <w:noProof/>
                <w:webHidden/>
              </w:rPr>
              <w:instrText xml:space="preserve"> PAGEREF _Toc103851127 \h </w:instrText>
            </w:r>
            <w:r w:rsidR="000B1B3B">
              <w:rPr>
                <w:noProof/>
                <w:webHidden/>
              </w:rPr>
            </w:r>
            <w:r w:rsidR="000B1B3B">
              <w:rPr>
                <w:noProof/>
                <w:webHidden/>
              </w:rPr>
              <w:fldChar w:fldCharType="separate"/>
            </w:r>
            <w:r w:rsidR="00002590">
              <w:rPr>
                <w:noProof/>
                <w:webHidden/>
              </w:rPr>
              <w:t>3</w:t>
            </w:r>
            <w:r w:rsidR="000B1B3B">
              <w:rPr>
                <w:noProof/>
                <w:webHidden/>
              </w:rPr>
              <w:fldChar w:fldCharType="end"/>
            </w:r>
          </w:hyperlink>
        </w:p>
        <w:p w14:paraId="058691C7" w14:textId="19442690" w:rsidR="000B1B3B" w:rsidRDefault="0031442C">
          <w:pPr>
            <w:pStyle w:val="TJ2"/>
            <w:tabs>
              <w:tab w:val="left" w:pos="880"/>
              <w:tab w:val="right" w:leader="dot" w:pos="9736"/>
            </w:tabs>
            <w:rPr>
              <w:rFonts w:eastAsiaTheme="minorEastAsia"/>
              <w:noProof/>
              <w:lang w:eastAsia="hu-HU"/>
            </w:rPr>
          </w:pPr>
          <w:hyperlink w:anchor="_Toc103851128" w:history="1">
            <w:r w:rsidR="000B1B3B" w:rsidRPr="002B68BC">
              <w:rPr>
                <w:rStyle w:val="Hiperhivatkozs"/>
                <w:noProof/>
              </w:rPr>
              <w:t>1.2.</w:t>
            </w:r>
            <w:r w:rsidR="000B1B3B">
              <w:rPr>
                <w:rFonts w:eastAsiaTheme="minorEastAsia"/>
                <w:noProof/>
                <w:lang w:eastAsia="hu-HU"/>
              </w:rPr>
              <w:tab/>
            </w:r>
            <w:r w:rsidR="000B1B3B" w:rsidRPr="002B68BC">
              <w:rPr>
                <w:rStyle w:val="Hiperhivatkozs"/>
                <w:noProof/>
              </w:rPr>
              <w:t>Rövid összefoglaló az ön jogairól</w:t>
            </w:r>
            <w:r w:rsidR="000B1B3B">
              <w:rPr>
                <w:noProof/>
                <w:webHidden/>
              </w:rPr>
              <w:tab/>
            </w:r>
            <w:r w:rsidR="000B1B3B">
              <w:rPr>
                <w:noProof/>
                <w:webHidden/>
              </w:rPr>
              <w:fldChar w:fldCharType="begin"/>
            </w:r>
            <w:r w:rsidR="000B1B3B">
              <w:rPr>
                <w:noProof/>
                <w:webHidden/>
              </w:rPr>
              <w:instrText xml:space="preserve"> PAGEREF _Toc103851128 \h </w:instrText>
            </w:r>
            <w:r w:rsidR="000B1B3B">
              <w:rPr>
                <w:noProof/>
                <w:webHidden/>
              </w:rPr>
            </w:r>
            <w:r w:rsidR="000B1B3B">
              <w:rPr>
                <w:noProof/>
                <w:webHidden/>
              </w:rPr>
              <w:fldChar w:fldCharType="separate"/>
            </w:r>
            <w:r w:rsidR="00002590">
              <w:rPr>
                <w:noProof/>
                <w:webHidden/>
              </w:rPr>
              <w:t>3</w:t>
            </w:r>
            <w:r w:rsidR="000B1B3B">
              <w:rPr>
                <w:noProof/>
                <w:webHidden/>
              </w:rPr>
              <w:fldChar w:fldCharType="end"/>
            </w:r>
          </w:hyperlink>
        </w:p>
        <w:p w14:paraId="16933E4F" w14:textId="11143164" w:rsidR="000B1B3B" w:rsidRDefault="0031442C">
          <w:pPr>
            <w:pStyle w:val="TJ2"/>
            <w:tabs>
              <w:tab w:val="right" w:leader="dot" w:pos="9736"/>
            </w:tabs>
            <w:rPr>
              <w:rFonts w:eastAsiaTheme="minorEastAsia"/>
              <w:noProof/>
              <w:lang w:eastAsia="hu-HU"/>
            </w:rPr>
          </w:pPr>
          <w:hyperlink w:anchor="_Toc103851129" w:history="1">
            <w:r w:rsidR="000B1B3B" w:rsidRPr="002B68BC">
              <w:rPr>
                <w:rStyle w:val="Hiperhivatkozs"/>
                <w:noProof/>
              </w:rPr>
              <w:t>Hogyan kérhet tájékoztatást a személyes adatai kezelésével kapcsolatban?</w:t>
            </w:r>
            <w:r w:rsidR="000B1B3B">
              <w:rPr>
                <w:noProof/>
                <w:webHidden/>
              </w:rPr>
              <w:tab/>
            </w:r>
            <w:r w:rsidR="000B1B3B">
              <w:rPr>
                <w:noProof/>
                <w:webHidden/>
              </w:rPr>
              <w:fldChar w:fldCharType="begin"/>
            </w:r>
            <w:r w:rsidR="000B1B3B">
              <w:rPr>
                <w:noProof/>
                <w:webHidden/>
              </w:rPr>
              <w:instrText xml:space="preserve"> PAGEREF _Toc103851129 \h </w:instrText>
            </w:r>
            <w:r w:rsidR="000B1B3B">
              <w:rPr>
                <w:noProof/>
                <w:webHidden/>
              </w:rPr>
            </w:r>
            <w:r w:rsidR="000B1B3B">
              <w:rPr>
                <w:noProof/>
                <w:webHidden/>
              </w:rPr>
              <w:fldChar w:fldCharType="separate"/>
            </w:r>
            <w:r w:rsidR="00002590">
              <w:rPr>
                <w:noProof/>
                <w:webHidden/>
              </w:rPr>
              <w:t>3</w:t>
            </w:r>
            <w:r w:rsidR="000B1B3B">
              <w:rPr>
                <w:noProof/>
                <w:webHidden/>
              </w:rPr>
              <w:fldChar w:fldCharType="end"/>
            </w:r>
          </w:hyperlink>
        </w:p>
        <w:p w14:paraId="29CA2D53" w14:textId="6F7B252C" w:rsidR="000B1B3B" w:rsidRDefault="0031442C">
          <w:pPr>
            <w:pStyle w:val="TJ2"/>
            <w:tabs>
              <w:tab w:val="right" w:leader="dot" w:pos="9736"/>
            </w:tabs>
            <w:rPr>
              <w:rFonts w:eastAsiaTheme="minorEastAsia"/>
              <w:noProof/>
              <w:lang w:eastAsia="hu-HU"/>
            </w:rPr>
          </w:pPr>
          <w:hyperlink w:anchor="_Toc103851130" w:history="1">
            <w:r w:rsidR="000B1B3B" w:rsidRPr="002B68BC">
              <w:rPr>
                <w:rStyle w:val="Hiperhivatkozs"/>
                <w:noProof/>
              </w:rPr>
              <w:t>Mikor kérheti az adatai helyesbítését?</w:t>
            </w:r>
            <w:r w:rsidR="000B1B3B">
              <w:rPr>
                <w:noProof/>
                <w:webHidden/>
              </w:rPr>
              <w:tab/>
            </w:r>
            <w:r w:rsidR="000B1B3B">
              <w:rPr>
                <w:noProof/>
                <w:webHidden/>
              </w:rPr>
              <w:fldChar w:fldCharType="begin"/>
            </w:r>
            <w:r w:rsidR="000B1B3B">
              <w:rPr>
                <w:noProof/>
                <w:webHidden/>
              </w:rPr>
              <w:instrText xml:space="preserve"> PAGEREF _Toc103851130 \h </w:instrText>
            </w:r>
            <w:r w:rsidR="000B1B3B">
              <w:rPr>
                <w:noProof/>
                <w:webHidden/>
              </w:rPr>
            </w:r>
            <w:r w:rsidR="000B1B3B">
              <w:rPr>
                <w:noProof/>
                <w:webHidden/>
              </w:rPr>
              <w:fldChar w:fldCharType="separate"/>
            </w:r>
            <w:r w:rsidR="00002590">
              <w:rPr>
                <w:noProof/>
                <w:webHidden/>
              </w:rPr>
              <w:t>4</w:t>
            </w:r>
            <w:r w:rsidR="000B1B3B">
              <w:rPr>
                <w:noProof/>
                <w:webHidden/>
              </w:rPr>
              <w:fldChar w:fldCharType="end"/>
            </w:r>
          </w:hyperlink>
        </w:p>
        <w:p w14:paraId="4C398DB6" w14:textId="62149E30" w:rsidR="000B1B3B" w:rsidRDefault="0031442C">
          <w:pPr>
            <w:pStyle w:val="TJ2"/>
            <w:tabs>
              <w:tab w:val="right" w:leader="dot" w:pos="9736"/>
            </w:tabs>
            <w:rPr>
              <w:rFonts w:eastAsiaTheme="minorEastAsia"/>
              <w:noProof/>
              <w:lang w:eastAsia="hu-HU"/>
            </w:rPr>
          </w:pPr>
          <w:hyperlink w:anchor="_Toc103851131" w:history="1">
            <w:r w:rsidR="000B1B3B" w:rsidRPr="002B68BC">
              <w:rPr>
                <w:rStyle w:val="Hiperhivatkozs"/>
                <w:noProof/>
              </w:rPr>
              <w:t>Mikor van joga töröltetni a személyes adatait?</w:t>
            </w:r>
            <w:r w:rsidR="000B1B3B">
              <w:rPr>
                <w:noProof/>
                <w:webHidden/>
              </w:rPr>
              <w:tab/>
            </w:r>
            <w:r w:rsidR="000B1B3B">
              <w:rPr>
                <w:noProof/>
                <w:webHidden/>
              </w:rPr>
              <w:fldChar w:fldCharType="begin"/>
            </w:r>
            <w:r w:rsidR="000B1B3B">
              <w:rPr>
                <w:noProof/>
                <w:webHidden/>
              </w:rPr>
              <w:instrText xml:space="preserve"> PAGEREF _Toc103851131 \h </w:instrText>
            </w:r>
            <w:r w:rsidR="000B1B3B">
              <w:rPr>
                <w:noProof/>
                <w:webHidden/>
              </w:rPr>
            </w:r>
            <w:r w:rsidR="000B1B3B">
              <w:rPr>
                <w:noProof/>
                <w:webHidden/>
              </w:rPr>
              <w:fldChar w:fldCharType="separate"/>
            </w:r>
            <w:r w:rsidR="00002590">
              <w:rPr>
                <w:noProof/>
                <w:webHidden/>
              </w:rPr>
              <w:t>4</w:t>
            </w:r>
            <w:r w:rsidR="000B1B3B">
              <w:rPr>
                <w:noProof/>
                <w:webHidden/>
              </w:rPr>
              <w:fldChar w:fldCharType="end"/>
            </w:r>
          </w:hyperlink>
        </w:p>
        <w:p w14:paraId="56FE60AC" w14:textId="08AF18C5" w:rsidR="000B1B3B" w:rsidRDefault="0031442C">
          <w:pPr>
            <w:pStyle w:val="TJ2"/>
            <w:tabs>
              <w:tab w:val="right" w:leader="dot" w:pos="9736"/>
            </w:tabs>
            <w:rPr>
              <w:rFonts w:eastAsiaTheme="minorEastAsia"/>
              <w:noProof/>
              <w:lang w:eastAsia="hu-HU"/>
            </w:rPr>
          </w:pPr>
          <w:hyperlink w:anchor="_Toc103851132" w:history="1">
            <w:r w:rsidR="000B1B3B" w:rsidRPr="002B68BC">
              <w:rPr>
                <w:rStyle w:val="Hiperhivatkozs"/>
                <w:noProof/>
              </w:rPr>
              <w:t>Mikor kell zárolnunk az Ön személyes adatait?</w:t>
            </w:r>
            <w:r w:rsidR="000B1B3B">
              <w:rPr>
                <w:noProof/>
                <w:webHidden/>
              </w:rPr>
              <w:tab/>
            </w:r>
            <w:r w:rsidR="000B1B3B">
              <w:rPr>
                <w:noProof/>
                <w:webHidden/>
              </w:rPr>
              <w:fldChar w:fldCharType="begin"/>
            </w:r>
            <w:r w:rsidR="000B1B3B">
              <w:rPr>
                <w:noProof/>
                <w:webHidden/>
              </w:rPr>
              <w:instrText xml:space="preserve"> PAGEREF _Toc103851132 \h </w:instrText>
            </w:r>
            <w:r w:rsidR="000B1B3B">
              <w:rPr>
                <w:noProof/>
                <w:webHidden/>
              </w:rPr>
            </w:r>
            <w:r w:rsidR="000B1B3B">
              <w:rPr>
                <w:noProof/>
                <w:webHidden/>
              </w:rPr>
              <w:fldChar w:fldCharType="separate"/>
            </w:r>
            <w:r w:rsidR="00002590">
              <w:rPr>
                <w:noProof/>
                <w:webHidden/>
              </w:rPr>
              <w:t>4</w:t>
            </w:r>
            <w:r w:rsidR="000B1B3B">
              <w:rPr>
                <w:noProof/>
                <w:webHidden/>
              </w:rPr>
              <w:fldChar w:fldCharType="end"/>
            </w:r>
          </w:hyperlink>
        </w:p>
        <w:p w14:paraId="77CF935A" w14:textId="3BA86932" w:rsidR="000B1B3B" w:rsidRDefault="0031442C">
          <w:pPr>
            <w:pStyle w:val="TJ2"/>
            <w:tabs>
              <w:tab w:val="right" w:leader="dot" w:pos="9736"/>
            </w:tabs>
            <w:rPr>
              <w:rFonts w:eastAsiaTheme="minorEastAsia"/>
              <w:noProof/>
              <w:lang w:eastAsia="hu-HU"/>
            </w:rPr>
          </w:pPr>
          <w:hyperlink w:anchor="_Toc103851133" w:history="1">
            <w:r w:rsidR="000B1B3B" w:rsidRPr="002B68BC">
              <w:rPr>
                <w:rStyle w:val="Hiperhivatkozs"/>
                <w:noProof/>
              </w:rPr>
              <w:t>Hogyan vonhatja vissza a személyes adatainak kezelésére adott hozzájárulását?</w:t>
            </w:r>
            <w:r w:rsidR="000B1B3B">
              <w:rPr>
                <w:noProof/>
                <w:webHidden/>
              </w:rPr>
              <w:tab/>
            </w:r>
            <w:r w:rsidR="000B1B3B">
              <w:rPr>
                <w:noProof/>
                <w:webHidden/>
              </w:rPr>
              <w:fldChar w:fldCharType="begin"/>
            </w:r>
            <w:r w:rsidR="000B1B3B">
              <w:rPr>
                <w:noProof/>
                <w:webHidden/>
              </w:rPr>
              <w:instrText xml:space="preserve"> PAGEREF _Toc103851133 \h </w:instrText>
            </w:r>
            <w:r w:rsidR="000B1B3B">
              <w:rPr>
                <w:noProof/>
                <w:webHidden/>
              </w:rPr>
            </w:r>
            <w:r w:rsidR="000B1B3B">
              <w:rPr>
                <w:noProof/>
                <w:webHidden/>
              </w:rPr>
              <w:fldChar w:fldCharType="separate"/>
            </w:r>
            <w:r w:rsidR="00002590">
              <w:rPr>
                <w:noProof/>
                <w:webHidden/>
              </w:rPr>
              <w:t>4</w:t>
            </w:r>
            <w:r w:rsidR="000B1B3B">
              <w:rPr>
                <w:noProof/>
                <w:webHidden/>
              </w:rPr>
              <w:fldChar w:fldCharType="end"/>
            </w:r>
          </w:hyperlink>
        </w:p>
        <w:p w14:paraId="7154E0F9" w14:textId="78CD91B7" w:rsidR="000B1B3B" w:rsidRDefault="0031442C">
          <w:pPr>
            <w:pStyle w:val="TJ2"/>
            <w:tabs>
              <w:tab w:val="right" w:leader="dot" w:pos="9736"/>
            </w:tabs>
            <w:rPr>
              <w:rFonts w:eastAsiaTheme="minorEastAsia"/>
              <w:noProof/>
              <w:lang w:eastAsia="hu-HU"/>
            </w:rPr>
          </w:pPr>
          <w:hyperlink w:anchor="_Toc103851134" w:history="1">
            <w:r w:rsidR="000B1B3B" w:rsidRPr="002B68BC">
              <w:rPr>
                <w:rStyle w:val="Hiperhivatkozs"/>
                <w:noProof/>
              </w:rPr>
              <w:t>Hova fordulhat a panaszával?</w:t>
            </w:r>
            <w:r w:rsidR="000B1B3B">
              <w:rPr>
                <w:noProof/>
                <w:webHidden/>
              </w:rPr>
              <w:tab/>
            </w:r>
            <w:r w:rsidR="000B1B3B">
              <w:rPr>
                <w:noProof/>
                <w:webHidden/>
              </w:rPr>
              <w:fldChar w:fldCharType="begin"/>
            </w:r>
            <w:r w:rsidR="000B1B3B">
              <w:rPr>
                <w:noProof/>
                <w:webHidden/>
              </w:rPr>
              <w:instrText xml:space="preserve"> PAGEREF _Toc103851134 \h </w:instrText>
            </w:r>
            <w:r w:rsidR="000B1B3B">
              <w:rPr>
                <w:noProof/>
                <w:webHidden/>
              </w:rPr>
            </w:r>
            <w:r w:rsidR="000B1B3B">
              <w:rPr>
                <w:noProof/>
                <w:webHidden/>
              </w:rPr>
              <w:fldChar w:fldCharType="separate"/>
            </w:r>
            <w:r w:rsidR="00002590">
              <w:rPr>
                <w:noProof/>
                <w:webHidden/>
              </w:rPr>
              <w:t>4</w:t>
            </w:r>
            <w:r w:rsidR="000B1B3B">
              <w:rPr>
                <w:noProof/>
                <w:webHidden/>
              </w:rPr>
              <w:fldChar w:fldCharType="end"/>
            </w:r>
          </w:hyperlink>
        </w:p>
        <w:p w14:paraId="6047A545" w14:textId="446F0A76" w:rsidR="000B1B3B" w:rsidRDefault="0031442C">
          <w:pPr>
            <w:pStyle w:val="TJ2"/>
            <w:tabs>
              <w:tab w:val="right" w:leader="dot" w:pos="9736"/>
            </w:tabs>
            <w:rPr>
              <w:rFonts w:eastAsiaTheme="minorEastAsia"/>
              <w:noProof/>
              <w:lang w:eastAsia="hu-HU"/>
            </w:rPr>
          </w:pPr>
          <w:hyperlink w:anchor="_Toc103851135" w:history="1">
            <w:r w:rsidR="000B1B3B" w:rsidRPr="002B68BC">
              <w:rPr>
                <w:rStyle w:val="Hiperhivatkozs"/>
                <w:noProof/>
              </w:rPr>
              <w:t>Hogyan fordulhat bírósághoz, ha megsértettük a jogait?</w:t>
            </w:r>
            <w:r w:rsidR="000B1B3B">
              <w:rPr>
                <w:noProof/>
                <w:webHidden/>
              </w:rPr>
              <w:tab/>
            </w:r>
            <w:r w:rsidR="000B1B3B">
              <w:rPr>
                <w:noProof/>
                <w:webHidden/>
              </w:rPr>
              <w:fldChar w:fldCharType="begin"/>
            </w:r>
            <w:r w:rsidR="000B1B3B">
              <w:rPr>
                <w:noProof/>
                <w:webHidden/>
              </w:rPr>
              <w:instrText xml:space="preserve"> PAGEREF _Toc103851135 \h </w:instrText>
            </w:r>
            <w:r w:rsidR="000B1B3B">
              <w:rPr>
                <w:noProof/>
                <w:webHidden/>
              </w:rPr>
            </w:r>
            <w:r w:rsidR="000B1B3B">
              <w:rPr>
                <w:noProof/>
                <w:webHidden/>
              </w:rPr>
              <w:fldChar w:fldCharType="separate"/>
            </w:r>
            <w:r w:rsidR="00002590">
              <w:rPr>
                <w:noProof/>
                <w:webHidden/>
              </w:rPr>
              <w:t>5</w:t>
            </w:r>
            <w:r w:rsidR="000B1B3B">
              <w:rPr>
                <w:noProof/>
                <w:webHidden/>
              </w:rPr>
              <w:fldChar w:fldCharType="end"/>
            </w:r>
          </w:hyperlink>
        </w:p>
        <w:p w14:paraId="379C28CD" w14:textId="2BBABF77" w:rsidR="000B1B3B" w:rsidRDefault="0031442C">
          <w:pPr>
            <w:pStyle w:val="TJ2"/>
            <w:tabs>
              <w:tab w:val="right" w:leader="dot" w:pos="9736"/>
            </w:tabs>
            <w:rPr>
              <w:rFonts w:eastAsiaTheme="minorEastAsia"/>
              <w:noProof/>
              <w:lang w:eastAsia="hu-HU"/>
            </w:rPr>
          </w:pPr>
          <w:hyperlink w:anchor="_Toc103851136" w:history="1">
            <w:r w:rsidR="000B1B3B" w:rsidRPr="002B68BC">
              <w:rPr>
                <w:rStyle w:val="Hiperhivatkozs"/>
                <w:noProof/>
              </w:rPr>
              <w:t>Hogyan jutunk az Ön személyes adataihoz?</w:t>
            </w:r>
            <w:r w:rsidR="000B1B3B">
              <w:rPr>
                <w:noProof/>
                <w:webHidden/>
              </w:rPr>
              <w:tab/>
            </w:r>
            <w:r w:rsidR="000B1B3B">
              <w:rPr>
                <w:noProof/>
                <w:webHidden/>
              </w:rPr>
              <w:fldChar w:fldCharType="begin"/>
            </w:r>
            <w:r w:rsidR="000B1B3B">
              <w:rPr>
                <w:noProof/>
                <w:webHidden/>
              </w:rPr>
              <w:instrText xml:space="preserve"> PAGEREF _Toc103851136 \h </w:instrText>
            </w:r>
            <w:r w:rsidR="000B1B3B">
              <w:rPr>
                <w:noProof/>
                <w:webHidden/>
              </w:rPr>
            </w:r>
            <w:r w:rsidR="000B1B3B">
              <w:rPr>
                <w:noProof/>
                <w:webHidden/>
              </w:rPr>
              <w:fldChar w:fldCharType="separate"/>
            </w:r>
            <w:r w:rsidR="00002590">
              <w:rPr>
                <w:noProof/>
                <w:webHidden/>
              </w:rPr>
              <w:t>5</w:t>
            </w:r>
            <w:r w:rsidR="000B1B3B">
              <w:rPr>
                <w:noProof/>
                <w:webHidden/>
              </w:rPr>
              <w:fldChar w:fldCharType="end"/>
            </w:r>
          </w:hyperlink>
        </w:p>
        <w:p w14:paraId="7CD6070D" w14:textId="36FAA36C" w:rsidR="000B1B3B" w:rsidRDefault="0031442C">
          <w:pPr>
            <w:pStyle w:val="TJ2"/>
            <w:tabs>
              <w:tab w:val="right" w:leader="dot" w:pos="9736"/>
            </w:tabs>
            <w:rPr>
              <w:rFonts w:eastAsiaTheme="minorEastAsia"/>
              <w:noProof/>
              <w:lang w:eastAsia="hu-HU"/>
            </w:rPr>
          </w:pPr>
          <w:hyperlink w:anchor="_Toc103851137" w:history="1">
            <w:r w:rsidR="000B1B3B" w:rsidRPr="002B68BC">
              <w:rPr>
                <w:rStyle w:val="Hiperhivatkozs"/>
                <w:noProof/>
              </w:rPr>
              <w:t>Mit teszünk azért, hogy a személyes adatait biztonságosan kezeljük?</w:t>
            </w:r>
            <w:r w:rsidR="000B1B3B">
              <w:rPr>
                <w:noProof/>
                <w:webHidden/>
              </w:rPr>
              <w:tab/>
            </w:r>
            <w:r w:rsidR="000B1B3B">
              <w:rPr>
                <w:noProof/>
                <w:webHidden/>
              </w:rPr>
              <w:fldChar w:fldCharType="begin"/>
            </w:r>
            <w:r w:rsidR="000B1B3B">
              <w:rPr>
                <w:noProof/>
                <w:webHidden/>
              </w:rPr>
              <w:instrText xml:space="preserve"> PAGEREF _Toc103851137 \h </w:instrText>
            </w:r>
            <w:r w:rsidR="000B1B3B">
              <w:rPr>
                <w:noProof/>
                <w:webHidden/>
              </w:rPr>
            </w:r>
            <w:r w:rsidR="000B1B3B">
              <w:rPr>
                <w:noProof/>
                <w:webHidden/>
              </w:rPr>
              <w:fldChar w:fldCharType="separate"/>
            </w:r>
            <w:r w:rsidR="00002590">
              <w:rPr>
                <w:noProof/>
                <w:webHidden/>
              </w:rPr>
              <w:t>5</w:t>
            </w:r>
            <w:r w:rsidR="000B1B3B">
              <w:rPr>
                <w:noProof/>
                <w:webHidden/>
              </w:rPr>
              <w:fldChar w:fldCharType="end"/>
            </w:r>
          </w:hyperlink>
        </w:p>
        <w:p w14:paraId="39D981F9" w14:textId="13CE44B3" w:rsidR="000B1B3B" w:rsidRDefault="0031442C">
          <w:pPr>
            <w:pStyle w:val="TJ2"/>
            <w:tabs>
              <w:tab w:val="right" w:leader="dot" w:pos="9736"/>
            </w:tabs>
            <w:rPr>
              <w:rFonts w:eastAsiaTheme="minorEastAsia"/>
              <w:noProof/>
              <w:lang w:eastAsia="hu-HU"/>
            </w:rPr>
          </w:pPr>
          <w:hyperlink w:anchor="_Toc103851138" w:history="1">
            <w:r w:rsidR="000B1B3B" w:rsidRPr="002B68BC">
              <w:rPr>
                <w:rStyle w:val="Hiperhivatkozs"/>
                <w:noProof/>
              </w:rPr>
              <w:t>Milyen alapelveket tartunk kötelezőnek a személyes adatkezelésünk során?</w:t>
            </w:r>
            <w:r w:rsidR="000B1B3B">
              <w:rPr>
                <w:noProof/>
                <w:webHidden/>
              </w:rPr>
              <w:tab/>
            </w:r>
            <w:r w:rsidR="000B1B3B">
              <w:rPr>
                <w:noProof/>
                <w:webHidden/>
              </w:rPr>
              <w:fldChar w:fldCharType="begin"/>
            </w:r>
            <w:r w:rsidR="000B1B3B">
              <w:rPr>
                <w:noProof/>
                <w:webHidden/>
              </w:rPr>
              <w:instrText xml:space="preserve"> PAGEREF _Toc103851138 \h </w:instrText>
            </w:r>
            <w:r w:rsidR="000B1B3B">
              <w:rPr>
                <w:noProof/>
                <w:webHidden/>
              </w:rPr>
            </w:r>
            <w:r w:rsidR="000B1B3B">
              <w:rPr>
                <w:noProof/>
                <w:webHidden/>
              </w:rPr>
              <w:fldChar w:fldCharType="separate"/>
            </w:r>
            <w:r w:rsidR="00002590">
              <w:rPr>
                <w:noProof/>
                <w:webHidden/>
              </w:rPr>
              <w:t>5</w:t>
            </w:r>
            <w:r w:rsidR="000B1B3B">
              <w:rPr>
                <w:noProof/>
                <w:webHidden/>
              </w:rPr>
              <w:fldChar w:fldCharType="end"/>
            </w:r>
          </w:hyperlink>
        </w:p>
        <w:p w14:paraId="685BF7DC" w14:textId="6B7B0B03" w:rsidR="000B1B3B" w:rsidRDefault="0031442C">
          <w:pPr>
            <w:pStyle w:val="TJ1"/>
            <w:tabs>
              <w:tab w:val="left" w:pos="440"/>
              <w:tab w:val="right" w:leader="dot" w:pos="9736"/>
            </w:tabs>
            <w:rPr>
              <w:rFonts w:eastAsiaTheme="minorEastAsia"/>
              <w:noProof/>
              <w:lang w:eastAsia="hu-HU"/>
            </w:rPr>
          </w:pPr>
          <w:hyperlink w:anchor="_Toc103851139" w:history="1">
            <w:r w:rsidR="000B1B3B" w:rsidRPr="002B68BC">
              <w:rPr>
                <w:rStyle w:val="Hiperhivatkozs"/>
                <w:noProof/>
              </w:rPr>
              <w:t>2.</w:t>
            </w:r>
            <w:r w:rsidR="000B1B3B">
              <w:rPr>
                <w:rFonts w:eastAsiaTheme="minorEastAsia"/>
                <w:noProof/>
                <w:lang w:eastAsia="hu-HU"/>
              </w:rPr>
              <w:tab/>
            </w:r>
            <w:r w:rsidR="000B1B3B" w:rsidRPr="002B68BC">
              <w:rPr>
                <w:rStyle w:val="Hiperhivatkozs"/>
                <w:noProof/>
              </w:rPr>
              <w:t>Részletes adatkezelési tájékoztató</w:t>
            </w:r>
            <w:r w:rsidR="000B1B3B">
              <w:rPr>
                <w:noProof/>
                <w:webHidden/>
              </w:rPr>
              <w:tab/>
            </w:r>
            <w:r w:rsidR="000B1B3B">
              <w:rPr>
                <w:noProof/>
                <w:webHidden/>
              </w:rPr>
              <w:fldChar w:fldCharType="begin"/>
            </w:r>
            <w:r w:rsidR="000B1B3B">
              <w:rPr>
                <w:noProof/>
                <w:webHidden/>
              </w:rPr>
              <w:instrText xml:space="preserve"> PAGEREF _Toc103851139 \h </w:instrText>
            </w:r>
            <w:r w:rsidR="000B1B3B">
              <w:rPr>
                <w:noProof/>
                <w:webHidden/>
              </w:rPr>
            </w:r>
            <w:r w:rsidR="000B1B3B">
              <w:rPr>
                <w:noProof/>
                <w:webHidden/>
              </w:rPr>
              <w:fldChar w:fldCharType="separate"/>
            </w:r>
            <w:r w:rsidR="00002590">
              <w:rPr>
                <w:noProof/>
                <w:webHidden/>
              </w:rPr>
              <w:t>6</w:t>
            </w:r>
            <w:r w:rsidR="000B1B3B">
              <w:rPr>
                <w:noProof/>
                <w:webHidden/>
              </w:rPr>
              <w:fldChar w:fldCharType="end"/>
            </w:r>
          </w:hyperlink>
        </w:p>
        <w:p w14:paraId="2B409AED" w14:textId="59102F4F" w:rsidR="000B1B3B" w:rsidRDefault="0031442C">
          <w:pPr>
            <w:pStyle w:val="TJ2"/>
            <w:tabs>
              <w:tab w:val="right" w:leader="dot" w:pos="9736"/>
            </w:tabs>
            <w:rPr>
              <w:rFonts w:eastAsiaTheme="minorEastAsia"/>
              <w:noProof/>
              <w:lang w:eastAsia="hu-HU"/>
            </w:rPr>
          </w:pPr>
          <w:hyperlink w:anchor="_Toc103851140" w:history="1">
            <w:r w:rsidR="000B1B3B" w:rsidRPr="002B68BC">
              <w:rPr>
                <w:rStyle w:val="Hiperhivatkozs"/>
                <w:noProof/>
              </w:rPr>
              <w:t>2.1. Az adatkezelések bemutatása</w:t>
            </w:r>
            <w:r w:rsidR="000B1B3B">
              <w:rPr>
                <w:noProof/>
                <w:webHidden/>
              </w:rPr>
              <w:tab/>
            </w:r>
            <w:r w:rsidR="000B1B3B">
              <w:rPr>
                <w:noProof/>
                <w:webHidden/>
              </w:rPr>
              <w:fldChar w:fldCharType="begin"/>
            </w:r>
            <w:r w:rsidR="000B1B3B">
              <w:rPr>
                <w:noProof/>
                <w:webHidden/>
              </w:rPr>
              <w:instrText xml:space="preserve"> PAGEREF _Toc103851140 \h </w:instrText>
            </w:r>
            <w:r w:rsidR="000B1B3B">
              <w:rPr>
                <w:noProof/>
                <w:webHidden/>
              </w:rPr>
            </w:r>
            <w:r w:rsidR="000B1B3B">
              <w:rPr>
                <w:noProof/>
                <w:webHidden/>
              </w:rPr>
              <w:fldChar w:fldCharType="separate"/>
            </w:r>
            <w:r w:rsidR="00002590">
              <w:rPr>
                <w:noProof/>
                <w:webHidden/>
              </w:rPr>
              <w:t>6</w:t>
            </w:r>
            <w:r w:rsidR="000B1B3B">
              <w:rPr>
                <w:noProof/>
                <w:webHidden/>
              </w:rPr>
              <w:fldChar w:fldCharType="end"/>
            </w:r>
          </w:hyperlink>
        </w:p>
        <w:p w14:paraId="68842E11" w14:textId="1047E3CC" w:rsidR="000B1B3B" w:rsidRDefault="0031442C">
          <w:pPr>
            <w:pStyle w:val="TJ2"/>
            <w:tabs>
              <w:tab w:val="right" w:leader="dot" w:pos="9736"/>
            </w:tabs>
            <w:rPr>
              <w:rFonts w:eastAsiaTheme="minorEastAsia"/>
              <w:noProof/>
              <w:lang w:eastAsia="hu-HU"/>
            </w:rPr>
          </w:pPr>
          <w:hyperlink w:anchor="_Toc103851141" w:history="1">
            <w:r w:rsidR="000B1B3B" w:rsidRPr="002B68BC">
              <w:rPr>
                <w:rStyle w:val="Hiperhivatkozs"/>
                <w:noProof/>
              </w:rPr>
              <w:t>A személyes adatokhoz fűződő jogok gyakorlása</w:t>
            </w:r>
            <w:r w:rsidR="000B1B3B">
              <w:rPr>
                <w:noProof/>
                <w:webHidden/>
              </w:rPr>
              <w:tab/>
            </w:r>
            <w:r w:rsidR="000B1B3B">
              <w:rPr>
                <w:noProof/>
                <w:webHidden/>
              </w:rPr>
              <w:fldChar w:fldCharType="begin"/>
            </w:r>
            <w:r w:rsidR="000B1B3B">
              <w:rPr>
                <w:noProof/>
                <w:webHidden/>
              </w:rPr>
              <w:instrText xml:space="preserve"> PAGEREF _Toc103851141 \h </w:instrText>
            </w:r>
            <w:r w:rsidR="000B1B3B">
              <w:rPr>
                <w:noProof/>
                <w:webHidden/>
              </w:rPr>
            </w:r>
            <w:r w:rsidR="000B1B3B">
              <w:rPr>
                <w:noProof/>
                <w:webHidden/>
              </w:rPr>
              <w:fldChar w:fldCharType="separate"/>
            </w:r>
            <w:r w:rsidR="00002590">
              <w:rPr>
                <w:noProof/>
                <w:webHidden/>
              </w:rPr>
              <w:t>6</w:t>
            </w:r>
            <w:r w:rsidR="000B1B3B">
              <w:rPr>
                <w:noProof/>
                <w:webHidden/>
              </w:rPr>
              <w:fldChar w:fldCharType="end"/>
            </w:r>
          </w:hyperlink>
        </w:p>
        <w:p w14:paraId="31E83651" w14:textId="1F43EB1B" w:rsidR="000B1B3B" w:rsidRDefault="0031442C">
          <w:pPr>
            <w:pStyle w:val="TJ2"/>
            <w:tabs>
              <w:tab w:val="right" w:leader="dot" w:pos="9736"/>
            </w:tabs>
            <w:rPr>
              <w:rFonts w:eastAsiaTheme="minorEastAsia"/>
              <w:noProof/>
              <w:lang w:eastAsia="hu-HU"/>
            </w:rPr>
          </w:pPr>
          <w:hyperlink w:anchor="_Toc103851142" w:history="1">
            <w:r w:rsidR="000B1B3B" w:rsidRPr="002B68BC">
              <w:rPr>
                <w:rStyle w:val="Hiperhivatkozs"/>
                <w:noProof/>
              </w:rPr>
              <w:t>Google Adwords konverziókövetés</w:t>
            </w:r>
            <w:r w:rsidR="000B1B3B">
              <w:rPr>
                <w:noProof/>
                <w:webHidden/>
              </w:rPr>
              <w:tab/>
            </w:r>
            <w:r w:rsidR="000B1B3B">
              <w:rPr>
                <w:noProof/>
                <w:webHidden/>
              </w:rPr>
              <w:fldChar w:fldCharType="begin"/>
            </w:r>
            <w:r w:rsidR="000B1B3B">
              <w:rPr>
                <w:noProof/>
                <w:webHidden/>
              </w:rPr>
              <w:instrText xml:space="preserve"> PAGEREF _Toc103851142 \h </w:instrText>
            </w:r>
            <w:r w:rsidR="000B1B3B">
              <w:rPr>
                <w:noProof/>
                <w:webHidden/>
              </w:rPr>
            </w:r>
            <w:r w:rsidR="000B1B3B">
              <w:rPr>
                <w:noProof/>
                <w:webHidden/>
              </w:rPr>
              <w:fldChar w:fldCharType="separate"/>
            </w:r>
            <w:r w:rsidR="00002590">
              <w:rPr>
                <w:noProof/>
                <w:webHidden/>
              </w:rPr>
              <w:t>7</w:t>
            </w:r>
            <w:r w:rsidR="000B1B3B">
              <w:rPr>
                <w:noProof/>
                <w:webHidden/>
              </w:rPr>
              <w:fldChar w:fldCharType="end"/>
            </w:r>
          </w:hyperlink>
        </w:p>
        <w:p w14:paraId="347889BC" w14:textId="7325BF02" w:rsidR="000B1B3B" w:rsidRDefault="0031442C">
          <w:pPr>
            <w:pStyle w:val="TJ2"/>
            <w:tabs>
              <w:tab w:val="right" w:leader="dot" w:pos="9736"/>
            </w:tabs>
            <w:rPr>
              <w:rFonts w:eastAsiaTheme="minorEastAsia"/>
              <w:noProof/>
              <w:lang w:eastAsia="hu-HU"/>
            </w:rPr>
          </w:pPr>
          <w:hyperlink w:anchor="_Toc103851143" w:history="1">
            <w:r w:rsidR="000B1B3B" w:rsidRPr="002B68BC">
              <w:rPr>
                <w:rStyle w:val="Hiperhivatkozs"/>
                <w:noProof/>
              </w:rPr>
              <w:t>Google Analytics konverziókövetés</w:t>
            </w:r>
            <w:r w:rsidR="000B1B3B">
              <w:rPr>
                <w:noProof/>
                <w:webHidden/>
              </w:rPr>
              <w:tab/>
            </w:r>
            <w:r w:rsidR="000B1B3B">
              <w:rPr>
                <w:noProof/>
                <w:webHidden/>
              </w:rPr>
              <w:fldChar w:fldCharType="begin"/>
            </w:r>
            <w:r w:rsidR="000B1B3B">
              <w:rPr>
                <w:noProof/>
                <w:webHidden/>
              </w:rPr>
              <w:instrText xml:space="preserve"> PAGEREF _Toc103851143 \h </w:instrText>
            </w:r>
            <w:r w:rsidR="000B1B3B">
              <w:rPr>
                <w:noProof/>
                <w:webHidden/>
              </w:rPr>
            </w:r>
            <w:r w:rsidR="000B1B3B">
              <w:rPr>
                <w:noProof/>
                <w:webHidden/>
              </w:rPr>
              <w:fldChar w:fldCharType="separate"/>
            </w:r>
            <w:r w:rsidR="00002590">
              <w:rPr>
                <w:noProof/>
                <w:webHidden/>
              </w:rPr>
              <w:t>8</w:t>
            </w:r>
            <w:r w:rsidR="000B1B3B">
              <w:rPr>
                <w:noProof/>
                <w:webHidden/>
              </w:rPr>
              <w:fldChar w:fldCharType="end"/>
            </w:r>
          </w:hyperlink>
        </w:p>
        <w:p w14:paraId="0F48AFA4" w14:textId="2C47196D" w:rsidR="000B1B3B" w:rsidRDefault="0031442C">
          <w:pPr>
            <w:pStyle w:val="TJ2"/>
            <w:tabs>
              <w:tab w:val="right" w:leader="dot" w:pos="9736"/>
            </w:tabs>
            <w:rPr>
              <w:rFonts w:eastAsiaTheme="minorEastAsia"/>
              <w:noProof/>
              <w:lang w:eastAsia="hu-HU"/>
            </w:rPr>
          </w:pPr>
          <w:hyperlink w:anchor="_Toc103851144" w:history="1">
            <w:r w:rsidR="000B1B3B" w:rsidRPr="002B68BC">
              <w:rPr>
                <w:rStyle w:val="Hiperhivatkozs"/>
                <w:noProof/>
              </w:rPr>
              <w:t>Kapcsolattartás üzleti célból</w:t>
            </w:r>
            <w:r w:rsidR="000B1B3B">
              <w:rPr>
                <w:noProof/>
                <w:webHidden/>
              </w:rPr>
              <w:tab/>
            </w:r>
            <w:r w:rsidR="000B1B3B">
              <w:rPr>
                <w:noProof/>
                <w:webHidden/>
              </w:rPr>
              <w:fldChar w:fldCharType="begin"/>
            </w:r>
            <w:r w:rsidR="000B1B3B">
              <w:rPr>
                <w:noProof/>
                <w:webHidden/>
              </w:rPr>
              <w:instrText xml:space="preserve"> PAGEREF _Toc103851144 \h </w:instrText>
            </w:r>
            <w:r w:rsidR="000B1B3B">
              <w:rPr>
                <w:noProof/>
                <w:webHidden/>
              </w:rPr>
            </w:r>
            <w:r w:rsidR="000B1B3B">
              <w:rPr>
                <w:noProof/>
                <w:webHidden/>
              </w:rPr>
              <w:fldChar w:fldCharType="separate"/>
            </w:r>
            <w:r w:rsidR="00002590">
              <w:rPr>
                <w:noProof/>
                <w:webHidden/>
              </w:rPr>
              <w:t>10</w:t>
            </w:r>
            <w:r w:rsidR="000B1B3B">
              <w:rPr>
                <w:noProof/>
                <w:webHidden/>
              </w:rPr>
              <w:fldChar w:fldCharType="end"/>
            </w:r>
          </w:hyperlink>
        </w:p>
        <w:p w14:paraId="7286DED9" w14:textId="2CE328F2" w:rsidR="000B1B3B" w:rsidRDefault="0031442C">
          <w:pPr>
            <w:pStyle w:val="TJ2"/>
            <w:tabs>
              <w:tab w:val="right" w:leader="dot" w:pos="9736"/>
            </w:tabs>
            <w:rPr>
              <w:rFonts w:eastAsiaTheme="minorEastAsia"/>
              <w:noProof/>
              <w:lang w:eastAsia="hu-HU"/>
            </w:rPr>
          </w:pPr>
          <w:hyperlink w:anchor="_Toc103851145" w:history="1">
            <w:r w:rsidR="000B1B3B" w:rsidRPr="002B68BC">
              <w:rPr>
                <w:rStyle w:val="Hiperhivatkozs"/>
                <w:noProof/>
              </w:rPr>
              <w:t>Jogi igények érvényesítése</w:t>
            </w:r>
            <w:r w:rsidR="000B1B3B">
              <w:rPr>
                <w:noProof/>
                <w:webHidden/>
              </w:rPr>
              <w:tab/>
            </w:r>
            <w:r w:rsidR="000B1B3B">
              <w:rPr>
                <w:noProof/>
                <w:webHidden/>
              </w:rPr>
              <w:fldChar w:fldCharType="begin"/>
            </w:r>
            <w:r w:rsidR="000B1B3B">
              <w:rPr>
                <w:noProof/>
                <w:webHidden/>
              </w:rPr>
              <w:instrText xml:space="preserve"> PAGEREF _Toc103851145 \h </w:instrText>
            </w:r>
            <w:r w:rsidR="000B1B3B">
              <w:rPr>
                <w:noProof/>
                <w:webHidden/>
              </w:rPr>
            </w:r>
            <w:r w:rsidR="000B1B3B">
              <w:rPr>
                <w:noProof/>
                <w:webHidden/>
              </w:rPr>
              <w:fldChar w:fldCharType="separate"/>
            </w:r>
            <w:r w:rsidR="00002590">
              <w:rPr>
                <w:noProof/>
                <w:webHidden/>
              </w:rPr>
              <w:t>11</w:t>
            </w:r>
            <w:r w:rsidR="000B1B3B">
              <w:rPr>
                <w:noProof/>
                <w:webHidden/>
              </w:rPr>
              <w:fldChar w:fldCharType="end"/>
            </w:r>
          </w:hyperlink>
        </w:p>
        <w:p w14:paraId="3B20147B" w14:textId="0F2F25F0" w:rsidR="000B1B3B" w:rsidRDefault="0031442C">
          <w:pPr>
            <w:pStyle w:val="TJ2"/>
            <w:tabs>
              <w:tab w:val="right" w:leader="dot" w:pos="9736"/>
            </w:tabs>
            <w:rPr>
              <w:rFonts w:eastAsiaTheme="minorEastAsia"/>
              <w:noProof/>
              <w:lang w:eastAsia="hu-HU"/>
            </w:rPr>
          </w:pPr>
          <w:hyperlink w:anchor="_Toc103851146" w:history="1">
            <w:r w:rsidR="000B1B3B" w:rsidRPr="002B68BC">
              <w:rPr>
                <w:rStyle w:val="Hiperhivatkozs"/>
                <w:noProof/>
              </w:rPr>
              <w:t>Hírlevél küldése</w:t>
            </w:r>
            <w:r w:rsidR="000B1B3B">
              <w:rPr>
                <w:noProof/>
                <w:webHidden/>
              </w:rPr>
              <w:tab/>
            </w:r>
            <w:r w:rsidR="000B1B3B">
              <w:rPr>
                <w:noProof/>
                <w:webHidden/>
              </w:rPr>
              <w:fldChar w:fldCharType="begin"/>
            </w:r>
            <w:r w:rsidR="000B1B3B">
              <w:rPr>
                <w:noProof/>
                <w:webHidden/>
              </w:rPr>
              <w:instrText xml:space="preserve"> PAGEREF _Toc103851146 \h </w:instrText>
            </w:r>
            <w:r w:rsidR="000B1B3B">
              <w:rPr>
                <w:noProof/>
                <w:webHidden/>
              </w:rPr>
            </w:r>
            <w:r w:rsidR="000B1B3B">
              <w:rPr>
                <w:noProof/>
                <w:webHidden/>
              </w:rPr>
              <w:fldChar w:fldCharType="separate"/>
            </w:r>
            <w:r w:rsidR="00002590">
              <w:rPr>
                <w:noProof/>
                <w:webHidden/>
              </w:rPr>
              <w:t>13</w:t>
            </w:r>
            <w:r w:rsidR="000B1B3B">
              <w:rPr>
                <w:noProof/>
                <w:webHidden/>
              </w:rPr>
              <w:fldChar w:fldCharType="end"/>
            </w:r>
          </w:hyperlink>
        </w:p>
        <w:p w14:paraId="58BE9104" w14:textId="0BA42C14" w:rsidR="000B1B3B" w:rsidRDefault="0031442C">
          <w:pPr>
            <w:pStyle w:val="TJ2"/>
            <w:tabs>
              <w:tab w:val="right" w:leader="dot" w:pos="9736"/>
            </w:tabs>
            <w:rPr>
              <w:rFonts w:eastAsiaTheme="minorEastAsia"/>
              <w:noProof/>
              <w:lang w:eastAsia="hu-HU"/>
            </w:rPr>
          </w:pPr>
          <w:hyperlink w:anchor="_Toc103851147" w:history="1">
            <w:r w:rsidR="000B1B3B" w:rsidRPr="002B68BC">
              <w:rPr>
                <w:rStyle w:val="Hiperhivatkozs"/>
                <w:noProof/>
              </w:rPr>
              <w:t>Ügyfélvélemény (hozzászólás) megjelentetése a társaság közösségi oldalán</w:t>
            </w:r>
            <w:r w:rsidR="000B1B3B">
              <w:rPr>
                <w:noProof/>
                <w:webHidden/>
              </w:rPr>
              <w:tab/>
            </w:r>
            <w:r w:rsidR="000B1B3B">
              <w:rPr>
                <w:noProof/>
                <w:webHidden/>
              </w:rPr>
              <w:fldChar w:fldCharType="begin"/>
            </w:r>
            <w:r w:rsidR="000B1B3B">
              <w:rPr>
                <w:noProof/>
                <w:webHidden/>
              </w:rPr>
              <w:instrText xml:space="preserve"> PAGEREF _Toc103851147 \h </w:instrText>
            </w:r>
            <w:r w:rsidR="000B1B3B">
              <w:rPr>
                <w:noProof/>
                <w:webHidden/>
              </w:rPr>
            </w:r>
            <w:r w:rsidR="000B1B3B">
              <w:rPr>
                <w:noProof/>
                <w:webHidden/>
              </w:rPr>
              <w:fldChar w:fldCharType="separate"/>
            </w:r>
            <w:r w:rsidR="00002590">
              <w:rPr>
                <w:noProof/>
                <w:webHidden/>
              </w:rPr>
              <w:t>14</w:t>
            </w:r>
            <w:r w:rsidR="000B1B3B">
              <w:rPr>
                <w:noProof/>
                <w:webHidden/>
              </w:rPr>
              <w:fldChar w:fldCharType="end"/>
            </w:r>
          </w:hyperlink>
        </w:p>
        <w:p w14:paraId="21CE3A98" w14:textId="710A5C6D" w:rsidR="000B1B3B" w:rsidRDefault="0031442C">
          <w:pPr>
            <w:pStyle w:val="TJ2"/>
            <w:tabs>
              <w:tab w:val="right" w:leader="dot" w:pos="9736"/>
            </w:tabs>
            <w:rPr>
              <w:rFonts w:eastAsiaTheme="minorEastAsia"/>
              <w:noProof/>
              <w:lang w:eastAsia="hu-HU"/>
            </w:rPr>
          </w:pPr>
          <w:hyperlink w:anchor="_Toc103851148" w:history="1">
            <w:r w:rsidR="000B1B3B" w:rsidRPr="002B68BC">
              <w:rPr>
                <w:rStyle w:val="Hiperhivatkozs"/>
                <w:noProof/>
              </w:rPr>
              <w:t>Facebook közösségi oldal működtetése</w:t>
            </w:r>
            <w:r w:rsidR="000B1B3B">
              <w:rPr>
                <w:noProof/>
                <w:webHidden/>
              </w:rPr>
              <w:tab/>
            </w:r>
            <w:r w:rsidR="000B1B3B">
              <w:rPr>
                <w:noProof/>
                <w:webHidden/>
              </w:rPr>
              <w:fldChar w:fldCharType="begin"/>
            </w:r>
            <w:r w:rsidR="000B1B3B">
              <w:rPr>
                <w:noProof/>
                <w:webHidden/>
              </w:rPr>
              <w:instrText xml:space="preserve"> PAGEREF _Toc103851148 \h </w:instrText>
            </w:r>
            <w:r w:rsidR="000B1B3B">
              <w:rPr>
                <w:noProof/>
                <w:webHidden/>
              </w:rPr>
            </w:r>
            <w:r w:rsidR="000B1B3B">
              <w:rPr>
                <w:noProof/>
                <w:webHidden/>
              </w:rPr>
              <w:fldChar w:fldCharType="separate"/>
            </w:r>
            <w:r w:rsidR="00002590">
              <w:rPr>
                <w:noProof/>
                <w:webHidden/>
              </w:rPr>
              <w:t>15</w:t>
            </w:r>
            <w:r w:rsidR="000B1B3B">
              <w:rPr>
                <w:noProof/>
                <w:webHidden/>
              </w:rPr>
              <w:fldChar w:fldCharType="end"/>
            </w:r>
          </w:hyperlink>
        </w:p>
        <w:p w14:paraId="7FAAA185" w14:textId="574C6C27" w:rsidR="000B1B3B" w:rsidRDefault="0031442C">
          <w:pPr>
            <w:pStyle w:val="TJ2"/>
            <w:tabs>
              <w:tab w:val="right" w:leader="dot" w:pos="9736"/>
            </w:tabs>
            <w:rPr>
              <w:rFonts w:eastAsiaTheme="minorEastAsia"/>
              <w:noProof/>
              <w:lang w:eastAsia="hu-HU"/>
            </w:rPr>
          </w:pPr>
          <w:hyperlink w:anchor="_Toc103851149" w:history="1">
            <w:r w:rsidR="000B1B3B" w:rsidRPr="002B68BC">
              <w:rPr>
                <w:rStyle w:val="Hiperhivatkozs"/>
                <w:noProof/>
              </w:rPr>
              <w:t>SESSION ID, COOKIE Technikai okokból szükséges sütik</w:t>
            </w:r>
            <w:r w:rsidR="000B1B3B">
              <w:rPr>
                <w:noProof/>
                <w:webHidden/>
              </w:rPr>
              <w:tab/>
            </w:r>
            <w:r w:rsidR="000B1B3B">
              <w:rPr>
                <w:noProof/>
                <w:webHidden/>
              </w:rPr>
              <w:fldChar w:fldCharType="begin"/>
            </w:r>
            <w:r w:rsidR="000B1B3B">
              <w:rPr>
                <w:noProof/>
                <w:webHidden/>
              </w:rPr>
              <w:instrText xml:space="preserve"> PAGEREF _Toc103851149 \h </w:instrText>
            </w:r>
            <w:r w:rsidR="000B1B3B">
              <w:rPr>
                <w:noProof/>
                <w:webHidden/>
              </w:rPr>
            </w:r>
            <w:r w:rsidR="000B1B3B">
              <w:rPr>
                <w:noProof/>
                <w:webHidden/>
              </w:rPr>
              <w:fldChar w:fldCharType="separate"/>
            </w:r>
            <w:r w:rsidR="00002590">
              <w:rPr>
                <w:noProof/>
                <w:webHidden/>
              </w:rPr>
              <w:t>16</w:t>
            </w:r>
            <w:r w:rsidR="000B1B3B">
              <w:rPr>
                <w:noProof/>
                <w:webHidden/>
              </w:rPr>
              <w:fldChar w:fldCharType="end"/>
            </w:r>
          </w:hyperlink>
        </w:p>
        <w:p w14:paraId="50037662" w14:textId="41CFB699" w:rsidR="000B1B3B" w:rsidRDefault="0031442C">
          <w:pPr>
            <w:pStyle w:val="TJ2"/>
            <w:tabs>
              <w:tab w:val="right" w:leader="dot" w:pos="9736"/>
            </w:tabs>
            <w:rPr>
              <w:rFonts w:eastAsiaTheme="minorEastAsia"/>
              <w:noProof/>
              <w:lang w:eastAsia="hu-HU"/>
            </w:rPr>
          </w:pPr>
          <w:hyperlink w:anchor="_Toc103851150" w:history="1">
            <w:r w:rsidR="000B1B3B" w:rsidRPr="002B68BC">
              <w:rPr>
                <w:rStyle w:val="Hiperhivatkozs"/>
                <w:noProof/>
              </w:rPr>
              <w:t>Kényelmi és marketing opcionális sütik és a közösségi média gombok adatkezelései</w:t>
            </w:r>
            <w:r w:rsidR="000B1B3B">
              <w:rPr>
                <w:noProof/>
                <w:webHidden/>
              </w:rPr>
              <w:tab/>
            </w:r>
            <w:r w:rsidR="000B1B3B">
              <w:rPr>
                <w:noProof/>
                <w:webHidden/>
              </w:rPr>
              <w:fldChar w:fldCharType="begin"/>
            </w:r>
            <w:r w:rsidR="000B1B3B">
              <w:rPr>
                <w:noProof/>
                <w:webHidden/>
              </w:rPr>
              <w:instrText xml:space="preserve"> PAGEREF _Toc103851150 \h </w:instrText>
            </w:r>
            <w:r w:rsidR="000B1B3B">
              <w:rPr>
                <w:noProof/>
                <w:webHidden/>
              </w:rPr>
            </w:r>
            <w:r w:rsidR="000B1B3B">
              <w:rPr>
                <w:noProof/>
                <w:webHidden/>
              </w:rPr>
              <w:fldChar w:fldCharType="separate"/>
            </w:r>
            <w:r w:rsidR="00002590">
              <w:rPr>
                <w:noProof/>
                <w:webHidden/>
              </w:rPr>
              <w:t>18</w:t>
            </w:r>
            <w:r w:rsidR="000B1B3B">
              <w:rPr>
                <w:noProof/>
                <w:webHidden/>
              </w:rPr>
              <w:fldChar w:fldCharType="end"/>
            </w:r>
          </w:hyperlink>
        </w:p>
        <w:p w14:paraId="2FE16C3D" w14:textId="15091E32" w:rsidR="000B1B3B" w:rsidRDefault="0031442C">
          <w:pPr>
            <w:pStyle w:val="TJ2"/>
            <w:tabs>
              <w:tab w:val="right" w:leader="dot" w:pos="9736"/>
            </w:tabs>
            <w:rPr>
              <w:rFonts w:eastAsiaTheme="minorEastAsia"/>
              <w:noProof/>
              <w:lang w:eastAsia="hu-HU"/>
            </w:rPr>
          </w:pPr>
          <w:hyperlink w:anchor="_Toc103851151" w:history="1">
            <w:r w:rsidR="000B1B3B" w:rsidRPr="002B68BC">
              <w:rPr>
                <w:rStyle w:val="Hiperhivatkozs"/>
                <w:noProof/>
              </w:rPr>
              <w:t>Szervernaplózás</w:t>
            </w:r>
            <w:r w:rsidR="000B1B3B">
              <w:rPr>
                <w:noProof/>
                <w:webHidden/>
              </w:rPr>
              <w:tab/>
            </w:r>
            <w:r w:rsidR="000B1B3B">
              <w:rPr>
                <w:noProof/>
                <w:webHidden/>
              </w:rPr>
              <w:fldChar w:fldCharType="begin"/>
            </w:r>
            <w:r w:rsidR="000B1B3B">
              <w:rPr>
                <w:noProof/>
                <w:webHidden/>
              </w:rPr>
              <w:instrText xml:space="preserve"> PAGEREF _Toc103851151 \h </w:instrText>
            </w:r>
            <w:r w:rsidR="000B1B3B">
              <w:rPr>
                <w:noProof/>
                <w:webHidden/>
              </w:rPr>
            </w:r>
            <w:r w:rsidR="000B1B3B">
              <w:rPr>
                <w:noProof/>
                <w:webHidden/>
              </w:rPr>
              <w:fldChar w:fldCharType="separate"/>
            </w:r>
            <w:r w:rsidR="00002590">
              <w:rPr>
                <w:noProof/>
                <w:webHidden/>
              </w:rPr>
              <w:t>21</w:t>
            </w:r>
            <w:r w:rsidR="000B1B3B">
              <w:rPr>
                <w:noProof/>
                <w:webHidden/>
              </w:rPr>
              <w:fldChar w:fldCharType="end"/>
            </w:r>
          </w:hyperlink>
        </w:p>
        <w:p w14:paraId="76022371" w14:textId="132C5373" w:rsidR="000B1B3B" w:rsidRDefault="0031442C">
          <w:pPr>
            <w:pStyle w:val="TJ2"/>
            <w:tabs>
              <w:tab w:val="right" w:leader="dot" w:pos="9736"/>
            </w:tabs>
            <w:rPr>
              <w:rFonts w:eastAsiaTheme="minorEastAsia"/>
              <w:noProof/>
              <w:lang w:eastAsia="hu-HU"/>
            </w:rPr>
          </w:pPr>
          <w:hyperlink w:anchor="_Toc103851152" w:history="1">
            <w:r w:rsidR="000B1B3B" w:rsidRPr="002B68BC">
              <w:rPr>
                <w:rStyle w:val="Hiperhivatkozs"/>
                <w:noProof/>
              </w:rPr>
              <w:t>Regisztráció</w:t>
            </w:r>
            <w:r w:rsidR="000B1B3B">
              <w:rPr>
                <w:noProof/>
                <w:webHidden/>
              </w:rPr>
              <w:tab/>
            </w:r>
            <w:r w:rsidR="000B1B3B">
              <w:rPr>
                <w:noProof/>
                <w:webHidden/>
              </w:rPr>
              <w:fldChar w:fldCharType="begin"/>
            </w:r>
            <w:r w:rsidR="000B1B3B">
              <w:rPr>
                <w:noProof/>
                <w:webHidden/>
              </w:rPr>
              <w:instrText xml:space="preserve"> PAGEREF _Toc103851152 \h </w:instrText>
            </w:r>
            <w:r w:rsidR="000B1B3B">
              <w:rPr>
                <w:noProof/>
                <w:webHidden/>
              </w:rPr>
            </w:r>
            <w:r w:rsidR="000B1B3B">
              <w:rPr>
                <w:noProof/>
                <w:webHidden/>
              </w:rPr>
              <w:fldChar w:fldCharType="separate"/>
            </w:r>
            <w:r w:rsidR="00002590">
              <w:rPr>
                <w:noProof/>
                <w:webHidden/>
              </w:rPr>
              <w:t>21</w:t>
            </w:r>
            <w:r w:rsidR="000B1B3B">
              <w:rPr>
                <w:noProof/>
                <w:webHidden/>
              </w:rPr>
              <w:fldChar w:fldCharType="end"/>
            </w:r>
          </w:hyperlink>
        </w:p>
        <w:p w14:paraId="4B16AA99" w14:textId="1C8CD5E1" w:rsidR="000B1B3B" w:rsidRDefault="0031442C">
          <w:pPr>
            <w:pStyle w:val="TJ2"/>
            <w:tabs>
              <w:tab w:val="right" w:leader="dot" w:pos="9736"/>
            </w:tabs>
            <w:rPr>
              <w:rFonts w:eastAsiaTheme="minorEastAsia"/>
              <w:noProof/>
              <w:lang w:eastAsia="hu-HU"/>
            </w:rPr>
          </w:pPr>
          <w:hyperlink w:anchor="_Toc103851153" w:history="1">
            <w:r w:rsidR="000B1B3B" w:rsidRPr="002B68BC">
              <w:rPr>
                <w:rStyle w:val="Hiperhivatkozs"/>
                <w:noProof/>
              </w:rPr>
              <w:t>Adásvételi és szolgáltatási szerződéssel kapcsolatos adatkezelés</w:t>
            </w:r>
            <w:r w:rsidR="000B1B3B">
              <w:rPr>
                <w:noProof/>
                <w:webHidden/>
              </w:rPr>
              <w:tab/>
            </w:r>
            <w:r w:rsidR="000B1B3B">
              <w:rPr>
                <w:noProof/>
                <w:webHidden/>
              </w:rPr>
              <w:fldChar w:fldCharType="begin"/>
            </w:r>
            <w:r w:rsidR="000B1B3B">
              <w:rPr>
                <w:noProof/>
                <w:webHidden/>
              </w:rPr>
              <w:instrText xml:space="preserve"> PAGEREF _Toc103851153 \h </w:instrText>
            </w:r>
            <w:r w:rsidR="000B1B3B">
              <w:rPr>
                <w:noProof/>
                <w:webHidden/>
              </w:rPr>
            </w:r>
            <w:r w:rsidR="000B1B3B">
              <w:rPr>
                <w:noProof/>
                <w:webHidden/>
              </w:rPr>
              <w:fldChar w:fldCharType="separate"/>
            </w:r>
            <w:r w:rsidR="00002590">
              <w:rPr>
                <w:noProof/>
                <w:webHidden/>
              </w:rPr>
              <w:t>22</w:t>
            </w:r>
            <w:r w:rsidR="000B1B3B">
              <w:rPr>
                <w:noProof/>
                <w:webHidden/>
              </w:rPr>
              <w:fldChar w:fldCharType="end"/>
            </w:r>
          </w:hyperlink>
        </w:p>
        <w:p w14:paraId="3F9B95DC" w14:textId="30CA2792" w:rsidR="000B1B3B" w:rsidRDefault="0031442C">
          <w:pPr>
            <w:pStyle w:val="TJ2"/>
            <w:tabs>
              <w:tab w:val="right" w:leader="dot" w:pos="9736"/>
            </w:tabs>
            <w:rPr>
              <w:rFonts w:eastAsiaTheme="minorEastAsia"/>
              <w:noProof/>
              <w:lang w:eastAsia="hu-HU"/>
            </w:rPr>
          </w:pPr>
          <w:hyperlink w:anchor="_Toc103851154" w:history="1">
            <w:r w:rsidR="000B1B3B" w:rsidRPr="002B68BC">
              <w:rPr>
                <w:rStyle w:val="Hiperhivatkozs"/>
                <w:noProof/>
              </w:rPr>
              <w:t>Számviteli kötelezettségek teljesítése</w:t>
            </w:r>
            <w:r w:rsidR="000B1B3B">
              <w:rPr>
                <w:noProof/>
                <w:webHidden/>
              </w:rPr>
              <w:tab/>
            </w:r>
            <w:r w:rsidR="000B1B3B">
              <w:rPr>
                <w:noProof/>
                <w:webHidden/>
              </w:rPr>
              <w:fldChar w:fldCharType="begin"/>
            </w:r>
            <w:r w:rsidR="000B1B3B">
              <w:rPr>
                <w:noProof/>
                <w:webHidden/>
              </w:rPr>
              <w:instrText xml:space="preserve"> PAGEREF _Toc103851154 \h </w:instrText>
            </w:r>
            <w:r w:rsidR="000B1B3B">
              <w:rPr>
                <w:noProof/>
                <w:webHidden/>
              </w:rPr>
            </w:r>
            <w:r w:rsidR="000B1B3B">
              <w:rPr>
                <w:noProof/>
                <w:webHidden/>
              </w:rPr>
              <w:fldChar w:fldCharType="separate"/>
            </w:r>
            <w:r w:rsidR="00002590">
              <w:rPr>
                <w:noProof/>
                <w:webHidden/>
              </w:rPr>
              <w:t>24</w:t>
            </w:r>
            <w:r w:rsidR="000B1B3B">
              <w:rPr>
                <w:noProof/>
                <w:webHidden/>
              </w:rPr>
              <w:fldChar w:fldCharType="end"/>
            </w:r>
          </w:hyperlink>
        </w:p>
        <w:p w14:paraId="4ED0F070" w14:textId="4505993F" w:rsidR="000B1B3B" w:rsidRDefault="0031442C">
          <w:pPr>
            <w:pStyle w:val="TJ2"/>
            <w:tabs>
              <w:tab w:val="right" w:leader="dot" w:pos="9736"/>
            </w:tabs>
            <w:rPr>
              <w:rFonts w:eastAsiaTheme="minorEastAsia"/>
              <w:noProof/>
              <w:lang w:eastAsia="hu-HU"/>
            </w:rPr>
          </w:pPr>
          <w:hyperlink w:anchor="_Toc103851155" w:history="1">
            <w:r w:rsidR="000B1B3B" w:rsidRPr="002B68BC">
              <w:rPr>
                <w:rStyle w:val="Hiperhivatkozs"/>
                <w:noProof/>
              </w:rPr>
              <w:t>Panaszügyintézés</w:t>
            </w:r>
            <w:r w:rsidR="000B1B3B">
              <w:rPr>
                <w:noProof/>
                <w:webHidden/>
              </w:rPr>
              <w:tab/>
            </w:r>
            <w:r w:rsidR="000B1B3B">
              <w:rPr>
                <w:noProof/>
                <w:webHidden/>
              </w:rPr>
              <w:fldChar w:fldCharType="begin"/>
            </w:r>
            <w:r w:rsidR="000B1B3B">
              <w:rPr>
                <w:noProof/>
                <w:webHidden/>
              </w:rPr>
              <w:instrText xml:space="preserve"> PAGEREF _Toc103851155 \h </w:instrText>
            </w:r>
            <w:r w:rsidR="000B1B3B">
              <w:rPr>
                <w:noProof/>
                <w:webHidden/>
              </w:rPr>
            </w:r>
            <w:r w:rsidR="000B1B3B">
              <w:rPr>
                <w:noProof/>
                <w:webHidden/>
              </w:rPr>
              <w:fldChar w:fldCharType="separate"/>
            </w:r>
            <w:r w:rsidR="00002590">
              <w:rPr>
                <w:noProof/>
                <w:webHidden/>
              </w:rPr>
              <w:t>25</w:t>
            </w:r>
            <w:r w:rsidR="000B1B3B">
              <w:rPr>
                <w:noProof/>
                <w:webHidden/>
              </w:rPr>
              <w:fldChar w:fldCharType="end"/>
            </w:r>
          </w:hyperlink>
        </w:p>
        <w:p w14:paraId="40A4D885" w14:textId="3BB752D2" w:rsidR="000B1B3B" w:rsidRDefault="0031442C">
          <w:pPr>
            <w:pStyle w:val="TJ1"/>
            <w:tabs>
              <w:tab w:val="right" w:leader="dot" w:pos="9736"/>
            </w:tabs>
            <w:rPr>
              <w:rFonts w:eastAsiaTheme="minorEastAsia"/>
              <w:noProof/>
              <w:lang w:eastAsia="hu-HU"/>
            </w:rPr>
          </w:pPr>
          <w:hyperlink w:anchor="_Toc103851156" w:history="1">
            <w:r w:rsidR="000B1B3B" w:rsidRPr="002B68BC">
              <w:rPr>
                <w:rStyle w:val="Hiperhivatkozs"/>
                <w:noProof/>
              </w:rPr>
              <w:t>3. Az adatkezeléssel kapcsolatos érintetti jogok bemutatása</w:t>
            </w:r>
            <w:r w:rsidR="000B1B3B">
              <w:rPr>
                <w:noProof/>
                <w:webHidden/>
              </w:rPr>
              <w:tab/>
            </w:r>
            <w:r w:rsidR="000B1B3B">
              <w:rPr>
                <w:noProof/>
                <w:webHidden/>
              </w:rPr>
              <w:fldChar w:fldCharType="begin"/>
            </w:r>
            <w:r w:rsidR="000B1B3B">
              <w:rPr>
                <w:noProof/>
                <w:webHidden/>
              </w:rPr>
              <w:instrText xml:space="preserve"> PAGEREF _Toc103851156 \h </w:instrText>
            </w:r>
            <w:r w:rsidR="000B1B3B">
              <w:rPr>
                <w:noProof/>
                <w:webHidden/>
              </w:rPr>
            </w:r>
            <w:r w:rsidR="000B1B3B">
              <w:rPr>
                <w:noProof/>
                <w:webHidden/>
              </w:rPr>
              <w:fldChar w:fldCharType="separate"/>
            </w:r>
            <w:r w:rsidR="00002590">
              <w:rPr>
                <w:noProof/>
                <w:webHidden/>
              </w:rPr>
              <w:t>27</w:t>
            </w:r>
            <w:r w:rsidR="000B1B3B">
              <w:rPr>
                <w:noProof/>
                <w:webHidden/>
              </w:rPr>
              <w:fldChar w:fldCharType="end"/>
            </w:r>
          </w:hyperlink>
        </w:p>
        <w:p w14:paraId="0F134C5F" w14:textId="75B47377" w:rsidR="000B1B3B" w:rsidRDefault="0031442C">
          <w:pPr>
            <w:pStyle w:val="TJ2"/>
            <w:tabs>
              <w:tab w:val="right" w:leader="dot" w:pos="9736"/>
            </w:tabs>
            <w:rPr>
              <w:rFonts w:eastAsiaTheme="minorEastAsia"/>
              <w:noProof/>
              <w:lang w:eastAsia="hu-HU"/>
            </w:rPr>
          </w:pPr>
          <w:hyperlink w:anchor="_Toc103851157" w:history="1">
            <w:r w:rsidR="000B1B3B" w:rsidRPr="002B68BC">
              <w:rPr>
                <w:rStyle w:val="Hiperhivatkozs"/>
                <w:noProof/>
              </w:rPr>
              <w:t>3.1. Az átlátható tájékoztatáshoz való jog</w:t>
            </w:r>
            <w:r w:rsidR="000B1B3B">
              <w:rPr>
                <w:noProof/>
                <w:webHidden/>
              </w:rPr>
              <w:tab/>
            </w:r>
            <w:r w:rsidR="000B1B3B">
              <w:rPr>
                <w:noProof/>
                <w:webHidden/>
              </w:rPr>
              <w:fldChar w:fldCharType="begin"/>
            </w:r>
            <w:r w:rsidR="000B1B3B">
              <w:rPr>
                <w:noProof/>
                <w:webHidden/>
              </w:rPr>
              <w:instrText xml:space="preserve"> PAGEREF _Toc103851157 \h </w:instrText>
            </w:r>
            <w:r w:rsidR="000B1B3B">
              <w:rPr>
                <w:noProof/>
                <w:webHidden/>
              </w:rPr>
            </w:r>
            <w:r w:rsidR="000B1B3B">
              <w:rPr>
                <w:noProof/>
                <w:webHidden/>
              </w:rPr>
              <w:fldChar w:fldCharType="separate"/>
            </w:r>
            <w:r w:rsidR="00002590">
              <w:rPr>
                <w:noProof/>
                <w:webHidden/>
              </w:rPr>
              <w:t>27</w:t>
            </w:r>
            <w:r w:rsidR="000B1B3B">
              <w:rPr>
                <w:noProof/>
                <w:webHidden/>
              </w:rPr>
              <w:fldChar w:fldCharType="end"/>
            </w:r>
          </w:hyperlink>
        </w:p>
        <w:p w14:paraId="72659B1F" w14:textId="75FD9F9B" w:rsidR="000B1B3B" w:rsidRDefault="0031442C">
          <w:pPr>
            <w:pStyle w:val="TJ2"/>
            <w:tabs>
              <w:tab w:val="right" w:leader="dot" w:pos="9736"/>
            </w:tabs>
            <w:rPr>
              <w:rFonts w:eastAsiaTheme="minorEastAsia"/>
              <w:noProof/>
              <w:lang w:eastAsia="hu-HU"/>
            </w:rPr>
          </w:pPr>
          <w:hyperlink w:anchor="_Toc103851158" w:history="1">
            <w:r w:rsidR="000B1B3B" w:rsidRPr="002B68BC">
              <w:rPr>
                <w:rStyle w:val="Hiperhivatkozs"/>
                <w:noProof/>
              </w:rPr>
              <w:t>3.2. A hozzáféréshez való jog</w:t>
            </w:r>
            <w:r w:rsidR="000B1B3B">
              <w:rPr>
                <w:noProof/>
                <w:webHidden/>
              </w:rPr>
              <w:tab/>
            </w:r>
            <w:r w:rsidR="000B1B3B">
              <w:rPr>
                <w:noProof/>
                <w:webHidden/>
              </w:rPr>
              <w:fldChar w:fldCharType="begin"/>
            </w:r>
            <w:r w:rsidR="000B1B3B">
              <w:rPr>
                <w:noProof/>
                <w:webHidden/>
              </w:rPr>
              <w:instrText xml:space="preserve"> PAGEREF _Toc103851158 \h </w:instrText>
            </w:r>
            <w:r w:rsidR="000B1B3B">
              <w:rPr>
                <w:noProof/>
                <w:webHidden/>
              </w:rPr>
            </w:r>
            <w:r w:rsidR="000B1B3B">
              <w:rPr>
                <w:noProof/>
                <w:webHidden/>
              </w:rPr>
              <w:fldChar w:fldCharType="separate"/>
            </w:r>
            <w:r w:rsidR="00002590">
              <w:rPr>
                <w:noProof/>
                <w:webHidden/>
              </w:rPr>
              <w:t>27</w:t>
            </w:r>
            <w:r w:rsidR="000B1B3B">
              <w:rPr>
                <w:noProof/>
                <w:webHidden/>
              </w:rPr>
              <w:fldChar w:fldCharType="end"/>
            </w:r>
          </w:hyperlink>
        </w:p>
        <w:p w14:paraId="3EFCE075" w14:textId="58709EAF" w:rsidR="000B1B3B" w:rsidRDefault="0031442C">
          <w:pPr>
            <w:pStyle w:val="TJ2"/>
            <w:tabs>
              <w:tab w:val="right" w:leader="dot" w:pos="9736"/>
            </w:tabs>
            <w:rPr>
              <w:rFonts w:eastAsiaTheme="minorEastAsia"/>
              <w:noProof/>
              <w:lang w:eastAsia="hu-HU"/>
            </w:rPr>
          </w:pPr>
          <w:hyperlink w:anchor="_Toc103851159" w:history="1">
            <w:r w:rsidR="000B1B3B" w:rsidRPr="002B68BC">
              <w:rPr>
                <w:rStyle w:val="Hiperhivatkozs"/>
                <w:noProof/>
              </w:rPr>
              <w:t>3.3. A helyesbítéshez való jog</w:t>
            </w:r>
            <w:r w:rsidR="000B1B3B">
              <w:rPr>
                <w:noProof/>
                <w:webHidden/>
              </w:rPr>
              <w:tab/>
            </w:r>
            <w:r w:rsidR="000B1B3B">
              <w:rPr>
                <w:noProof/>
                <w:webHidden/>
              </w:rPr>
              <w:fldChar w:fldCharType="begin"/>
            </w:r>
            <w:r w:rsidR="000B1B3B">
              <w:rPr>
                <w:noProof/>
                <w:webHidden/>
              </w:rPr>
              <w:instrText xml:space="preserve"> PAGEREF _Toc103851159 \h </w:instrText>
            </w:r>
            <w:r w:rsidR="000B1B3B">
              <w:rPr>
                <w:noProof/>
                <w:webHidden/>
              </w:rPr>
            </w:r>
            <w:r w:rsidR="000B1B3B">
              <w:rPr>
                <w:noProof/>
                <w:webHidden/>
              </w:rPr>
              <w:fldChar w:fldCharType="separate"/>
            </w:r>
            <w:r w:rsidR="00002590">
              <w:rPr>
                <w:noProof/>
                <w:webHidden/>
              </w:rPr>
              <w:t>27</w:t>
            </w:r>
            <w:r w:rsidR="000B1B3B">
              <w:rPr>
                <w:noProof/>
                <w:webHidden/>
              </w:rPr>
              <w:fldChar w:fldCharType="end"/>
            </w:r>
          </w:hyperlink>
        </w:p>
        <w:p w14:paraId="063BCD70" w14:textId="3B275535" w:rsidR="000B1B3B" w:rsidRDefault="0031442C">
          <w:pPr>
            <w:pStyle w:val="TJ2"/>
            <w:tabs>
              <w:tab w:val="right" w:leader="dot" w:pos="9736"/>
            </w:tabs>
            <w:rPr>
              <w:rFonts w:eastAsiaTheme="minorEastAsia"/>
              <w:noProof/>
              <w:lang w:eastAsia="hu-HU"/>
            </w:rPr>
          </w:pPr>
          <w:hyperlink w:anchor="_Toc103851160" w:history="1">
            <w:r w:rsidR="000B1B3B" w:rsidRPr="002B68BC">
              <w:rPr>
                <w:rStyle w:val="Hiperhivatkozs"/>
                <w:noProof/>
              </w:rPr>
              <w:t>3.4. Az adatkezelés korlátozásához való jog</w:t>
            </w:r>
            <w:r w:rsidR="000B1B3B">
              <w:rPr>
                <w:noProof/>
                <w:webHidden/>
              </w:rPr>
              <w:tab/>
            </w:r>
            <w:r w:rsidR="000B1B3B">
              <w:rPr>
                <w:noProof/>
                <w:webHidden/>
              </w:rPr>
              <w:fldChar w:fldCharType="begin"/>
            </w:r>
            <w:r w:rsidR="000B1B3B">
              <w:rPr>
                <w:noProof/>
                <w:webHidden/>
              </w:rPr>
              <w:instrText xml:space="preserve"> PAGEREF _Toc103851160 \h </w:instrText>
            </w:r>
            <w:r w:rsidR="000B1B3B">
              <w:rPr>
                <w:noProof/>
                <w:webHidden/>
              </w:rPr>
            </w:r>
            <w:r w:rsidR="000B1B3B">
              <w:rPr>
                <w:noProof/>
                <w:webHidden/>
              </w:rPr>
              <w:fldChar w:fldCharType="separate"/>
            </w:r>
            <w:r w:rsidR="00002590">
              <w:rPr>
                <w:noProof/>
                <w:webHidden/>
              </w:rPr>
              <w:t>28</w:t>
            </w:r>
            <w:r w:rsidR="000B1B3B">
              <w:rPr>
                <w:noProof/>
                <w:webHidden/>
              </w:rPr>
              <w:fldChar w:fldCharType="end"/>
            </w:r>
          </w:hyperlink>
        </w:p>
        <w:p w14:paraId="3F44E880" w14:textId="6E4627AE" w:rsidR="000B1B3B" w:rsidRDefault="0031442C">
          <w:pPr>
            <w:pStyle w:val="TJ2"/>
            <w:tabs>
              <w:tab w:val="right" w:leader="dot" w:pos="9736"/>
            </w:tabs>
            <w:rPr>
              <w:rFonts w:eastAsiaTheme="minorEastAsia"/>
              <w:noProof/>
              <w:lang w:eastAsia="hu-HU"/>
            </w:rPr>
          </w:pPr>
          <w:hyperlink w:anchor="_Toc103851161" w:history="1">
            <w:r w:rsidR="000B1B3B" w:rsidRPr="002B68BC">
              <w:rPr>
                <w:rStyle w:val="Hiperhivatkozs"/>
                <w:noProof/>
              </w:rPr>
              <w:t>3.5. A tiltakozás joga az adatkezelés ellen</w:t>
            </w:r>
            <w:r w:rsidR="000B1B3B">
              <w:rPr>
                <w:noProof/>
                <w:webHidden/>
              </w:rPr>
              <w:tab/>
            </w:r>
            <w:r w:rsidR="000B1B3B">
              <w:rPr>
                <w:noProof/>
                <w:webHidden/>
              </w:rPr>
              <w:fldChar w:fldCharType="begin"/>
            </w:r>
            <w:r w:rsidR="000B1B3B">
              <w:rPr>
                <w:noProof/>
                <w:webHidden/>
              </w:rPr>
              <w:instrText xml:space="preserve"> PAGEREF _Toc103851161 \h </w:instrText>
            </w:r>
            <w:r w:rsidR="000B1B3B">
              <w:rPr>
                <w:noProof/>
                <w:webHidden/>
              </w:rPr>
            </w:r>
            <w:r w:rsidR="000B1B3B">
              <w:rPr>
                <w:noProof/>
                <w:webHidden/>
              </w:rPr>
              <w:fldChar w:fldCharType="separate"/>
            </w:r>
            <w:r w:rsidR="00002590">
              <w:rPr>
                <w:noProof/>
                <w:webHidden/>
              </w:rPr>
              <w:t>28</w:t>
            </w:r>
            <w:r w:rsidR="000B1B3B">
              <w:rPr>
                <w:noProof/>
                <w:webHidden/>
              </w:rPr>
              <w:fldChar w:fldCharType="end"/>
            </w:r>
          </w:hyperlink>
        </w:p>
        <w:p w14:paraId="519853C9" w14:textId="3E5C361E" w:rsidR="000B1B3B" w:rsidRDefault="0031442C">
          <w:pPr>
            <w:pStyle w:val="TJ2"/>
            <w:tabs>
              <w:tab w:val="right" w:leader="dot" w:pos="9736"/>
            </w:tabs>
            <w:rPr>
              <w:rFonts w:eastAsiaTheme="minorEastAsia"/>
              <w:noProof/>
              <w:lang w:eastAsia="hu-HU"/>
            </w:rPr>
          </w:pPr>
          <w:hyperlink w:anchor="_Toc103851162" w:history="1">
            <w:r w:rsidR="000B1B3B" w:rsidRPr="002B68BC">
              <w:rPr>
                <w:rStyle w:val="Hiperhivatkozs"/>
                <w:noProof/>
              </w:rPr>
              <w:t>3.6. A törléshez való jog – „az elfeledtetéshez való jog”</w:t>
            </w:r>
            <w:r w:rsidR="000B1B3B">
              <w:rPr>
                <w:noProof/>
                <w:webHidden/>
              </w:rPr>
              <w:tab/>
            </w:r>
            <w:r w:rsidR="000B1B3B">
              <w:rPr>
                <w:noProof/>
                <w:webHidden/>
              </w:rPr>
              <w:fldChar w:fldCharType="begin"/>
            </w:r>
            <w:r w:rsidR="000B1B3B">
              <w:rPr>
                <w:noProof/>
                <w:webHidden/>
              </w:rPr>
              <w:instrText xml:space="preserve"> PAGEREF _Toc103851162 \h </w:instrText>
            </w:r>
            <w:r w:rsidR="000B1B3B">
              <w:rPr>
                <w:noProof/>
                <w:webHidden/>
              </w:rPr>
            </w:r>
            <w:r w:rsidR="000B1B3B">
              <w:rPr>
                <w:noProof/>
                <w:webHidden/>
              </w:rPr>
              <w:fldChar w:fldCharType="separate"/>
            </w:r>
            <w:r w:rsidR="00002590">
              <w:rPr>
                <w:noProof/>
                <w:webHidden/>
              </w:rPr>
              <w:t>28</w:t>
            </w:r>
            <w:r w:rsidR="000B1B3B">
              <w:rPr>
                <w:noProof/>
                <w:webHidden/>
              </w:rPr>
              <w:fldChar w:fldCharType="end"/>
            </w:r>
          </w:hyperlink>
        </w:p>
        <w:p w14:paraId="5BD32554" w14:textId="5640B40C" w:rsidR="000B1B3B" w:rsidRDefault="0031442C">
          <w:pPr>
            <w:pStyle w:val="TJ2"/>
            <w:tabs>
              <w:tab w:val="right" w:leader="dot" w:pos="9736"/>
            </w:tabs>
            <w:rPr>
              <w:rFonts w:eastAsiaTheme="minorEastAsia"/>
              <w:noProof/>
              <w:lang w:eastAsia="hu-HU"/>
            </w:rPr>
          </w:pPr>
          <w:hyperlink w:anchor="_Toc103851163" w:history="1">
            <w:r w:rsidR="000B1B3B" w:rsidRPr="002B68BC">
              <w:rPr>
                <w:rStyle w:val="Hiperhivatkozs"/>
                <w:noProof/>
              </w:rPr>
              <w:t>3.7. Az adathordozhatósághoz való jog</w:t>
            </w:r>
            <w:r w:rsidR="000B1B3B">
              <w:rPr>
                <w:noProof/>
                <w:webHidden/>
              </w:rPr>
              <w:tab/>
            </w:r>
            <w:r w:rsidR="000B1B3B">
              <w:rPr>
                <w:noProof/>
                <w:webHidden/>
              </w:rPr>
              <w:fldChar w:fldCharType="begin"/>
            </w:r>
            <w:r w:rsidR="000B1B3B">
              <w:rPr>
                <w:noProof/>
                <w:webHidden/>
              </w:rPr>
              <w:instrText xml:space="preserve"> PAGEREF _Toc103851163 \h </w:instrText>
            </w:r>
            <w:r w:rsidR="000B1B3B">
              <w:rPr>
                <w:noProof/>
                <w:webHidden/>
              </w:rPr>
            </w:r>
            <w:r w:rsidR="000B1B3B">
              <w:rPr>
                <w:noProof/>
                <w:webHidden/>
              </w:rPr>
              <w:fldChar w:fldCharType="separate"/>
            </w:r>
            <w:r w:rsidR="00002590">
              <w:rPr>
                <w:noProof/>
                <w:webHidden/>
              </w:rPr>
              <w:t>29</w:t>
            </w:r>
            <w:r w:rsidR="000B1B3B">
              <w:rPr>
                <w:noProof/>
                <w:webHidden/>
              </w:rPr>
              <w:fldChar w:fldCharType="end"/>
            </w:r>
          </w:hyperlink>
        </w:p>
        <w:p w14:paraId="4E4BE327" w14:textId="69CCA962" w:rsidR="000B1B3B" w:rsidRDefault="0031442C">
          <w:pPr>
            <w:pStyle w:val="TJ2"/>
            <w:tabs>
              <w:tab w:val="right" w:leader="dot" w:pos="9736"/>
            </w:tabs>
            <w:rPr>
              <w:rFonts w:eastAsiaTheme="minorEastAsia"/>
              <w:noProof/>
              <w:lang w:eastAsia="hu-HU"/>
            </w:rPr>
          </w:pPr>
          <w:hyperlink w:anchor="_Toc103851164" w:history="1">
            <w:r w:rsidR="000B1B3B" w:rsidRPr="002B68BC">
              <w:rPr>
                <w:rStyle w:val="Hiperhivatkozs"/>
                <w:noProof/>
              </w:rPr>
              <w:t>3.8. A hozzájárulás visszavonása</w:t>
            </w:r>
            <w:r w:rsidR="000B1B3B">
              <w:rPr>
                <w:noProof/>
                <w:webHidden/>
              </w:rPr>
              <w:tab/>
            </w:r>
            <w:r w:rsidR="000B1B3B">
              <w:rPr>
                <w:noProof/>
                <w:webHidden/>
              </w:rPr>
              <w:fldChar w:fldCharType="begin"/>
            </w:r>
            <w:r w:rsidR="000B1B3B">
              <w:rPr>
                <w:noProof/>
                <w:webHidden/>
              </w:rPr>
              <w:instrText xml:space="preserve"> PAGEREF _Toc103851164 \h </w:instrText>
            </w:r>
            <w:r w:rsidR="000B1B3B">
              <w:rPr>
                <w:noProof/>
                <w:webHidden/>
              </w:rPr>
            </w:r>
            <w:r w:rsidR="000B1B3B">
              <w:rPr>
                <w:noProof/>
                <w:webHidden/>
              </w:rPr>
              <w:fldChar w:fldCharType="separate"/>
            </w:r>
            <w:r w:rsidR="00002590">
              <w:rPr>
                <w:noProof/>
                <w:webHidden/>
              </w:rPr>
              <w:t>29</w:t>
            </w:r>
            <w:r w:rsidR="000B1B3B">
              <w:rPr>
                <w:noProof/>
                <w:webHidden/>
              </w:rPr>
              <w:fldChar w:fldCharType="end"/>
            </w:r>
          </w:hyperlink>
        </w:p>
        <w:p w14:paraId="50562EA0" w14:textId="4C7FAFFF" w:rsidR="000B1B3B" w:rsidRDefault="0031442C">
          <w:pPr>
            <w:pStyle w:val="TJ2"/>
            <w:tabs>
              <w:tab w:val="right" w:leader="dot" w:pos="9736"/>
            </w:tabs>
            <w:rPr>
              <w:rFonts w:eastAsiaTheme="minorEastAsia"/>
              <w:noProof/>
              <w:lang w:eastAsia="hu-HU"/>
            </w:rPr>
          </w:pPr>
          <w:hyperlink w:anchor="_Toc103851165" w:history="1">
            <w:r w:rsidR="000B1B3B" w:rsidRPr="002B68BC">
              <w:rPr>
                <w:rStyle w:val="Hiperhivatkozs"/>
                <w:noProof/>
              </w:rPr>
              <w:t>3.9. Automatizált döntéshozatal esetén az érintettet megillető jog</w:t>
            </w:r>
            <w:r w:rsidR="000B1B3B">
              <w:rPr>
                <w:noProof/>
                <w:webHidden/>
              </w:rPr>
              <w:tab/>
            </w:r>
            <w:r w:rsidR="000B1B3B">
              <w:rPr>
                <w:noProof/>
                <w:webHidden/>
              </w:rPr>
              <w:fldChar w:fldCharType="begin"/>
            </w:r>
            <w:r w:rsidR="000B1B3B">
              <w:rPr>
                <w:noProof/>
                <w:webHidden/>
              </w:rPr>
              <w:instrText xml:space="preserve"> PAGEREF _Toc103851165 \h </w:instrText>
            </w:r>
            <w:r w:rsidR="000B1B3B">
              <w:rPr>
                <w:noProof/>
                <w:webHidden/>
              </w:rPr>
            </w:r>
            <w:r w:rsidR="000B1B3B">
              <w:rPr>
                <w:noProof/>
                <w:webHidden/>
              </w:rPr>
              <w:fldChar w:fldCharType="separate"/>
            </w:r>
            <w:r w:rsidR="00002590">
              <w:rPr>
                <w:noProof/>
                <w:webHidden/>
              </w:rPr>
              <w:t>29</w:t>
            </w:r>
            <w:r w:rsidR="000B1B3B">
              <w:rPr>
                <w:noProof/>
                <w:webHidden/>
              </w:rPr>
              <w:fldChar w:fldCharType="end"/>
            </w:r>
          </w:hyperlink>
        </w:p>
        <w:p w14:paraId="154799B4" w14:textId="78D53617" w:rsidR="000B1B3B" w:rsidRDefault="0031442C">
          <w:pPr>
            <w:pStyle w:val="TJ2"/>
            <w:tabs>
              <w:tab w:val="right" w:leader="dot" w:pos="9736"/>
            </w:tabs>
            <w:rPr>
              <w:rFonts w:eastAsiaTheme="minorEastAsia"/>
              <w:noProof/>
              <w:lang w:eastAsia="hu-HU"/>
            </w:rPr>
          </w:pPr>
          <w:hyperlink w:anchor="_Toc103851166" w:history="1">
            <w:r w:rsidR="000B1B3B" w:rsidRPr="002B68BC">
              <w:rPr>
                <w:rStyle w:val="Hiperhivatkozs"/>
                <w:noProof/>
              </w:rPr>
              <w:t>3.10. Hogyan érvényesítheti a személyes adataihoz fűződő jogait az adatkezelővel szemben?</w:t>
            </w:r>
            <w:r w:rsidR="000B1B3B">
              <w:rPr>
                <w:noProof/>
                <w:webHidden/>
              </w:rPr>
              <w:tab/>
            </w:r>
            <w:r w:rsidR="000B1B3B">
              <w:rPr>
                <w:noProof/>
                <w:webHidden/>
              </w:rPr>
              <w:fldChar w:fldCharType="begin"/>
            </w:r>
            <w:r w:rsidR="000B1B3B">
              <w:rPr>
                <w:noProof/>
                <w:webHidden/>
              </w:rPr>
              <w:instrText xml:space="preserve"> PAGEREF _Toc103851166 \h </w:instrText>
            </w:r>
            <w:r w:rsidR="000B1B3B">
              <w:rPr>
                <w:noProof/>
                <w:webHidden/>
              </w:rPr>
            </w:r>
            <w:r w:rsidR="000B1B3B">
              <w:rPr>
                <w:noProof/>
                <w:webHidden/>
              </w:rPr>
              <w:fldChar w:fldCharType="separate"/>
            </w:r>
            <w:r w:rsidR="00002590">
              <w:rPr>
                <w:noProof/>
                <w:webHidden/>
              </w:rPr>
              <w:t>30</w:t>
            </w:r>
            <w:r w:rsidR="000B1B3B">
              <w:rPr>
                <w:noProof/>
                <w:webHidden/>
              </w:rPr>
              <w:fldChar w:fldCharType="end"/>
            </w:r>
          </w:hyperlink>
        </w:p>
        <w:p w14:paraId="76E03F3E" w14:textId="7141E73B" w:rsidR="000B1B3B" w:rsidRDefault="0031442C">
          <w:pPr>
            <w:pStyle w:val="TJ1"/>
            <w:tabs>
              <w:tab w:val="right" w:leader="dot" w:pos="9736"/>
            </w:tabs>
            <w:rPr>
              <w:rFonts w:eastAsiaTheme="minorEastAsia"/>
              <w:noProof/>
              <w:lang w:eastAsia="hu-HU"/>
            </w:rPr>
          </w:pPr>
          <w:hyperlink w:anchor="_Toc103851167" w:history="1">
            <w:r w:rsidR="000B1B3B" w:rsidRPr="002B68BC">
              <w:rPr>
                <w:rStyle w:val="Hiperhivatkozs"/>
                <w:noProof/>
              </w:rPr>
              <w:t>4. Jogorvoslat igénybevétele – vagylagosan rendelkezésre álló lehetőségek</w:t>
            </w:r>
            <w:r w:rsidR="000B1B3B">
              <w:rPr>
                <w:noProof/>
                <w:webHidden/>
              </w:rPr>
              <w:tab/>
            </w:r>
            <w:r w:rsidR="000B1B3B">
              <w:rPr>
                <w:noProof/>
                <w:webHidden/>
              </w:rPr>
              <w:fldChar w:fldCharType="begin"/>
            </w:r>
            <w:r w:rsidR="000B1B3B">
              <w:rPr>
                <w:noProof/>
                <w:webHidden/>
              </w:rPr>
              <w:instrText xml:space="preserve"> PAGEREF _Toc103851167 \h </w:instrText>
            </w:r>
            <w:r w:rsidR="000B1B3B">
              <w:rPr>
                <w:noProof/>
                <w:webHidden/>
              </w:rPr>
            </w:r>
            <w:r w:rsidR="000B1B3B">
              <w:rPr>
                <w:noProof/>
                <w:webHidden/>
              </w:rPr>
              <w:fldChar w:fldCharType="separate"/>
            </w:r>
            <w:r w:rsidR="00002590">
              <w:rPr>
                <w:noProof/>
                <w:webHidden/>
              </w:rPr>
              <w:t>30</w:t>
            </w:r>
            <w:r w:rsidR="000B1B3B">
              <w:rPr>
                <w:noProof/>
                <w:webHidden/>
              </w:rPr>
              <w:fldChar w:fldCharType="end"/>
            </w:r>
          </w:hyperlink>
        </w:p>
        <w:p w14:paraId="13E717DA" w14:textId="1BACAB62" w:rsidR="000B1B3B" w:rsidRDefault="0031442C">
          <w:pPr>
            <w:pStyle w:val="TJ2"/>
            <w:tabs>
              <w:tab w:val="right" w:leader="dot" w:pos="9736"/>
            </w:tabs>
            <w:rPr>
              <w:rFonts w:eastAsiaTheme="minorEastAsia"/>
              <w:noProof/>
              <w:lang w:eastAsia="hu-HU"/>
            </w:rPr>
          </w:pPr>
          <w:hyperlink w:anchor="_Toc103851168" w:history="1">
            <w:r w:rsidR="000B1B3B" w:rsidRPr="002B68BC">
              <w:rPr>
                <w:rStyle w:val="Hiperhivatkozs"/>
                <w:noProof/>
              </w:rPr>
              <w:t>4.1. Panasz benyújtása a Szatmári Kft.-hoz</w:t>
            </w:r>
            <w:r w:rsidR="000B1B3B">
              <w:rPr>
                <w:noProof/>
                <w:webHidden/>
              </w:rPr>
              <w:tab/>
            </w:r>
            <w:r w:rsidR="000B1B3B">
              <w:rPr>
                <w:noProof/>
                <w:webHidden/>
              </w:rPr>
              <w:fldChar w:fldCharType="begin"/>
            </w:r>
            <w:r w:rsidR="000B1B3B">
              <w:rPr>
                <w:noProof/>
                <w:webHidden/>
              </w:rPr>
              <w:instrText xml:space="preserve"> PAGEREF _Toc103851168 \h </w:instrText>
            </w:r>
            <w:r w:rsidR="000B1B3B">
              <w:rPr>
                <w:noProof/>
                <w:webHidden/>
              </w:rPr>
            </w:r>
            <w:r w:rsidR="000B1B3B">
              <w:rPr>
                <w:noProof/>
                <w:webHidden/>
              </w:rPr>
              <w:fldChar w:fldCharType="separate"/>
            </w:r>
            <w:r w:rsidR="00002590">
              <w:rPr>
                <w:noProof/>
                <w:webHidden/>
              </w:rPr>
              <w:t>30</w:t>
            </w:r>
            <w:r w:rsidR="000B1B3B">
              <w:rPr>
                <w:noProof/>
                <w:webHidden/>
              </w:rPr>
              <w:fldChar w:fldCharType="end"/>
            </w:r>
          </w:hyperlink>
        </w:p>
        <w:p w14:paraId="238AB015" w14:textId="508893CA" w:rsidR="000B1B3B" w:rsidRDefault="0031442C">
          <w:pPr>
            <w:pStyle w:val="TJ2"/>
            <w:tabs>
              <w:tab w:val="right" w:leader="dot" w:pos="9736"/>
            </w:tabs>
            <w:rPr>
              <w:rFonts w:eastAsiaTheme="minorEastAsia"/>
              <w:noProof/>
              <w:lang w:eastAsia="hu-HU"/>
            </w:rPr>
          </w:pPr>
          <w:hyperlink w:anchor="_Toc103851169" w:history="1">
            <w:r w:rsidR="000B1B3B" w:rsidRPr="002B68BC">
              <w:rPr>
                <w:rStyle w:val="Hiperhivatkozs"/>
                <w:noProof/>
              </w:rPr>
              <w:t>4.2. Nemzeti Adatvédelmi és Információszabadság Hatóságnál kezdeményezhető vizsgálat</w:t>
            </w:r>
            <w:r w:rsidR="000B1B3B">
              <w:rPr>
                <w:noProof/>
                <w:webHidden/>
              </w:rPr>
              <w:tab/>
            </w:r>
            <w:r w:rsidR="000B1B3B">
              <w:rPr>
                <w:noProof/>
                <w:webHidden/>
              </w:rPr>
              <w:fldChar w:fldCharType="begin"/>
            </w:r>
            <w:r w:rsidR="000B1B3B">
              <w:rPr>
                <w:noProof/>
                <w:webHidden/>
              </w:rPr>
              <w:instrText xml:space="preserve"> PAGEREF _Toc103851169 \h </w:instrText>
            </w:r>
            <w:r w:rsidR="000B1B3B">
              <w:rPr>
                <w:noProof/>
                <w:webHidden/>
              </w:rPr>
            </w:r>
            <w:r w:rsidR="000B1B3B">
              <w:rPr>
                <w:noProof/>
                <w:webHidden/>
              </w:rPr>
              <w:fldChar w:fldCharType="separate"/>
            </w:r>
            <w:r w:rsidR="00002590">
              <w:rPr>
                <w:noProof/>
                <w:webHidden/>
              </w:rPr>
              <w:t>30</w:t>
            </w:r>
            <w:r w:rsidR="000B1B3B">
              <w:rPr>
                <w:noProof/>
                <w:webHidden/>
              </w:rPr>
              <w:fldChar w:fldCharType="end"/>
            </w:r>
          </w:hyperlink>
        </w:p>
        <w:p w14:paraId="1A91DDB6" w14:textId="1BBA7A4A" w:rsidR="000B1B3B" w:rsidRDefault="0031442C">
          <w:pPr>
            <w:pStyle w:val="TJ2"/>
            <w:tabs>
              <w:tab w:val="right" w:leader="dot" w:pos="9736"/>
            </w:tabs>
            <w:rPr>
              <w:rFonts w:eastAsiaTheme="minorEastAsia"/>
              <w:noProof/>
              <w:lang w:eastAsia="hu-HU"/>
            </w:rPr>
          </w:pPr>
          <w:hyperlink w:anchor="_Toc103851170" w:history="1">
            <w:r w:rsidR="000B1B3B" w:rsidRPr="002B68BC">
              <w:rPr>
                <w:rStyle w:val="Hiperhivatkozs"/>
                <w:noProof/>
              </w:rPr>
              <w:t>4.3. Bírósági jogérvényesítés</w:t>
            </w:r>
            <w:r w:rsidR="000B1B3B">
              <w:rPr>
                <w:noProof/>
                <w:webHidden/>
              </w:rPr>
              <w:tab/>
            </w:r>
            <w:r w:rsidR="000B1B3B">
              <w:rPr>
                <w:noProof/>
                <w:webHidden/>
              </w:rPr>
              <w:fldChar w:fldCharType="begin"/>
            </w:r>
            <w:r w:rsidR="000B1B3B">
              <w:rPr>
                <w:noProof/>
                <w:webHidden/>
              </w:rPr>
              <w:instrText xml:space="preserve"> PAGEREF _Toc103851170 \h </w:instrText>
            </w:r>
            <w:r w:rsidR="000B1B3B">
              <w:rPr>
                <w:noProof/>
                <w:webHidden/>
              </w:rPr>
            </w:r>
            <w:r w:rsidR="000B1B3B">
              <w:rPr>
                <w:noProof/>
                <w:webHidden/>
              </w:rPr>
              <w:fldChar w:fldCharType="separate"/>
            </w:r>
            <w:r w:rsidR="00002590">
              <w:rPr>
                <w:noProof/>
                <w:webHidden/>
              </w:rPr>
              <w:t>31</w:t>
            </w:r>
            <w:r w:rsidR="000B1B3B">
              <w:rPr>
                <w:noProof/>
                <w:webHidden/>
              </w:rPr>
              <w:fldChar w:fldCharType="end"/>
            </w:r>
          </w:hyperlink>
        </w:p>
        <w:p w14:paraId="68F35EEA" w14:textId="735ED9C5" w:rsidR="000B1B3B" w:rsidRDefault="0031442C">
          <w:pPr>
            <w:pStyle w:val="TJ1"/>
            <w:tabs>
              <w:tab w:val="right" w:leader="dot" w:pos="9736"/>
            </w:tabs>
            <w:rPr>
              <w:rFonts w:eastAsiaTheme="minorEastAsia"/>
              <w:noProof/>
              <w:lang w:eastAsia="hu-HU"/>
            </w:rPr>
          </w:pPr>
          <w:hyperlink w:anchor="_Toc103851171" w:history="1">
            <w:r w:rsidR="000B1B3B" w:rsidRPr="002B68BC">
              <w:rPr>
                <w:rStyle w:val="Hiperhivatkozs"/>
                <w:noProof/>
              </w:rPr>
              <w:t>5. A Szatmári Kft. által megbízott adatfeldolgozók</w:t>
            </w:r>
            <w:r w:rsidR="000B1B3B">
              <w:rPr>
                <w:noProof/>
                <w:webHidden/>
              </w:rPr>
              <w:tab/>
            </w:r>
            <w:r w:rsidR="000B1B3B">
              <w:rPr>
                <w:noProof/>
                <w:webHidden/>
              </w:rPr>
              <w:fldChar w:fldCharType="begin"/>
            </w:r>
            <w:r w:rsidR="000B1B3B">
              <w:rPr>
                <w:noProof/>
                <w:webHidden/>
              </w:rPr>
              <w:instrText xml:space="preserve"> PAGEREF _Toc103851171 \h </w:instrText>
            </w:r>
            <w:r w:rsidR="000B1B3B">
              <w:rPr>
                <w:noProof/>
                <w:webHidden/>
              </w:rPr>
            </w:r>
            <w:r w:rsidR="000B1B3B">
              <w:rPr>
                <w:noProof/>
                <w:webHidden/>
              </w:rPr>
              <w:fldChar w:fldCharType="separate"/>
            </w:r>
            <w:r w:rsidR="00002590">
              <w:rPr>
                <w:noProof/>
                <w:webHidden/>
              </w:rPr>
              <w:t>31</w:t>
            </w:r>
            <w:r w:rsidR="000B1B3B">
              <w:rPr>
                <w:noProof/>
                <w:webHidden/>
              </w:rPr>
              <w:fldChar w:fldCharType="end"/>
            </w:r>
          </w:hyperlink>
        </w:p>
        <w:p w14:paraId="5B8D2201" w14:textId="4B97EE48" w:rsidR="000B1B3B" w:rsidRDefault="0031442C">
          <w:pPr>
            <w:pStyle w:val="TJ1"/>
            <w:tabs>
              <w:tab w:val="right" w:leader="dot" w:pos="9736"/>
            </w:tabs>
            <w:rPr>
              <w:rFonts w:eastAsiaTheme="minorEastAsia"/>
              <w:noProof/>
              <w:lang w:eastAsia="hu-HU"/>
            </w:rPr>
          </w:pPr>
          <w:hyperlink w:anchor="_Toc103851172" w:history="1">
            <w:r w:rsidR="000B1B3B" w:rsidRPr="002B68BC">
              <w:rPr>
                <w:rStyle w:val="Hiperhivatkozs"/>
                <w:noProof/>
              </w:rPr>
              <w:t>6. Adatbiztonsággal kapcsolatos intézkedések bemutatása</w:t>
            </w:r>
            <w:r w:rsidR="000B1B3B">
              <w:rPr>
                <w:noProof/>
                <w:webHidden/>
              </w:rPr>
              <w:tab/>
            </w:r>
            <w:r w:rsidR="000B1B3B">
              <w:rPr>
                <w:noProof/>
                <w:webHidden/>
              </w:rPr>
              <w:fldChar w:fldCharType="begin"/>
            </w:r>
            <w:r w:rsidR="000B1B3B">
              <w:rPr>
                <w:noProof/>
                <w:webHidden/>
              </w:rPr>
              <w:instrText xml:space="preserve"> PAGEREF _Toc103851172 \h </w:instrText>
            </w:r>
            <w:r w:rsidR="000B1B3B">
              <w:rPr>
                <w:noProof/>
                <w:webHidden/>
              </w:rPr>
            </w:r>
            <w:r w:rsidR="000B1B3B">
              <w:rPr>
                <w:noProof/>
                <w:webHidden/>
              </w:rPr>
              <w:fldChar w:fldCharType="separate"/>
            </w:r>
            <w:r w:rsidR="00002590">
              <w:rPr>
                <w:noProof/>
                <w:webHidden/>
              </w:rPr>
              <w:t>31</w:t>
            </w:r>
            <w:r w:rsidR="000B1B3B">
              <w:rPr>
                <w:noProof/>
                <w:webHidden/>
              </w:rPr>
              <w:fldChar w:fldCharType="end"/>
            </w:r>
          </w:hyperlink>
        </w:p>
        <w:p w14:paraId="505E68E3" w14:textId="0D00B18B" w:rsidR="000B1B3B" w:rsidRDefault="0031442C">
          <w:pPr>
            <w:pStyle w:val="TJ1"/>
            <w:tabs>
              <w:tab w:val="right" w:leader="dot" w:pos="9736"/>
            </w:tabs>
            <w:rPr>
              <w:rFonts w:eastAsiaTheme="minorEastAsia"/>
              <w:noProof/>
              <w:lang w:eastAsia="hu-HU"/>
            </w:rPr>
          </w:pPr>
          <w:hyperlink w:anchor="_Toc103851173" w:history="1">
            <w:r w:rsidR="000B1B3B" w:rsidRPr="002B68BC">
              <w:rPr>
                <w:rStyle w:val="Hiperhivatkozs"/>
                <w:noProof/>
              </w:rPr>
              <w:t>7. Eljárásunk adatvédelmi incidens esetén</w:t>
            </w:r>
            <w:r w:rsidR="000B1B3B">
              <w:rPr>
                <w:noProof/>
                <w:webHidden/>
              </w:rPr>
              <w:tab/>
            </w:r>
            <w:r w:rsidR="000B1B3B">
              <w:rPr>
                <w:noProof/>
                <w:webHidden/>
              </w:rPr>
              <w:fldChar w:fldCharType="begin"/>
            </w:r>
            <w:r w:rsidR="000B1B3B">
              <w:rPr>
                <w:noProof/>
                <w:webHidden/>
              </w:rPr>
              <w:instrText xml:space="preserve"> PAGEREF _Toc103851173 \h </w:instrText>
            </w:r>
            <w:r w:rsidR="000B1B3B">
              <w:rPr>
                <w:noProof/>
                <w:webHidden/>
              </w:rPr>
            </w:r>
            <w:r w:rsidR="000B1B3B">
              <w:rPr>
                <w:noProof/>
                <w:webHidden/>
              </w:rPr>
              <w:fldChar w:fldCharType="separate"/>
            </w:r>
            <w:r w:rsidR="00002590">
              <w:rPr>
                <w:noProof/>
                <w:webHidden/>
              </w:rPr>
              <w:t>32</w:t>
            </w:r>
            <w:r w:rsidR="000B1B3B">
              <w:rPr>
                <w:noProof/>
                <w:webHidden/>
              </w:rPr>
              <w:fldChar w:fldCharType="end"/>
            </w:r>
          </w:hyperlink>
        </w:p>
        <w:p w14:paraId="50EAB537" w14:textId="38DB7808" w:rsidR="000B1B3B" w:rsidRDefault="0031442C">
          <w:pPr>
            <w:pStyle w:val="TJ1"/>
            <w:tabs>
              <w:tab w:val="right" w:leader="dot" w:pos="9736"/>
            </w:tabs>
            <w:rPr>
              <w:rFonts w:eastAsiaTheme="minorEastAsia"/>
              <w:noProof/>
              <w:lang w:eastAsia="hu-HU"/>
            </w:rPr>
          </w:pPr>
          <w:hyperlink w:anchor="_Toc103851174" w:history="1">
            <w:r w:rsidR="000B1B3B" w:rsidRPr="002B68BC">
              <w:rPr>
                <w:rStyle w:val="Hiperhivatkozs"/>
                <w:noProof/>
              </w:rPr>
              <w:t>8. Automatizált döntéshozatal és profilozás</w:t>
            </w:r>
            <w:r w:rsidR="000B1B3B">
              <w:rPr>
                <w:noProof/>
                <w:webHidden/>
              </w:rPr>
              <w:tab/>
            </w:r>
            <w:r w:rsidR="000B1B3B">
              <w:rPr>
                <w:noProof/>
                <w:webHidden/>
              </w:rPr>
              <w:fldChar w:fldCharType="begin"/>
            </w:r>
            <w:r w:rsidR="000B1B3B">
              <w:rPr>
                <w:noProof/>
                <w:webHidden/>
              </w:rPr>
              <w:instrText xml:space="preserve"> PAGEREF _Toc103851174 \h </w:instrText>
            </w:r>
            <w:r w:rsidR="000B1B3B">
              <w:rPr>
                <w:noProof/>
                <w:webHidden/>
              </w:rPr>
            </w:r>
            <w:r w:rsidR="000B1B3B">
              <w:rPr>
                <w:noProof/>
                <w:webHidden/>
              </w:rPr>
              <w:fldChar w:fldCharType="separate"/>
            </w:r>
            <w:r w:rsidR="00002590">
              <w:rPr>
                <w:noProof/>
                <w:webHidden/>
              </w:rPr>
              <w:t>33</w:t>
            </w:r>
            <w:r w:rsidR="000B1B3B">
              <w:rPr>
                <w:noProof/>
                <w:webHidden/>
              </w:rPr>
              <w:fldChar w:fldCharType="end"/>
            </w:r>
          </w:hyperlink>
        </w:p>
        <w:p w14:paraId="5736D645" w14:textId="3A92F270" w:rsidR="000B1B3B" w:rsidRDefault="0031442C">
          <w:pPr>
            <w:pStyle w:val="TJ1"/>
            <w:tabs>
              <w:tab w:val="right" w:leader="dot" w:pos="9736"/>
            </w:tabs>
            <w:rPr>
              <w:rFonts w:eastAsiaTheme="minorEastAsia"/>
              <w:noProof/>
              <w:lang w:eastAsia="hu-HU"/>
            </w:rPr>
          </w:pPr>
          <w:hyperlink w:anchor="_Toc103851175" w:history="1">
            <w:r w:rsidR="000B1B3B" w:rsidRPr="002B68BC">
              <w:rPr>
                <w:rStyle w:val="Hiperhivatkozs"/>
                <w:noProof/>
              </w:rPr>
              <w:t>9. Mellékletek</w:t>
            </w:r>
            <w:r w:rsidR="000B1B3B">
              <w:rPr>
                <w:noProof/>
                <w:webHidden/>
              </w:rPr>
              <w:tab/>
            </w:r>
            <w:r w:rsidR="000B1B3B">
              <w:rPr>
                <w:noProof/>
                <w:webHidden/>
              </w:rPr>
              <w:fldChar w:fldCharType="begin"/>
            </w:r>
            <w:r w:rsidR="000B1B3B">
              <w:rPr>
                <w:noProof/>
                <w:webHidden/>
              </w:rPr>
              <w:instrText xml:space="preserve"> PAGEREF _Toc103851175 \h </w:instrText>
            </w:r>
            <w:r w:rsidR="000B1B3B">
              <w:rPr>
                <w:noProof/>
                <w:webHidden/>
              </w:rPr>
            </w:r>
            <w:r w:rsidR="000B1B3B">
              <w:rPr>
                <w:noProof/>
                <w:webHidden/>
              </w:rPr>
              <w:fldChar w:fldCharType="separate"/>
            </w:r>
            <w:r w:rsidR="00002590">
              <w:rPr>
                <w:noProof/>
                <w:webHidden/>
              </w:rPr>
              <w:t>33</w:t>
            </w:r>
            <w:r w:rsidR="000B1B3B">
              <w:rPr>
                <w:noProof/>
                <w:webHidden/>
              </w:rPr>
              <w:fldChar w:fldCharType="end"/>
            </w:r>
          </w:hyperlink>
        </w:p>
        <w:p w14:paraId="6DC7065B" w14:textId="6037C887" w:rsidR="000B1B3B" w:rsidRDefault="0031442C">
          <w:pPr>
            <w:pStyle w:val="TJ1"/>
            <w:tabs>
              <w:tab w:val="right" w:leader="dot" w:pos="9736"/>
            </w:tabs>
            <w:rPr>
              <w:rFonts w:eastAsiaTheme="minorEastAsia"/>
              <w:noProof/>
              <w:lang w:eastAsia="hu-HU"/>
            </w:rPr>
          </w:pPr>
          <w:hyperlink w:anchor="_Toc103851176" w:history="1">
            <w:r w:rsidR="000B1B3B" w:rsidRPr="002B68BC">
              <w:rPr>
                <w:rStyle w:val="Hiperhivatkozs"/>
                <w:noProof/>
              </w:rPr>
              <w:t>1.számú melléklet - Fogalommeghatározások</w:t>
            </w:r>
            <w:r w:rsidR="000B1B3B">
              <w:rPr>
                <w:noProof/>
                <w:webHidden/>
              </w:rPr>
              <w:tab/>
            </w:r>
            <w:r w:rsidR="000B1B3B">
              <w:rPr>
                <w:noProof/>
                <w:webHidden/>
              </w:rPr>
              <w:fldChar w:fldCharType="begin"/>
            </w:r>
            <w:r w:rsidR="000B1B3B">
              <w:rPr>
                <w:noProof/>
                <w:webHidden/>
              </w:rPr>
              <w:instrText xml:space="preserve"> PAGEREF _Toc103851176 \h </w:instrText>
            </w:r>
            <w:r w:rsidR="000B1B3B">
              <w:rPr>
                <w:noProof/>
                <w:webHidden/>
              </w:rPr>
            </w:r>
            <w:r w:rsidR="000B1B3B">
              <w:rPr>
                <w:noProof/>
                <w:webHidden/>
              </w:rPr>
              <w:fldChar w:fldCharType="separate"/>
            </w:r>
            <w:r w:rsidR="00002590">
              <w:rPr>
                <w:noProof/>
                <w:webHidden/>
              </w:rPr>
              <w:t>34</w:t>
            </w:r>
            <w:r w:rsidR="000B1B3B">
              <w:rPr>
                <w:noProof/>
                <w:webHidden/>
              </w:rPr>
              <w:fldChar w:fldCharType="end"/>
            </w:r>
          </w:hyperlink>
        </w:p>
        <w:p w14:paraId="074BC37A" w14:textId="5400605B" w:rsidR="000B1B3B" w:rsidRDefault="0031442C">
          <w:pPr>
            <w:pStyle w:val="TJ1"/>
            <w:tabs>
              <w:tab w:val="right" w:leader="dot" w:pos="9736"/>
            </w:tabs>
            <w:rPr>
              <w:rFonts w:eastAsiaTheme="minorEastAsia"/>
              <w:noProof/>
              <w:lang w:eastAsia="hu-HU"/>
            </w:rPr>
          </w:pPr>
          <w:hyperlink w:anchor="_Toc103851177" w:history="1">
            <w:r w:rsidR="000B1B3B" w:rsidRPr="002B68BC">
              <w:rPr>
                <w:rStyle w:val="Hiperhivatkozs"/>
                <w:noProof/>
              </w:rPr>
              <w:t>2.számú melléklet – Alkalmazott jogszabályok</w:t>
            </w:r>
            <w:r w:rsidR="000B1B3B">
              <w:rPr>
                <w:noProof/>
                <w:webHidden/>
              </w:rPr>
              <w:tab/>
            </w:r>
            <w:r w:rsidR="000B1B3B">
              <w:rPr>
                <w:noProof/>
                <w:webHidden/>
              </w:rPr>
              <w:fldChar w:fldCharType="begin"/>
            </w:r>
            <w:r w:rsidR="000B1B3B">
              <w:rPr>
                <w:noProof/>
                <w:webHidden/>
              </w:rPr>
              <w:instrText xml:space="preserve"> PAGEREF _Toc103851177 \h </w:instrText>
            </w:r>
            <w:r w:rsidR="000B1B3B">
              <w:rPr>
                <w:noProof/>
                <w:webHidden/>
              </w:rPr>
            </w:r>
            <w:r w:rsidR="000B1B3B">
              <w:rPr>
                <w:noProof/>
                <w:webHidden/>
              </w:rPr>
              <w:fldChar w:fldCharType="separate"/>
            </w:r>
            <w:r w:rsidR="00002590">
              <w:rPr>
                <w:noProof/>
                <w:webHidden/>
              </w:rPr>
              <w:t>36</w:t>
            </w:r>
            <w:r w:rsidR="000B1B3B">
              <w:rPr>
                <w:noProof/>
                <w:webHidden/>
              </w:rPr>
              <w:fldChar w:fldCharType="end"/>
            </w:r>
          </w:hyperlink>
        </w:p>
        <w:p w14:paraId="361451ED" w14:textId="0096E0E3" w:rsidR="00D532EF" w:rsidRPr="00100041" w:rsidRDefault="00D532EF">
          <w:r w:rsidRPr="00100041">
            <w:rPr>
              <w:b/>
              <w:bCs/>
            </w:rPr>
            <w:fldChar w:fldCharType="end"/>
          </w:r>
        </w:p>
      </w:sdtContent>
    </w:sdt>
    <w:p w14:paraId="51D5B313" w14:textId="00CF56FA" w:rsidR="00BB1782" w:rsidRPr="00100041" w:rsidRDefault="00BB1782">
      <w:pPr>
        <w:spacing w:after="200" w:line="288" w:lineRule="auto"/>
        <w:ind w:left="792" w:right="792"/>
        <w:rPr>
          <w:rFonts w:eastAsiaTheme="minorEastAsia"/>
          <w:color w:val="5A5A5A" w:themeColor="text1" w:themeTint="A5"/>
          <w:spacing w:val="15"/>
        </w:rPr>
      </w:pPr>
      <w:r w:rsidRPr="00100041">
        <w:br w:type="page"/>
      </w:r>
    </w:p>
    <w:p w14:paraId="2D485D95" w14:textId="77777777" w:rsidR="00800791" w:rsidRPr="00100041" w:rsidRDefault="00800791" w:rsidP="00800791">
      <w:pPr>
        <w:pStyle w:val="Alcm"/>
        <w:jc w:val="center"/>
      </w:pPr>
    </w:p>
    <w:p w14:paraId="568A2795" w14:textId="1A841D11" w:rsidR="00800791" w:rsidRPr="00100041" w:rsidRDefault="00EB6B9C" w:rsidP="00BC619C">
      <w:pPr>
        <w:pStyle w:val="Cmsor1"/>
        <w:rPr>
          <w:rFonts w:asciiTheme="minorHAnsi" w:hAnsiTheme="minorHAnsi"/>
          <w:sz w:val="22"/>
          <w:szCs w:val="22"/>
        </w:rPr>
      </w:pPr>
      <w:bookmarkStart w:id="0" w:name="_Toc103851126"/>
      <w:r w:rsidRPr="00100041">
        <w:rPr>
          <w:rFonts w:asciiTheme="minorHAnsi" w:hAnsiTheme="minorHAnsi"/>
          <w:sz w:val="22"/>
          <w:szCs w:val="22"/>
        </w:rPr>
        <w:t>1.</w:t>
      </w:r>
      <w:r w:rsidR="00251F7C" w:rsidRPr="00100041">
        <w:rPr>
          <w:rFonts w:asciiTheme="minorHAnsi" w:hAnsiTheme="minorHAnsi"/>
          <w:sz w:val="22"/>
          <w:szCs w:val="22"/>
        </w:rPr>
        <w:t>Bevezetés</w:t>
      </w:r>
      <w:bookmarkEnd w:id="0"/>
    </w:p>
    <w:p w14:paraId="4C17C6EE" w14:textId="07F6E34E" w:rsidR="00800791" w:rsidRPr="00100041" w:rsidRDefault="0030411A" w:rsidP="00251F7C">
      <w:pPr>
        <w:jc w:val="both"/>
      </w:pPr>
      <w:r w:rsidRPr="00100041">
        <w:t xml:space="preserve">A </w:t>
      </w:r>
      <w:r w:rsidR="004F4F69">
        <w:t>Szatmári Kft.</w:t>
      </w:r>
      <w:r w:rsidRPr="00100041">
        <w:t xml:space="preserve"> </w:t>
      </w:r>
      <w:r w:rsidR="009A0033" w:rsidRPr="00100041">
        <w:t>www.</w:t>
      </w:r>
      <w:r w:rsidR="0030624B">
        <w:t>szatmari.hu</w:t>
      </w:r>
      <w:r w:rsidR="009A0033" w:rsidRPr="00100041">
        <w:t xml:space="preserve"> web</w:t>
      </w:r>
      <w:r w:rsidR="002D66FA" w:rsidRPr="00100041">
        <w:t>áruház</w:t>
      </w:r>
      <w:r w:rsidR="009A0033" w:rsidRPr="00100041">
        <w:t xml:space="preserve"> és a kapcsolódó online </w:t>
      </w:r>
      <w:r w:rsidRPr="00100041">
        <w:t>ügyfélszolgálatának működtetés</w:t>
      </w:r>
      <w:r w:rsidR="00BB1782" w:rsidRPr="00100041">
        <w:t>ekor</w:t>
      </w:r>
      <w:r w:rsidRPr="00100041">
        <w:t xml:space="preserve"> a</w:t>
      </w:r>
      <w:r w:rsidR="009A0033" w:rsidRPr="00100041">
        <w:t>z</w:t>
      </w:r>
      <w:r w:rsidRPr="00100041">
        <w:t xml:space="preserve"> ügyfelek részére</w:t>
      </w:r>
      <w:r w:rsidR="00A91BEE" w:rsidRPr="00100041">
        <w:t xml:space="preserve"> nyújtott</w:t>
      </w:r>
      <w:r w:rsidRPr="00100041">
        <w:t xml:space="preserve"> </w:t>
      </w:r>
      <w:r w:rsidR="00BB1782" w:rsidRPr="00100041">
        <w:t xml:space="preserve">támogatás során </w:t>
      </w:r>
      <w:r w:rsidRPr="00100041">
        <w:t>személye</w:t>
      </w:r>
      <w:r w:rsidR="00A91BEE" w:rsidRPr="00100041">
        <w:t>s</w:t>
      </w:r>
      <w:r w:rsidRPr="00100041">
        <w:t xml:space="preserve"> adatok kezelésére kerül sor, melyről a GDPR 13. cikkének </w:t>
      </w:r>
      <w:r w:rsidR="00A91BEE" w:rsidRPr="00100041">
        <w:t>(1)-(2) bekezdése alapján az alábbi tájékoztatást nyújtjuk.</w:t>
      </w:r>
    </w:p>
    <w:p w14:paraId="0136F957" w14:textId="5EC2346A" w:rsidR="00251F7C" w:rsidRPr="00100041" w:rsidRDefault="00251F7C" w:rsidP="00251F7C">
      <w:pPr>
        <w:jc w:val="both"/>
      </w:pPr>
      <w:r w:rsidRPr="00100041">
        <w:t xml:space="preserve">A </w:t>
      </w:r>
      <w:r w:rsidR="004F4F69">
        <w:t>Szatmári Kft.</w:t>
      </w:r>
      <w:r w:rsidRPr="00100041">
        <w:t xml:space="preserve"> (a továbbiakban: az adatkezelő) fenntartja magának a jogot, hogy jelen tájékoztatót bármikor módosítsa. Amennyiben az adatkezelő adatkezelésében bármely körülményben változás állna be, jelen tájékoztató 30 napon belül változtatásra kerül. </w:t>
      </w:r>
      <w:r w:rsidR="00BB1782" w:rsidRPr="00100041">
        <w:t xml:space="preserve">Jelen tájékoztató kihelyezésre kerül a </w:t>
      </w:r>
      <w:r w:rsidR="004F4F69">
        <w:t>Szatmári Kft.</w:t>
      </w:r>
      <w:r w:rsidR="00BB1782" w:rsidRPr="00100041">
        <w:t xml:space="preserve"> által működtetett weboldalon és az ügyfélszolgálati irodában. </w:t>
      </w:r>
      <w:r w:rsidRPr="00100041">
        <w:t>A módosításokat jelen tájékoztatóval egységes szerkezetbe foglalva tesszük közé, amelyről az adatkezelő a honlap</w:t>
      </w:r>
      <w:r w:rsidR="00BB1782" w:rsidRPr="00100041">
        <w:t>ján és ügyfélszolgálatán</w:t>
      </w:r>
      <w:r w:rsidRPr="00100041">
        <w:t xml:space="preserve"> figyelemfelhívó közleményt helyez el.</w:t>
      </w:r>
    </w:p>
    <w:p w14:paraId="00A97D42" w14:textId="4B00CBA0" w:rsidR="00251F7C" w:rsidRPr="00100041" w:rsidRDefault="00251F7C" w:rsidP="00251F7C">
      <w:pPr>
        <w:jc w:val="both"/>
      </w:pPr>
      <w:r w:rsidRPr="00100041">
        <w:t xml:space="preserve">Amennyiben az adatkezelő a neki megadott személyes adatokat nem áll módjában ellenőrzi, a megadott személyes adatok valódiságáért, pontosságáért az azt megadó személy felel. Az adatkezelő felhívja az érintettek figyelmét, hogy az általuk megadott személyes adatok naprakészségében segítsék a </w:t>
      </w:r>
      <w:r w:rsidR="004F4F69">
        <w:t>Szatmári Kft.</w:t>
      </w:r>
      <w:r w:rsidRPr="00100041">
        <w:t xml:space="preserve"> -t, jelezzék az adatok esetleges megváltozását.</w:t>
      </w:r>
    </w:p>
    <w:p w14:paraId="052485EE" w14:textId="41507413" w:rsidR="00232A69" w:rsidRPr="0030624B" w:rsidRDefault="005E5D4E" w:rsidP="00A91BEE">
      <w:pPr>
        <w:pStyle w:val="Cmsor2"/>
        <w:numPr>
          <w:ilvl w:val="1"/>
          <w:numId w:val="23"/>
        </w:numPr>
        <w:rPr>
          <w:rFonts w:asciiTheme="minorHAnsi" w:hAnsiTheme="minorHAnsi"/>
          <w:sz w:val="22"/>
          <w:szCs w:val="22"/>
        </w:rPr>
      </w:pPr>
      <w:bookmarkStart w:id="1" w:name="_Toc527817031"/>
      <w:bookmarkStart w:id="2" w:name="_Toc13443216"/>
      <w:bookmarkStart w:id="3" w:name="_Toc98685488"/>
      <w:bookmarkStart w:id="4" w:name="_Toc103851127"/>
      <w:r w:rsidRPr="00100041">
        <w:rPr>
          <w:rFonts w:asciiTheme="minorHAnsi" w:hAnsiTheme="minorHAnsi"/>
          <w:sz w:val="22"/>
          <w:szCs w:val="22"/>
        </w:rPr>
        <w:t xml:space="preserve">Az </w:t>
      </w:r>
      <w:bookmarkEnd w:id="1"/>
      <w:bookmarkEnd w:id="2"/>
      <w:r w:rsidR="00BA6E41" w:rsidRPr="00100041">
        <w:rPr>
          <w:rFonts w:asciiTheme="minorHAnsi" w:hAnsiTheme="minorHAnsi"/>
          <w:sz w:val="22"/>
          <w:szCs w:val="22"/>
        </w:rPr>
        <w:t>a</w:t>
      </w:r>
      <w:r w:rsidR="00A91BEE" w:rsidRPr="00100041">
        <w:rPr>
          <w:rFonts w:asciiTheme="minorHAnsi" w:hAnsiTheme="minorHAnsi"/>
          <w:sz w:val="22"/>
          <w:szCs w:val="22"/>
        </w:rPr>
        <w:t>datkezelőre vonatkozó információk</w:t>
      </w:r>
      <w:bookmarkEnd w:id="3"/>
      <w:bookmarkEnd w:id="4"/>
    </w:p>
    <w:p w14:paraId="0FA6B070" w14:textId="77777777" w:rsidR="0030624B" w:rsidRPr="008E3BA4" w:rsidRDefault="0030624B" w:rsidP="0030624B">
      <w:pPr>
        <w:spacing w:after="0" w:line="240" w:lineRule="auto"/>
        <w:rPr>
          <w:rFonts w:eastAsia="Times New Roman"/>
        </w:rPr>
      </w:pPr>
      <w:r w:rsidRPr="008E3BA4">
        <w:rPr>
          <w:rFonts w:eastAsia="Times New Roman"/>
        </w:rPr>
        <w:t xml:space="preserve">Név: </w:t>
      </w:r>
      <w:r w:rsidRPr="008E3BA4">
        <w:rPr>
          <w:b/>
          <w:bCs/>
          <w:shd w:val="clear" w:color="auto" w:fill="FFFFFF"/>
        </w:rPr>
        <w:t>SZATMÁRI Kereskedelmi és Szolgáltató Korlátolt Felelősségű Társaság</w:t>
      </w:r>
    </w:p>
    <w:p w14:paraId="08CB74C9" w14:textId="3E95D047" w:rsidR="0030624B" w:rsidRPr="008E3BA4" w:rsidRDefault="0030624B" w:rsidP="0030624B">
      <w:pPr>
        <w:spacing w:after="0" w:line="240" w:lineRule="auto"/>
        <w:rPr>
          <w:rFonts w:eastAsia="Times New Roman"/>
        </w:rPr>
      </w:pPr>
      <w:r w:rsidRPr="008E3BA4">
        <w:rPr>
          <w:rFonts w:eastAsia="Times New Roman"/>
        </w:rPr>
        <w:t>Rövid név:</w:t>
      </w:r>
      <w:r w:rsidR="00B40F1B">
        <w:rPr>
          <w:rFonts w:eastAsia="Times New Roman"/>
        </w:rPr>
        <w:tab/>
      </w:r>
      <w:r w:rsidR="00B40F1B">
        <w:rPr>
          <w:rFonts w:eastAsia="Times New Roman"/>
        </w:rPr>
        <w:tab/>
      </w:r>
      <w:r w:rsidR="00B40F1B">
        <w:rPr>
          <w:rFonts w:eastAsia="Times New Roman"/>
        </w:rPr>
        <w:tab/>
      </w:r>
      <w:r w:rsidR="00B40F1B">
        <w:rPr>
          <w:rFonts w:eastAsia="Times New Roman"/>
        </w:rPr>
        <w:tab/>
      </w:r>
      <w:r w:rsidRPr="008E3BA4">
        <w:rPr>
          <w:rFonts w:eastAsia="Times New Roman"/>
        </w:rPr>
        <w:t xml:space="preserve"> Szatmári Kft.</w:t>
      </w:r>
    </w:p>
    <w:p w14:paraId="004BEA10" w14:textId="4B003035" w:rsidR="0030624B" w:rsidRPr="008E3BA4" w:rsidRDefault="0030624B" w:rsidP="0030624B">
      <w:pPr>
        <w:spacing w:after="0" w:line="240" w:lineRule="auto"/>
        <w:rPr>
          <w:rFonts w:eastAsia="Times New Roman"/>
        </w:rPr>
      </w:pPr>
      <w:r w:rsidRPr="008E3BA4">
        <w:rPr>
          <w:rFonts w:eastAsia="Times New Roman"/>
        </w:rPr>
        <w:t xml:space="preserve">Székhely: </w:t>
      </w:r>
      <w:r w:rsidR="00B40F1B">
        <w:rPr>
          <w:rFonts w:eastAsia="Times New Roman"/>
        </w:rPr>
        <w:tab/>
      </w:r>
      <w:r w:rsidR="00B40F1B">
        <w:rPr>
          <w:rFonts w:eastAsia="Times New Roman"/>
        </w:rPr>
        <w:tab/>
      </w:r>
      <w:r w:rsidR="00B40F1B">
        <w:rPr>
          <w:rFonts w:eastAsia="Times New Roman"/>
        </w:rPr>
        <w:tab/>
      </w:r>
      <w:r w:rsidR="00B40F1B">
        <w:rPr>
          <w:rFonts w:eastAsia="Times New Roman"/>
        </w:rPr>
        <w:tab/>
      </w:r>
      <w:r w:rsidRPr="008E3BA4">
        <w:rPr>
          <w:rFonts w:eastAsia="Times New Roman"/>
        </w:rPr>
        <w:t xml:space="preserve">5100 Jászberény, </w:t>
      </w:r>
      <w:proofErr w:type="spellStart"/>
      <w:r w:rsidRPr="008E3BA4">
        <w:rPr>
          <w:rFonts w:eastAsia="Times New Roman"/>
        </w:rPr>
        <w:t>Jásztelki</w:t>
      </w:r>
      <w:proofErr w:type="spellEnd"/>
      <w:r w:rsidRPr="008E3BA4">
        <w:rPr>
          <w:rFonts w:eastAsia="Times New Roman"/>
        </w:rPr>
        <w:t xml:space="preserve"> út 73.</w:t>
      </w:r>
    </w:p>
    <w:p w14:paraId="7B5F0D46" w14:textId="0ECE15C8" w:rsidR="0030624B" w:rsidRPr="008E3BA4" w:rsidRDefault="0030624B" w:rsidP="0030624B">
      <w:pPr>
        <w:spacing w:after="0" w:line="240" w:lineRule="auto"/>
        <w:rPr>
          <w:rFonts w:eastAsia="Times New Roman"/>
        </w:rPr>
      </w:pPr>
      <w:r w:rsidRPr="008E3BA4">
        <w:rPr>
          <w:rFonts w:eastAsia="Times New Roman"/>
        </w:rPr>
        <w:t xml:space="preserve">Cégjegyzékszám: </w:t>
      </w:r>
      <w:r w:rsidR="00B40F1B">
        <w:rPr>
          <w:rFonts w:eastAsia="Times New Roman"/>
        </w:rPr>
        <w:tab/>
      </w:r>
      <w:r w:rsidR="00B40F1B">
        <w:rPr>
          <w:rFonts w:eastAsia="Times New Roman"/>
        </w:rPr>
        <w:tab/>
      </w:r>
      <w:r w:rsidR="00B40F1B">
        <w:rPr>
          <w:rFonts w:eastAsia="Times New Roman"/>
        </w:rPr>
        <w:tab/>
      </w:r>
      <w:r w:rsidRPr="008E3BA4">
        <w:rPr>
          <w:rFonts w:eastAsia="Times New Roman"/>
        </w:rPr>
        <w:t>16-09-003591</w:t>
      </w:r>
    </w:p>
    <w:p w14:paraId="088D2FBE" w14:textId="18E54944" w:rsidR="0030624B" w:rsidRPr="008E3BA4" w:rsidRDefault="0030624B" w:rsidP="0030624B">
      <w:pPr>
        <w:spacing w:after="0" w:line="240" w:lineRule="auto"/>
        <w:rPr>
          <w:rFonts w:eastAsia="Times New Roman"/>
        </w:rPr>
      </w:pPr>
      <w:r w:rsidRPr="008E3BA4">
        <w:rPr>
          <w:rFonts w:eastAsia="Times New Roman"/>
        </w:rPr>
        <w:t xml:space="preserve">Adószám: </w:t>
      </w:r>
      <w:r w:rsidR="00B40F1B">
        <w:rPr>
          <w:rFonts w:eastAsia="Times New Roman"/>
        </w:rPr>
        <w:tab/>
      </w:r>
      <w:r w:rsidR="00B40F1B">
        <w:rPr>
          <w:rFonts w:eastAsia="Times New Roman"/>
        </w:rPr>
        <w:tab/>
      </w:r>
      <w:r w:rsidR="00B40F1B">
        <w:rPr>
          <w:rFonts w:eastAsia="Times New Roman"/>
        </w:rPr>
        <w:tab/>
      </w:r>
      <w:r w:rsidR="00B40F1B">
        <w:rPr>
          <w:rFonts w:eastAsia="Times New Roman"/>
        </w:rPr>
        <w:tab/>
      </w:r>
      <w:r w:rsidRPr="008E3BA4">
        <w:rPr>
          <w:rFonts w:eastAsia="Times New Roman"/>
        </w:rPr>
        <w:t>11274249-2-16</w:t>
      </w:r>
    </w:p>
    <w:p w14:paraId="2B6D50E2" w14:textId="612B9382" w:rsidR="0030624B" w:rsidRPr="008E3BA4" w:rsidRDefault="0030624B" w:rsidP="0030624B">
      <w:pPr>
        <w:spacing w:after="0" w:line="240" w:lineRule="auto"/>
        <w:rPr>
          <w:rFonts w:eastAsia="Times New Roman"/>
        </w:rPr>
      </w:pPr>
      <w:r w:rsidRPr="008E3BA4">
        <w:rPr>
          <w:rFonts w:eastAsia="Times New Roman"/>
        </w:rPr>
        <w:t xml:space="preserve">Telefonszám: </w:t>
      </w:r>
      <w:r w:rsidR="00B40F1B">
        <w:rPr>
          <w:rFonts w:eastAsia="Times New Roman"/>
        </w:rPr>
        <w:tab/>
      </w:r>
      <w:r w:rsidR="00B40F1B">
        <w:rPr>
          <w:rFonts w:eastAsia="Times New Roman"/>
        </w:rPr>
        <w:tab/>
      </w:r>
      <w:r w:rsidR="00B40F1B">
        <w:rPr>
          <w:rFonts w:eastAsia="Times New Roman"/>
        </w:rPr>
        <w:tab/>
      </w:r>
      <w:r w:rsidR="00B40F1B">
        <w:rPr>
          <w:rFonts w:eastAsia="Times New Roman"/>
        </w:rPr>
        <w:tab/>
      </w:r>
      <w:r w:rsidRPr="008E3BA4">
        <w:rPr>
          <w:rFonts w:eastAsia="Times New Roman"/>
        </w:rPr>
        <w:t>+36-57-500-800</w:t>
      </w:r>
    </w:p>
    <w:p w14:paraId="1BC4C52C" w14:textId="725ED6F2" w:rsidR="0030624B" w:rsidRPr="00B40F1B" w:rsidRDefault="0030624B" w:rsidP="0030624B">
      <w:pPr>
        <w:spacing w:after="0" w:line="240" w:lineRule="auto"/>
        <w:rPr>
          <w:rFonts w:eastAsia="Times New Roman"/>
        </w:rPr>
      </w:pPr>
      <w:r w:rsidRPr="008E3BA4">
        <w:rPr>
          <w:rFonts w:eastAsia="Times New Roman"/>
        </w:rPr>
        <w:t>Email címe:</w:t>
      </w:r>
      <w:r w:rsidR="00B40F1B">
        <w:rPr>
          <w:rFonts w:eastAsia="Times New Roman"/>
        </w:rPr>
        <w:tab/>
      </w:r>
      <w:r w:rsidR="00B40F1B">
        <w:rPr>
          <w:rFonts w:eastAsia="Times New Roman"/>
        </w:rPr>
        <w:tab/>
      </w:r>
      <w:r w:rsidR="00B40F1B">
        <w:rPr>
          <w:rFonts w:eastAsia="Times New Roman"/>
        </w:rPr>
        <w:tab/>
      </w:r>
      <w:r w:rsidR="00B40F1B">
        <w:rPr>
          <w:rFonts w:eastAsia="Times New Roman"/>
        </w:rPr>
        <w:tab/>
      </w:r>
      <w:hyperlink r:id="rId9" w:history="1">
        <w:r w:rsidR="00B40F1B" w:rsidRPr="00B40F1B">
          <w:rPr>
            <w:rStyle w:val="Hiperhivatkozs"/>
            <w:rFonts w:eastAsia="Times New Roman" w:cs="Arial"/>
            <w:color w:val="002060"/>
          </w:rPr>
          <w:t>info@szatmari.hu</w:t>
        </w:r>
      </w:hyperlink>
      <w:r w:rsidRPr="00B40F1B">
        <w:rPr>
          <w:rFonts w:eastAsia="Times New Roman"/>
          <w:color w:val="002060"/>
        </w:rPr>
        <w:t xml:space="preserve"> </w:t>
      </w:r>
    </w:p>
    <w:p w14:paraId="66CCDF01" w14:textId="77A77DB0" w:rsidR="0030624B" w:rsidRPr="00B40F1B" w:rsidRDefault="0030624B" w:rsidP="0030624B">
      <w:pPr>
        <w:spacing w:after="0" w:line="240" w:lineRule="auto"/>
        <w:rPr>
          <w:rFonts w:eastAsia="Times New Roman"/>
          <w:color w:val="002060"/>
        </w:rPr>
      </w:pPr>
      <w:r w:rsidRPr="008E3BA4">
        <w:rPr>
          <w:rFonts w:eastAsia="Times New Roman"/>
        </w:rPr>
        <w:t>Honla</w:t>
      </w:r>
      <w:r w:rsidRPr="00B40F1B">
        <w:rPr>
          <w:rFonts w:eastAsia="Times New Roman"/>
        </w:rPr>
        <w:t xml:space="preserve">p: </w:t>
      </w:r>
      <w:r w:rsidR="00B40F1B">
        <w:rPr>
          <w:rFonts w:eastAsia="Times New Roman"/>
          <w:color w:val="0070C0"/>
        </w:rPr>
        <w:tab/>
      </w:r>
      <w:r w:rsidR="00B40F1B">
        <w:rPr>
          <w:rFonts w:eastAsia="Times New Roman"/>
          <w:color w:val="0070C0"/>
        </w:rPr>
        <w:tab/>
      </w:r>
      <w:r w:rsidR="00B40F1B">
        <w:rPr>
          <w:rFonts w:eastAsia="Times New Roman"/>
          <w:color w:val="0070C0"/>
        </w:rPr>
        <w:tab/>
      </w:r>
      <w:r w:rsidR="00B40F1B">
        <w:rPr>
          <w:rFonts w:eastAsia="Times New Roman"/>
          <w:color w:val="0070C0"/>
        </w:rPr>
        <w:tab/>
      </w:r>
      <w:hyperlink r:id="rId10" w:history="1">
        <w:r w:rsidR="00B40F1B" w:rsidRPr="00B40F1B">
          <w:rPr>
            <w:rStyle w:val="Hiperhivatkozs"/>
            <w:rFonts w:eastAsia="Times New Roman" w:cs="Arial"/>
            <w:color w:val="002060"/>
          </w:rPr>
          <w:t>www.szatmari.hu</w:t>
        </w:r>
      </w:hyperlink>
      <w:r w:rsidRPr="00B40F1B">
        <w:rPr>
          <w:rFonts w:eastAsia="Times New Roman"/>
          <w:color w:val="002060"/>
        </w:rPr>
        <w:t xml:space="preserve"> </w:t>
      </w:r>
    </w:p>
    <w:p w14:paraId="5C942824" w14:textId="77777777" w:rsidR="0030624B" w:rsidRPr="00477383" w:rsidRDefault="0030624B" w:rsidP="0030624B">
      <w:pPr>
        <w:spacing w:after="0" w:line="240" w:lineRule="auto"/>
        <w:rPr>
          <w:rStyle w:val="Hiperhivatkozs"/>
          <w:rFonts w:ascii="Arial" w:hAnsi="Arial" w:cs="Arial"/>
          <w:color w:val="auto"/>
        </w:rPr>
      </w:pPr>
    </w:p>
    <w:p w14:paraId="3AD4D3CE" w14:textId="5B123DF4" w:rsidR="0030624B" w:rsidRPr="008E3BA4" w:rsidRDefault="0030624B" w:rsidP="0030624B">
      <w:pPr>
        <w:spacing w:after="0" w:line="240" w:lineRule="auto"/>
        <w:rPr>
          <w:rFonts w:eastAsia="Times New Roman"/>
        </w:rPr>
      </w:pPr>
      <w:r w:rsidRPr="008E3BA4">
        <w:rPr>
          <w:rFonts w:eastAsia="Times New Roman"/>
        </w:rPr>
        <w:t xml:space="preserve">Adatvédelmi ügyekben eljár: </w:t>
      </w:r>
      <w:r w:rsidR="00DF57C1">
        <w:rPr>
          <w:rFonts w:eastAsia="Times New Roman"/>
        </w:rPr>
        <w:tab/>
      </w:r>
      <w:r w:rsidRPr="008E3BA4">
        <w:rPr>
          <w:rFonts w:eastAsia="Times New Roman"/>
        </w:rPr>
        <w:t>Dr. Szatmári Melinda</w:t>
      </w:r>
    </w:p>
    <w:p w14:paraId="11CE60CD" w14:textId="7F1AB826" w:rsidR="0030624B" w:rsidRPr="008E3BA4" w:rsidRDefault="0030624B" w:rsidP="0030624B">
      <w:pPr>
        <w:spacing w:after="0" w:line="240" w:lineRule="auto"/>
        <w:rPr>
          <w:color w:val="002060"/>
        </w:rPr>
      </w:pPr>
      <w:r w:rsidRPr="008E3BA4">
        <w:rPr>
          <w:rFonts w:eastAsia="Times New Roman"/>
        </w:rPr>
        <w:t xml:space="preserve">E-mail címe: </w:t>
      </w:r>
      <w:r w:rsidR="00B40F1B">
        <w:rPr>
          <w:rFonts w:eastAsia="Times New Roman"/>
        </w:rPr>
        <w:tab/>
      </w:r>
      <w:r w:rsidR="00B40F1B">
        <w:rPr>
          <w:rFonts w:eastAsia="Times New Roman"/>
        </w:rPr>
        <w:tab/>
      </w:r>
      <w:r w:rsidR="00B40F1B">
        <w:rPr>
          <w:rFonts w:eastAsia="Times New Roman"/>
        </w:rPr>
        <w:tab/>
      </w:r>
      <w:r w:rsidR="00B40F1B">
        <w:rPr>
          <w:rFonts w:eastAsia="Times New Roman"/>
        </w:rPr>
        <w:tab/>
      </w:r>
      <w:hyperlink r:id="rId11" w:history="1">
        <w:r w:rsidR="00B40F1B" w:rsidRPr="00B40F1B">
          <w:rPr>
            <w:rStyle w:val="Hiperhivatkozs"/>
            <w:color w:val="002060"/>
            <w:shd w:val="clear" w:color="auto" w:fill="FFFFFF"/>
          </w:rPr>
          <w:t>dr.szatmari.melinda@szatmari.hu</w:t>
        </w:r>
      </w:hyperlink>
      <w:r w:rsidRPr="00B40F1B">
        <w:rPr>
          <w:color w:val="002060"/>
        </w:rPr>
        <w:t xml:space="preserve"> </w:t>
      </w:r>
    </w:p>
    <w:p w14:paraId="419D7F17" w14:textId="001341A4" w:rsidR="00632263" w:rsidRDefault="0030624B" w:rsidP="00632263">
      <w:pPr>
        <w:spacing w:after="0" w:line="240" w:lineRule="auto"/>
        <w:rPr>
          <w:rFonts w:eastAsia="Times New Roman"/>
        </w:rPr>
      </w:pPr>
      <w:r w:rsidRPr="008E3BA4">
        <w:t xml:space="preserve">Postacíme: </w:t>
      </w:r>
      <w:r w:rsidR="00B40F1B">
        <w:tab/>
      </w:r>
      <w:r w:rsidR="00B40F1B">
        <w:tab/>
      </w:r>
      <w:r w:rsidR="00B40F1B">
        <w:tab/>
      </w:r>
      <w:r w:rsidR="00B40F1B">
        <w:tab/>
      </w:r>
      <w:r w:rsidRPr="008E3BA4">
        <w:rPr>
          <w:rFonts w:eastAsia="Times New Roman"/>
        </w:rPr>
        <w:t xml:space="preserve">5100 Jászberény </w:t>
      </w:r>
      <w:proofErr w:type="spellStart"/>
      <w:r w:rsidRPr="008E3BA4">
        <w:rPr>
          <w:rFonts w:eastAsia="Times New Roman"/>
        </w:rPr>
        <w:t>Jásztelki</w:t>
      </w:r>
      <w:proofErr w:type="spellEnd"/>
      <w:r w:rsidRPr="008E3BA4">
        <w:rPr>
          <w:rFonts w:eastAsia="Times New Roman"/>
        </w:rPr>
        <w:t xml:space="preserve"> út 73.</w:t>
      </w:r>
    </w:p>
    <w:p w14:paraId="2B5B83EC" w14:textId="51DE9517" w:rsidR="00B40F1B" w:rsidRDefault="00B40F1B" w:rsidP="00632263">
      <w:pPr>
        <w:spacing w:after="0" w:line="240" w:lineRule="auto"/>
        <w:rPr>
          <w:rFonts w:eastAsia="Times New Roman"/>
        </w:rPr>
      </w:pPr>
    </w:p>
    <w:p w14:paraId="630A7429" w14:textId="4A5FC3E4" w:rsidR="00B40F1B" w:rsidRDefault="00B40F1B" w:rsidP="00632263">
      <w:pPr>
        <w:spacing w:after="0" w:line="240" w:lineRule="auto"/>
        <w:rPr>
          <w:rFonts w:eastAsia="Times New Roman"/>
        </w:rPr>
      </w:pPr>
      <w:r>
        <w:rPr>
          <w:rFonts w:eastAsia="Times New Roman"/>
        </w:rPr>
        <w:t>A Szatmári Kft. webszolgáltatója:</w:t>
      </w:r>
    </w:p>
    <w:p w14:paraId="58CD7409" w14:textId="77777777" w:rsidR="00B40F1B" w:rsidRPr="007D5C54" w:rsidRDefault="00B40F1B" w:rsidP="00B40F1B">
      <w:pPr>
        <w:spacing w:after="0" w:line="240" w:lineRule="auto"/>
      </w:pPr>
      <w:r w:rsidRPr="00300C7B">
        <w:t>neve:</w:t>
      </w:r>
      <w:r w:rsidRPr="00300C7B">
        <w:tab/>
      </w:r>
      <w:r w:rsidRPr="00300C7B">
        <w:tab/>
      </w:r>
      <w:r w:rsidRPr="00300C7B">
        <w:tab/>
      </w:r>
      <w:r w:rsidRPr="00300C7B">
        <w:tab/>
      </w:r>
      <w:r w:rsidRPr="00300C7B">
        <w:tab/>
      </w:r>
      <w:proofErr w:type="spellStart"/>
      <w:r w:rsidRPr="00B40F1B">
        <w:rPr>
          <w:rFonts w:cs="Arial"/>
          <w:b/>
        </w:rPr>
        <w:t>nGroup</w:t>
      </w:r>
      <w:proofErr w:type="spellEnd"/>
      <w:r w:rsidRPr="00B40F1B">
        <w:rPr>
          <w:rFonts w:cs="Arial"/>
          <w:b/>
        </w:rPr>
        <w:t xml:space="preserve"> Szoftverfejlesztő Kft</w:t>
      </w:r>
    </w:p>
    <w:p w14:paraId="5CE96C76" w14:textId="77777777" w:rsidR="00B40F1B" w:rsidRPr="007D5C54" w:rsidRDefault="00B40F1B" w:rsidP="00B40F1B">
      <w:pPr>
        <w:spacing w:after="0" w:line="240" w:lineRule="auto"/>
      </w:pPr>
      <w:r w:rsidRPr="007D5C54">
        <w:t>székhelye:</w:t>
      </w:r>
      <w:r w:rsidRPr="007D5C54">
        <w:tab/>
      </w:r>
      <w:r w:rsidRPr="007D5C54">
        <w:tab/>
      </w:r>
      <w:r w:rsidRPr="007D5C54">
        <w:tab/>
      </w:r>
      <w:r w:rsidRPr="007D5C54">
        <w:tab/>
      </w:r>
      <w:r w:rsidRPr="00B40F1B">
        <w:rPr>
          <w:rFonts w:cs="Arial"/>
        </w:rPr>
        <w:t>1146 Bp., Thököly út 162.</w:t>
      </w:r>
    </w:p>
    <w:p w14:paraId="01F2D9FD" w14:textId="77777777" w:rsidR="00B40F1B" w:rsidRPr="007D5C54" w:rsidRDefault="00B40F1B" w:rsidP="00B40F1B">
      <w:pPr>
        <w:spacing w:after="0" w:line="240" w:lineRule="auto"/>
      </w:pPr>
      <w:r w:rsidRPr="007D5C54">
        <w:t>e-mail címe:</w:t>
      </w:r>
      <w:r w:rsidRPr="007D5C54">
        <w:tab/>
      </w:r>
      <w:r w:rsidRPr="007D5C54">
        <w:tab/>
      </w:r>
      <w:r w:rsidRPr="007D5C54">
        <w:tab/>
      </w:r>
      <w:r w:rsidRPr="007D5C54">
        <w:tab/>
      </w:r>
      <w:hyperlink r:id="rId12" w:history="1">
        <w:r w:rsidRPr="00B40F1B">
          <w:rPr>
            <w:rStyle w:val="Hiperhivatkozs"/>
            <w:color w:val="002060"/>
          </w:rPr>
          <w:t>info@netpeople.hu</w:t>
        </w:r>
      </w:hyperlink>
      <w:r w:rsidRPr="00B40F1B">
        <w:rPr>
          <w:color w:val="002060"/>
        </w:rPr>
        <w:t xml:space="preserve"> </w:t>
      </w:r>
    </w:p>
    <w:p w14:paraId="5CA180B2" w14:textId="77777777" w:rsidR="00B40F1B" w:rsidRPr="007D5C54" w:rsidRDefault="00B40F1B" w:rsidP="00B40F1B">
      <w:pPr>
        <w:spacing w:after="0" w:line="240" w:lineRule="auto"/>
      </w:pPr>
      <w:r w:rsidRPr="007D5C54">
        <w:t>hivatalos weboldala:</w:t>
      </w:r>
      <w:r w:rsidRPr="007D5C54">
        <w:tab/>
      </w:r>
      <w:r w:rsidRPr="007D5C54">
        <w:tab/>
      </w:r>
      <w:hyperlink r:id="rId13" w:history="1">
        <w:r w:rsidRPr="00B40F1B">
          <w:rPr>
            <w:rStyle w:val="Hiperhivatkozs"/>
            <w:rFonts w:cs="Arial"/>
            <w:color w:val="002060"/>
          </w:rPr>
          <w:t>www.netpeople.hu</w:t>
        </w:r>
      </w:hyperlink>
    </w:p>
    <w:p w14:paraId="7AC6760E" w14:textId="77777777" w:rsidR="00B40F1B" w:rsidRPr="0030624B" w:rsidRDefault="00B40F1B" w:rsidP="00632263">
      <w:pPr>
        <w:spacing w:after="0" w:line="240" w:lineRule="auto"/>
        <w:rPr>
          <w:highlight w:val="yellow"/>
        </w:rPr>
      </w:pPr>
    </w:p>
    <w:p w14:paraId="1D281F23" w14:textId="6562978D" w:rsidR="00BA6E41" w:rsidRPr="00100041" w:rsidRDefault="00BA6E41" w:rsidP="00601C62">
      <w:pPr>
        <w:pStyle w:val="Cmsor2"/>
        <w:numPr>
          <w:ilvl w:val="1"/>
          <w:numId w:val="23"/>
        </w:numPr>
        <w:rPr>
          <w:rFonts w:asciiTheme="minorHAnsi" w:hAnsiTheme="minorHAnsi"/>
          <w:sz w:val="22"/>
          <w:szCs w:val="22"/>
        </w:rPr>
      </w:pPr>
      <w:bookmarkStart w:id="5" w:name="_Toc8588549"/>
      <w:bookmarkStart w:id="6" w:name="_Toc103851128"/>
      <w:r w:rsidRPr="00100041">
        <w:rPr>
          <w:rFonts w:asciiTheme="minorHAnsi" w:hAnsiTheme="minorHAnsi"/>
          <w:sz w:val="22"/>
          <w:szCs w:val="22"/>
        </w:rPr>
        <w:t>Rövid összefoglaló</w:t>
      </w:r>
      <w:bookmarkEnd w:id="5"/>
      <w:r w:rsidR="00265BB1" w:rsidRPr="00100041">
        <w:rPr>
          <w:rFonts w:asciiTheme="minorHAnsi" w:hAnsiTheme="minorHAnsi"/>
          <w:sz w:val="22"/>
          <w:szCs w:val="22"/>
        </w:rPr>
        <w:t xml:space="preserve"> az ön jogairól</w:t>
      </w:r>
      <w:bookmarkEnd w:id="6"/>
    </w:p>
    <w:p w14:paraId="273F5530" w14:textId="34CB821E" w:rsidR="00BA6E41" w:rsidRPr="00100041" w:rsidRDefault="00BA6E41" w:rsidP="00BA6E41">
      <w:pPr>
        <w:pStyle w:val="Cmsor2"/>
        <w:jc w:val="both"/>
        <w:rPr>
          <w:rFonts w:asciiTheme="minorHAnsi" w:hAnsiTheme="minorHAnsi"/>
          <w:sz w:val="22"/>
          <w:szCs w:val="22"/>
        </w:rPr>
      </w:pPr>
      <w:bookmarkStart w:id="7" w:name="_Toc527817019"/>
      <w:bookmarkStart w:id="8" w:name="_Toc8588550"/>
      <w:bookmarkStart w:id="9" w:name="_Toc103851129"/>
      <w:r w:rsidRPr="00100041">
        <w:rPr>
          <w:rFonts w:asciiTheme="minorHAnsi" w:hAnsiTheme="minorHAnsi"/>
          <w:sz w:val="22"/>
          <w:szCs w:val="22"/>
        </w:rPr>
        <w:t>Hogyan kérhet tájékoztatást a személyes adatai kezelésével kapcsolatban?</w:t>
      </w:r>
      <w:bookmarkEnd w:id="7"/>
      <w:bookmarkEnd w:id="8"/>
      <w:bookmarkEnd w:id="9"/>
    </w:p>
    <w:p w14:paraId="43B3D340" w14:textId="5E7C65EF" w:rsidR="00BA6E41" w:rsidRPr="00100041" w:rsidRDefault="00BA6E41" w:rsidP="00BA6E41">
      <w:pPr>
        <w:spacing w:after="0" w:line="240" w:lineRule="auto"/>
        <w:jc w:val="both"/>
      </w:pPr>
      <w:r w:rsidRPr="00100041">
        <w:t xml:space="preserve">Az ön kérésére az adatkezelő tájékoztatást ad az önre vonatkozó és az adatkezelő által kezelt, illetve az adatkezelő (vagy az adatkezelő által megbízott adatfeldolgozó) által feldolgozott adatairól. Így azok forrásáról, az adatkezelés céljáról, jogalapjáról, időtartamáról, az adatfeldolgozó nevéről, címéről és az adatkezeléssel összefüggő tevékenységéről, az adatvédelmi incidens körülményeiről, hatásairól és az elhárítására megtett intézkedésekről, továbbá - az érintett személyes adatainak továbbítása esetén - az </w:t>
      </w:r>
      <w:r w:rsidRPr="00100041">
        <w:lastRenderedPageBreak/>
        <w:t>adattovábbítás jogalapjáról és címzettjéről. A tájékoztatásra irányuló feladatait az adatkezelő az ön kérésének kézhezvételéről számított 30 napon belül teljesíti. Tájékoztatás kérése az alábbi módokon lehetséges:</w:t>
      </w:r>
    </w:p>
    <w:p w14:paraId="60E841F6" w14:textId="77777777" w:rsidR="0030624B" w:rsidRPr="008E3BA4" w:rsidRDefault="0030624B" w:rsidP="0030624B">
      <w:pPr>
        <w:spacing w:after="0" w:line="240" w:lineRule="auto"/>
        <w:rPr>
          <w:rFonts w:eastAsia="Times New Roman"/>
        </w:rPr>
      </w:pPr>
      <w:r w:rsidRPr="008E3BA4">
        <w:rPr>
          <w:rFonts w:eastAsia="Times New Roman"/>
        </w:rPr>
        <w:t>Adatvédelmi ügyekben eljár: Dr. Szatmári Melinda</w:t>
      </w:r>
    </w:p>
    <w:p w14:paraId="4937528F" w14:textId="77777777" w:rsidR="0030624B" w:rsidRPr="008E3BA4" w:rsidRDefault="0030624B" w:rsidP="0030624B">
      <w:pPr>
        <w:spacing w:after="0" w:line="240" w:lineRule="auto"/>
        <w:rPr>
          <w:color w:val="002060"/>
        </w:rPr>
      </w:pPr>
      <w:r w:rsidRPr="008E3BA4">
        <w:rPr>
          <w:rFonts w:eastAsia="Times New Roman"/>
        </w:rPr>
        <w:t xml:space="preserve">E-mail címe: </w:t>
      </w:r>
      <w:hyperlink r:id="rId14" w:tgtFrame="_blank" w:history="1">
        <w:r w:rsidRPr="008E3BA4">
          <w:rPr>
            <w:rStyle w:val="Hiperhivatkozs"/>
            <w:color w:val="002060"/>
            <w:shd w:val="clear" w:color="auto" w:fill="FFFFFF"/>
          </w:rPr>
          <w:t>dr.szatmari.melinda@szatmari.hu</w:t>
        </w:r>
      </w:hyperlink>
      <w:r w:rsidRPr="008E3BA4">
        <w:rPr>
          <w:color w:val="002060"/>
        </w:rPr>
        <w:t xml:space="preserve"> </w:t>
      </w:r>
    </w:p>
    <w:p w14:paraId="6A6709C5" w14:textId="34595C3F" w:rsidR="0030624B" w:rsidRPr="0030624B" w:rsidRDefault="0030624B" w:rsidP="0030624B">
      <w:pPr>
        <w:spacing w:after="0" w:line="240" w:lineRule="auto"/>
        <w:rPr>
          <w:highlight w:val="yellow"/>
        </w:rPr>
      </w:pPr>
      <w:r w:rsidRPr="008E3BA4">
        <w:t xml:space="preserve">Postacíme: </w:t>
      </w:r>
      <w:r w:rsidRPr="008E3BA4">
        <w:rPr>
          <w:rFonts w:eastAsia="Times New Roman"/>
        </w:rPr>
        <w:t>5100 Jászberény</w:t>
      </w:r>
      <w:r w:rsidR="005256C3">
        <w:rPr>
          <w:rFonts w:eastAsia="Times New Roman"/>
        </w:rPr>
        <w:t>,</w:t>
      </w:r>
      <w:r w:rsidRPr="008E3BA4">
        <w:rPr>
          <w:rFonts w:eastAsia="Times New Roman"/>
        </w:rPr>
        <w:t xml:space="preserve"> </w:t>
      </w:r>
      <w:proofErr w:type="spellStart"/>
      <w:r w:rsidRPr="008E3BA4">
        <w:rPr>
          <w:rFonts w:eastAsia="Times New Roman"/>
        </w:rPr>
        <w:t>Jásztelki</w:t>
      </w:r>
      <w:proofErr w:type="spellEnd"/>
      <w:r w:rsidRPr="008E3BA4">
        <w:rPr>
          <w:rFonts w:eastAsia="Times New Roman"/>
        </w:rPr>
        <w:t xml:space="preserve"> út 73.</w:t>
      </w:r>
    </w:p>
    <w:p w14:paraId="56488C0F" w14:textId="77777777" w:rsidR="00BA6E41" w:rsidRPr="00100041" w:rsidRDefault="00BA6E41" w:rsidP="00BA6E41">
      <w:pPr>
        <w:spacing w:after="120" w:line="240" w:lineRule="auto"/>
        <w:jc w:val="both"/>
      </w:pPr>
      <w:r w:rsidRPr="00100041">
        <w:rPr>
          <w:lang w:eastAsia="hu-HU"/>
        </w:rPr>
        <w:t xml:space="preserve">A levélben küldött tájékoztatás kérést az adatkezelő akkor tekinti hitelesnek, ha a megküldött kérelem alapján a felhasználó egyértelműen beazonosítható. E-mailben küldött tájékoztatáskérést az adatkezelő csak akkor tekint hitelesnek, ha azt a felhasználó e-mail címéről küldik, ez azonban nem zárja ki, hogy az adatkezelő a tájékoztatás megadása előtt a felhasználót más módon is beazonosítsa. </w:t>
      </w:r>
      <w:r w:rsidRPr="00100041">
        <w:t>A kérelem teljesítése érdekében az adatkezelő köteles meggyőződni arról, hogy valóban arra jogosult személy kívánja az érintetti jogait érvényesíteni. Ehhez- indokolt esetben- arra is szükség lehet, hogy az érintett személyesen megjelenjen az adatkezelő székhelyén személyazonosítás céljából.</w:t>
      </w:r>
    </w:p>
    <w:p w14:paraId="3831F789" w14:textId="77777777" w:rsidR="00BA6E41" w:rsidRPr="00100041" w:rsidRDefault="00BA6E41" w:rsidP="00BA6E41">
      <w:pPr>
        <w:pStyle w:val="Cmsor2"/>
        <w:rPr>
          <w:rFonts w:asciiTheme="minorHAnsi" w:hAnsiTheme="minorHAnsi"/>
          <w:sz w:val="22"/>
          <w:szCs w:val="22"/>
        </w:rPr>
      </w:pPr>
      <w:bookmarkStart w:id="10" w:name="_Toc527817020"/>
      <w:bookmarkStart w:id="11" w:name="_Toc8588551"/>
      <w:bookmarkStart w:id="12" w:name="_Toc103851130"/>
      <w:r w:rsidRPr="00100041">
        <w:rPr>
          <w:rFonts w:asciiTheme="minorHAnsi" w:hAnsiTheme="minorHAnsi"/>
          <w:sz w:val="22"/>
          <w:szCs w:val="22"/>
        </w:rPr>
        <w:t>Mikor kérheti az adatai helyesbítését?</w:t>
      </w:r>
      <w:bookmarkEnd w:id="10"/>
      <w:bookmarkEnd w:id="11"/>
      <w:bookmarkEnd w:id="12"/>
    </w:p>
    <w:p w14:paraId="6FF225AC" w14:textId="77777777" w:rsidR="00BA6E41" w:rsidRPr="00100041" w:rsidRDefault="00BA6E41" w:rsidP="00BA6E41">
      <w:pPr>
        <w:spacing w:after="0" w:line="240" w:lineRule="auto"/>
        <w:jc w:val="both"/>
      </w:pPr>
      <w:r w:rsidRPr="00100041">
        <w:t>Amennyiben ön vagy az adatkezelő észleli, hogy az általa kezelt személyes adata pontatlan, hibás vagy egyéb okból nem megfelelő, akár az ön kérésére, akár az adatkezelő saját intézkedése folytán az adatkezelő a hiányos vagy hibás adatokat pontosítja.</w:t>
      </w:r>
    </w:p>
    <w:p w14:paraId="379C2EB2" w14:textId="77777777" w:rsidR="00BA6E41" w:rsidRPr="00100041" w:rsidRDefault="00BA6E41" w:rsidP="00BA6E41">
      <w:pPr>
        <w:pStyle w:val="Cmsor2"/>
        <w:rPr>
          <w:rFonts w:asciiTheme="minorHAnsi" w:hAnsiTheme="minorHAnsi"/>
          <w:sz w:val="22"/>
          <w:szCs w:val="22"/>
        </w:rPr>
      </w:pPr>
      <w:bookmarkStart w:id="13" w:name="_Toc527817021"/>
      <w:bookmarkStart w:id="14" w:name="_Toc8588552"/>
      <w:bookmarkStart w:id="15" w:name="_Toc103851131"/>
      <w:r w:rsidRPr="00100041">
        <w:rPr>
          <w:rFonts w:asciiTheme="minorHAnsi" w:hAnsiTheme="minorHAnsi"/>
          <w:sz w:val="22"/>
          <w:szCs w:val="22"/>
        </w:rPr>
        <w:t>Mikor van joga töröltetni a személyes adatait?</w:t>
      </w:r>
      <w:bookmarkEnd w:id="13"/>
      <w:bookmarkEnd w:id="14"/>
      <w:bookmarkEnd w:id="15"/>
    </w:p>
    <w:p w14:paraId="7DB83C33" w14:textId="77777777" w:rsidR="00BA6E41" w:rsidRPr="00100041" w:rsidRDefault="00BA6E41" w:rsidP="00BA6E41">
      <w:pPr>
        <w:spacing w:after="0" w:line="240" w:lineRule="auto"/>
        <w:jc w:val="both"/>
      </w:pPr>
      <w:r w:rsidRPr="00100041">
        <w:t>Bármikor kérheti személyes adatai végleges és helyreállíthatatlan törlését akkor, ha az adatait az ön hozzájárulása alapján kezeli az adatkezelő. Az adatkezelő vagy az ön jogos érdeke, továbbá a kötelező jogszabályi tárolási és őrzési kötelezettségek teljesítése érdekében történő adatkezelés esetén az adatkezelő nem tudja az ön adatait törölni. Az adatkezelő az adatkezelés céljának megszűnésével egy időben a személyes adatot törli. Szintén törli az adatkezelő az adatot, ha bebizonyosodik, hogy az adatok kezelése valamely okból jogellenes, illetőleg akkor is, ha annak törlését hatóság vagy bíróság jogerősen elrendeli.</w:t>
      </w:r>
    </w:p>
    <w:p w14:paraId="1FEA730E" w14:textId="77777777" w:rsidR="00BA6E41" w:rsidRPr="00100041" w:rsidRDefault="00BA6E41" w:rsidP="00BA6E41">
      <w:pPr>
        <w:pStyle w:val="Cmsor2"/>
        <w:rPr>
          <w:rFonts w:asciiTheme="minorHAnsi" w:hAnsiTheme="minorHAnsi"/>
          <w:sz w:val="22"/>
          <w:szCs w:val="22"/>
        </w:rPr>
      </w:pPr>
      <w:bookmarkStart w:id="16" w:name="_Toc527817022"/>
      <w:bookmarkStart w:id="17" w:name="_Toc8588553"/>
      <w:bookmarkStart w:id="18" w:name="_Toc103851132"/>
      <w:r w:rsidRPr="00100041">
        <w:rPr>
          <w:rFonts w:asciiTheme="minorHAnsi" w:hAnsiTheme="minorHAnsi"/>
          <w:sz w:val="22"/>
          <w:szCs w:val="22"/>
        </w:rPr>
        <w:t>Mikor kell zárolnunk az Ön személyes adatait?</w:t>
      </w:r>
      <w:bookmarkEnd w:id="16"/>
      <w:bookmarkEnd w:id="17"/>
      <w:bookmarkEnd w:id="18"/>
    </w:p>
    <w:p w14:paraId="004CA3C0" w14:textId="77777777" w:rsidR="00BA6E41" w:rsidRPr="00100041" w:rsidRDefault="00BA6E41" w:rsidP="00BA6E41">
      <w:pPr>
        <w:spacing w:after="0" w:line="240" w:lineRule="auto"/>
        <w:jc w:val="both"/>
        <w:rPr>
          <w:rStyle w:val="fontstyle21"/>
          <w:rFonts w:asciiTheme="minorHAnsi" w:hAnsiTheme="minorHAnsi"/>
          <w:sz w:val="22"/>
          <w:szCs w:val="22"/>
        </w:rPr>
      </w:pPr>
      <w:r w:rsidRPr="00100041">
        <w:t>Ön bármikor kérheti, hogy az ön által az adatkezelő részére megadott adatok egyes részei, illetőleg valamennyi adat tekintetében az adatfeldolgozás korlátozva legyen. Az adatkezelő az adattörlésre irányuló kérelme esetén nem törli, hanem zárolja az adatot akkor, ha az adattörlés az ön jogos érdekét sértené. A zárolt adatokat az adatkezelő csak addig kezeli, ameddig a zárolásra okot adó cél fennáll, azt követően, a zárolt adatok is törlésre kerülnek</w:t>
      </w:r>
      <w:r w:rsidRPr="00100041">
        <w:rPr>
          <w:rStyle w:val="fontstyle21"/>
          <w:rFonts w:asciiTheme="minorHAnsi" w:hAnsiTheme="minorHAnsi"/>
          <w:sz w:val="22"/>
          <w:szCs w:val="22"/>
        </w:rPr>
        <w:t>.</w:t>
      </w:r>
    </w:p>
    <w:p w14:paraId="1732B10E" w14:textId="77777777" w:rsidR="00BA6E41" w:rsidRPr="00100041" w:rsidRDefault="00BA6E41" w:rsidP="00265BB1">
      <w:pPr>
        <w:pStyle w:val="Cmsor2"/>
        <w:jc w:val="both"/>
        <w:rPr>
          <w:rFonts w:asciiTheme="minorHAnsi" w:hAnsiTheme="minorHAnsi"/>
          <w:color w:val="auto"/>
          <w:sz w:val="22"/>
          <w:szCs w:val="22"/>
        </w:rPr>
      </w:pPr>
      <w:bookmarkStart w:id="19" w:name="_Toc527817023"/>
      <w:bookmarkStart w:id="20" w:name="_Toc8588554"/>
      <w:bookmarkStart w:id="21" w:name="_Toc103851133"/>
      <w:r w:rsidRPr="00100041">
        <w:rPr>
          <w:rFonts w:asciiTheme="minorHAnsi" w:hAnsiTheme="minorHAnsi"/>
          <w:sz w:val="22"/>
          <w:szCs w:val="22"/>
        </w:rPr>
        <w:t>Hogyan vonhatja vissza a személyes adatainak kezelésére adott hozzájárulását</w:t>
      </w:r>
      <w:r w:rsidRPr="00100041">
        <w:rPr>
          <w:rFonts w:asciiTheme="minorHAnsi" w:eastAsiaTheme="minorEastAsia" w:hAnsiTheme="minorHAnsi"/>
          <w:color w:val="auto"/>
          <w:sz w:val="22"/>
          <w:szCs w:val="22"/>
        </w:rPr>
        <w:t>?</w:t>
      </w:r>
      <w:bookmarkEnd w:id="19"/>
      <w:bookmarkEnd w:id="20"/>
      <w:bookmarkEnd w:id="21"/>
    </w:p>
    <w:p w14:paraId="0EBF1153" w14:textId="77777777" w:rsidR="00BA6E41" w:rsidRPr="00100041" w:rsidRDefault="00BA6E41" w:rsidP="00BA6E41">
      <w:pPr>
        <w:spacing w:after="0" w:line="240" w:lineRule="auto"/>
        <w:jc w:val="both"/>
        <w:rPr>
          <w:lang w:eastAsia="hu-HU"/>
        </w:rPr>
      </w:pPr>
      <w:r w:rsidRPr="00100041">
        <w:rPr>
          <w:rStyle w:val="fontstyle41"/>
          <w:rFonts w:asciiTheme="minorHAnsi" w:hAnsiTheme="minorHAnsi"/>
          <w:i w:val="0"/>
          <w:color w:val="auto"/>
          <w:sz w:val="22"/>
          <w:szCs w:val="22"/>
        </w:rPr>
        <w:t>Önnek bármikor joga van arra, hogy a személyes adatai kezeléséhez adott hozzájárulását visszavonja.</w:t>
      </w:r>
      <w:r w:rsidRPr="00100041">
        <w:rPr>
          <w:rStyle w:val="fontstyle41"/>
          <w:rFonts w:asciiTheme="minorHAnsi" w:hAnsiTheme="minorHAnsi"/>
          <w:color w:val="auto"/>
          <w:sz w:val="22"/>
          <w:szCs w:val="22"/>
        </w:rPr>
        <w:t xml:space="preserve"> </w:t>
      </w:r>
      <w:r w:rsidRPr="00100041">
        <w:rPr>
          <w:lang w:eastAsia="hu-HU"/>
        </w:rPr>
        <w:t>A levélben küldött hozzájárulás visszavonását az adatkezelő akkor tekinti hitelesnek, ha a megküldött kérelem alapján a felhasználó egyértelműen beazonosítható. E-mailben küldött hozzájárulás-visszavonást az adatkezelő csak akkor tekint hitelesnek, ha azt a felhasználó e-mail címéről küldik, ez azonban nem zárja ki, hogy az adatkezelő a tájékoztatás megadása előtt a felhasználót más módon is beazonosítsa.</w:t>
      </w:r>
    </w:p>
    <w:p w14:paraId="0186A218" w14:textId="77777777" w:rsidR="00BA6E41" w:rsidRPr="00100041" w:rsidRDefault="00BA6E41" w:rsidP="00BA6E41">
      <w:pPr>
        <w:pStyle w:val="Cmsor2"/>
        <w:rPr>
          <w:rFonts w:asciiTheme="minorHAnsi" w:hAnsiTheme="minorHAnsi"/>
          <w:sz w:val="22"/>
          <w:szCs w:val="22"/>
        </w:rPr>
      </w:pPr>
      <w:bookmarkStart w:id="22" w:name="_Toc527817024"/>
      <w:bookmarkStart w:id="23" w:name="_Toc8588555"/>
      <w:bookmarkStart w:id="24" w:name="_Toc103851134"/>
      <w:r w:rsidRPr="00100041">
        <w:rPr>
          <w:rFonts w:asciiTheme="minorHAnsi" w:hAnsiTheme="minorHAnsi"/>
          <w:sz w:val="22"/>
          <w:szCs w:val="22"/>
        </w:rPr>
        <w:t>Hova fordulhat a panaszával?</w:t>
      </w:r>
      <w:bookmarkEnd w:id="22"/>
      <w:bookmarkEnd w:id="23"/>
      <w:bookmarkEnd w:id="24"/>
    </w:p>
    <w:p w14:paraId="25051FFA" w14:textId="77777777" w:rsidR="00BA6E41" w:rsidRPr="00100041" w:rsidRDefault="00BA6E41" w:rsidP="00D532EF">
      <w:pPr>
        <w:spacing w:after="0" w:line="240" w:lineRule="auto"/>
      </w:pPr>
      <w:r w:rsidRPr="00100041">
        <w:t>Ön az adatkezeléssel kapcsolatos panaszát jogosult a Nemzeti Adatvédelmi és Információszabadság Hatóság részére benyújtani.</w:t>
      </w:r>
    </w:p>
    <w:p w14:paraId="23891CF0" w14:textId="77777777" w:rsidR="0041434D" w:rsidRPr="00100041" w:rsidRDefault="0041434D" w:rsidP="00D532EF">
      <w:pPr>
        <w:spacing w:after="0" w:line="240" w:lineRule="auto"/>
      </w:pPr>
      <w:bookmarkStart w:id="25" w:name="_Toc527817025"/>
      <w:bookmarkStart w:id="26" w:name="_Toc8588556"/>
      <w:r w:rsidRPr="00100041">
        <w:t>Nemzeti Adatvédelmi és Információszabadság Hatóság</w:t>
      </w:r>
    </w:p>
    <w:p w14:paraId="5E27F9A7" w14:textId="77777777" w:rsidR="0041434D" w:rsidRPr="00100041" w:rsidRDefault="0041434D" w:rsidP="00D532EF">
      <w:pPr>
        <w:spacing w:after="0" w:line="240" w:lineRule="auto"/>
      </w:pPr>
      <w:r w:rsidRPr="00100041">
        <w:t>1055 Budapest Falk Miksa u. 9-11.</w:t>
      </w:r>
    </w:p>
    <w:p w14:paraId="3EA16D09" w14:textId="77777777" w:rsidR="0041434D" w:rsidRPr="00100041" w:rsidRDefault="0041434D" w:rsidP="00D532EF">
      <w:pPr>
        <w:spacing w:after="0" w:line="240" w:lineRule="auto"/>
      </w:pPr>
      <w:r w:rsidRPr="00100041">
        <w:t>Levelezési cím: 1363 Budapest, Postafiók 9.</w:t>
      </w:r>
    </w:p>
    <w:p w14:paraId="51E0C54A" w14:textId="77777777" w:rsidR="0041434D" w:rsidRPr="00100041" w:rsidRDefault="0041434D" w:rsidP="00D532EF">
      <w:pPr>
        <w:spacing w:after="0" w:line="240" w:lineRule="auto"/>
      </w:pPr>
      <w:r w:rsidRPr="00100041">
        <w:t>Telefon: +36-1-391-1400</w:t>
      </w:r>
    </w:p>
    <w:p w14:paraId="36FD8B9D" w14:textId="77777777" w:rsidR="0041434D" w:rsidRPr="00100041" w:rsidRDefault="0041434D" w:rsidP="00D532EF">
      <w:pPr>
        <w:spacing w:after="0" w:line="240" w:lineRule="auto"/>
      </w:pPr>
      <w:r w:rsidRPr="00100041">
        <w:t>Fax: +36-1-391-1410</w:t>
      </w:r>
    </w:p>
    <w:p w14:paraId="37E1D6CF" w14:textId="7C976ABA" w:rsidR="0041434D" w:rsidRPr="00100041" w:rsidRDefault="0041434D" w:rsidP="00D532EF">
      <w:pPr>
        <w:spacing w:after="0" w:line="240" w:lineRule="auto"/>
        <w:rPr>
          <w:rStyle w:val="Hiperhivatkozs"/>
          <w:rFonts w:cs="Arial"/>
          <w:color w:val="002060"/>
        </w:rPr>
      </w:pPr>
      <w:r w:rsidRPr="00100041">
        <w:t xml:space="preserve">E-mail: </w:t>
      </w:r>
      <w:hyperlink r:id="rId15" w:history="1">
        <w:r w:rsidRPr="00100041">
          <w:rPr>
            <w:rStyle w:val="Hiperhivatkozs"/>
            <w:rFonts w:cs="Arial"/>
            <w:color w:val="002060"/>
          </w:rPr>
          <w:t>ugyfelszolgalat@naih.hu</w:t>
        </w:r>
      </w:hyperlink>
      <w:r w:rsidR="00D532EF" w:rsidRPr="00100041">
        <w:rPr>
          <w:rStyle w:val="Hiperhivatkozs"/>
          <w:rFonts w:cs="Arial"/>
          <w:color w:val="002060"/>
        </w:rPr>
        <w:t xml:space="preserve"> </w:t>
      </w:r>
    </w:p>
    <w:p w14:paraId="4CE7AADC" w14:textId="141B7425" w:rsidR="00D532EF" w:rsidRPr="00100041" w:rsidRDefault="00D532EF" w:rsidP="00D532EF">
      <w:pPr>
        <w:spacing w:after="0" w:line="240" w:lineRule="auto"/>
        <w:rPr>
          <w:color w:val="002060"/>
        </w:rPr>
      </w:pPr>
      <w:r w:rsidRPr="00100041">
        <w:lastRenderedPageBreak/>
        <w:t xml:space="preserve">Honlap: </w:t>
      </w:r>
      <w:hyperlink r:id="rId16" w:history="1">
        <w:r w:rsidRPr="00100041">
          <w:rPr>
            <w:rStyle w:val="Hiperhivatkozs"/>
            <w:color w:val="002060"/>
          </w:rPr>
          <w:t>www.naih.hu</w:t>
        </w:r>
      </w:hyperlink>
      <w:r w:rsidRPr="00100041">
        <w:rPr>
          <w:color w:val="002060"/>
        </w:rPr>
        <w:t xml:space="preserve"> </w:t>
      </w:r>
    </w:p>
    <w:p w14:paraId="1D203A3E" w14:textId="77777777" w:rsidR="00BA6E41" w:rsidRPr="00100041" w:rsidRDefault="00BA6E41" w:rsidP="00BA6E41">
      <w:pPr>
        <w:pStyle w:val="Cmsor2"/>
        <w:rPr>
          <w:rFonts w:asciiTheme="minorHAnsi" w:hAnsiTheme="minorHAnsi"/>
          <w:sz w:val="22"/>
          <w:szCs w:val="22"/>
        </w:rPr>
      </w:pPr>
      <w:bookmarkStart w:id="27" w:name="_Toc103851135"/>
      <w:r w:rsidRPr="00100041">
        <w:rPr>
          <w:rFonts w:asciiTheme="minorHAnsi" w:hAnsiTheme="minorHAnsi"/>
          <w:sz w:val="22"/>
          <w:szCs w:val="22"/>
        </w:rPr>
        <w:t>Hogyan fordulhat bírósághoz, ha megsértettük a jogait?</w:t>
      </w:r>
      <w:bookmarkEnd w:id="25"/>
      <w:bookmarkEnd w:id="26"/>
      <w:bookmarkEnd w:id="27"/>
    </w:p>
    <w:p w14:paraId="7867117F" w14:textId="77777777" w:rsidR="00BA6E41" w:rsidRPr="00100041" w:rsidRDefault="00BA6E41" w:rsidP="00BA6E41">
      <w:pPr>
        <w:spacing w:after="0" w:line="240" w:lineRule="auto"/>
        <w:jc w:val="both"/>
        <w:rPr>
          <w:rStyle w:val="fontstyle21"/>
          <w:rFonts w:asciiTheme="minorHAnsi" w:hAnsiTheme="minorHAnsi"/>
          <w:sz w:val="22"/>
          <w:szCs w:val="22"/>
        </w:rPr>
      </w:pPr>
      <w:r w:rsidRPr="00100041">
        <w:rPr>
          <w:rStyle w:val="fontstyle21"/>
          <w:rFonts w:asciiTheme="minorHAnsi" w:hAnsiTheme="minorHAnsi"/>
          <w:sz w:val="22"/>
          <w:szCs w:val="22"/>
        </w:rPr>
        <w:t>Ön az adatkezeléssel összefüggésben jogosult bírósághoz fordulni. A perre a Törvényszék illetékes, választása szerint az adatkezelővel szembeni keresetlevelét az ön lakóhelye szerinti bíróság részére is benyújthatja. A kérelmét a bíróság soron kívüli eljárásban bírálja el.</w:t>
      </w:r>
    </w:p>
    <w:p w14:paraId="25171F16" w14:textId="77777777" w:rsidR="00BA6E41" w:rsidRPr="00100041" w:rsidRDefault="00BA6E41" w:rsidP="00BA6E41">
      <w:pPr>
        <w:pStyle w:val="Cmsor2"/>
        <w:rPr>
          <w:rFonts w:asciiTheme="minorHAnsi" w:hAnsiTheme="minorHAnsi"/>
          <w:sz w:val="22"/>
          <w:szCs w:val="22"/>
        </w:rPr>
      </w:pPr>
      <w:bookmarkStart w:id="28" w:name="_Toc527817026"/>
      <w:bookmarkStart w:id="29" w:name="_Toc8588557"/>
      <w:bookmarkStart w:id="30" w:name="_Toc103851136"/>
      <w:r w:rsidRPr="00100041">
        <w:rPr>
          <w:rFonts w:asciiTheme="minorHAnsi" w:hAnsiTheme="minorHAnsi"/>
          <w:sz w:val="22"/>
          <w:szCs w:val="22"/>
        </w:rPr>
        <w:t>Hogyan jutunk az Ön személyes adataihoz?</w:t>
      </w:r>
      <w:bookmarkEnd w:id="28"/>
      <w:bookmarkEnd w:id="29"/>
      <w:bookmarkEnd w:id="30"/>
    </w:p>
    <w:p w14:paraId="031062D7" w14:textId="58D8BE93" w:rsidR="00BA6E41" w:rsidRPr="00100041" w:rsidRDefault="00BA6E41" w:rsidP="00BA6E41">
      <w:pPr>
        <w:spacing w:after="0" w:line="240" w:lineRule="auto"/>
        <w:jc w:val="both"/>
      </w:pPr>
      <w:r w:rsidRPr="00100041">
        <w:t>Az ön személyes adatait az adatkezelő részére ön szolgáltatja. Amennyiben az adat nem öntől érkezett, az adatkezelő ennek észlelése esetén, illetőleg</w:t>
      </w:r>
      <w:r w:rsidR="0041434D" w:rsidRPr="00100041">
        <w:t>,</w:t>
      </w:r>
      <w:r w:rsidRPr="00100041">
        <w:t xml:space="preserve"> ha ön jelzi ezt, akkor a kérelmére azonnal törli a jogszerűtlenül az adatkezelő részére benyújtott </w:t>
      </w:r>
      <w:r w:rsidR="00AA2BE1" w:rsidRPr="00100041">
        <w:t>iratot</w:t>
      </w:r>
      <w:r w:rsidRPr="00100041">
        <w:t>, annak teljes adattartalmával együtt.</w:t>
      </w:r>
    </w:p>
    <w:p w14:paraId="26AC8F66" w14:textId="77777777" w:rsidR="00BA6E41" w:rsidRPr="00100041" w:rsidRDefault="00BA6E41" w:rsidP="00BA6E41">
      <w:pPr>
        <w:pStyle w:val="Cmsor2"/>
        <w:rPr>
          <w:rFonts w:asciiTheme="minorHAnsi" w:hAnsiTheme="minorHAnsi"/>
          <w:sz w:val="22"/>
          <w:szCs w:val="22"/>
        </w:rPr>
      </w:pPr>
      <w:bookmarkStart w:id="31" w:name="_Toc527817027"/>
      <w:bookmarkStart w:id="32" w:name="_Toc8588558"/>
      <w:bookmarkStart w:id="33" w:name="_Toc103851137"/>
      <w:r w:rsidRPr="00100041">
        <w:rPr>
          <w:rFonts w:asciiTheme="minorHAnsi" w:hAnsiTheme="minorHAnsi"/>
          <w:sz w:val="22"/>
          <w:szCs w:val="22"/>
        </w:rPr>
        <w:t>Mit teszünk azért, hogy a személyes adatait biztonságosan kezeljük?</w:t>
      </w:r>
      <w:bookmarkEnd w:id="31"/>
      <w:bookmarkEnd w:id="32"/>
      <w:bookmarkEnd w:id="33"/>
    </w:p>
    <w:p w14:paraId="450605DD" w14:textId="77777777" w:rsidR="00BA6E41" w:rsidRPr="00100041" w:rsidRDefault="00BA6E41" w:rsidP="00BA6E41">
      <w:pPr>
        <w:spacing w:after="0" w:line="240" w:lineRule="auto"/>
        <w:jc w:val="both"/>
      </w:pPr>
      <w:r w:rsidRPr="00100041">
        <w:t>Az adatkezelő minden tőle elvárható módon és rendelkezésére álló technikai eszközzel igyekszik az adatok biztonságát garantálni, ennek érdekében minden szükséges lépést megtesz, ennek körében az adatokhoz való hozzáférést szigorúan korlátozza.</w:t>
      </w:r>
    </w:p>
    <w:p w14:paraId="1B3495E6" w14:textId="7263ED43" w:rsidR="00251F7C" w:rsidRPr="00100041" w:rsidRDefault="00251F7C" w:rsidP="00BC619C">
      <w:pPr>
        <w:pStyle w:val="Cmsor2"/>
        <w:rPr>
          <w:rFonts w:asciiTheme="minorHAnsi" w:hAnsiTheme="minorHAnsi"/>
          <w:sz w:val="22"/>
          <w:szCs w:val="22"/>
        </w:rPr>
      </w:pPr>
      <w:bookmarkStart w:id="34" w:name="_Toc36993252"/>
      <w:bookmarkStart w:id="35" w:name="_Toc43033083"/>
      <w:bookmarkStart w:id="36" w:name="_Toc103851138"/>
      <w:r w:rsidRPr="00100041">
        <w:rPr>
          <w:rFonts w:asciiTheme="minorHAnsi" w:hAnsiTheme="minorHAnsi"/>
          <w:sz w:val="22"/>
          <w:szCs w:val="22"/>
        </w:rPr>
        <w:t>Milyen alapelveket tartunk kötelezőnek a személyes adatkezelésünk során?</w:t>
      </w:r>
      <w:bookmarkEnd w:id="34"/>
      <w:bookmarkEnd w:id="35"/>
      <w:bookmarkEnd w:id="36"/>
    </w:p>
    <w:p w14:paraId="4B675279" w14:textId="77777777" w:rsidR="00251F7C" w:rsidRPr="00100041" w:rsidRDefault="00251F7C" w:rsidP="00251F7C">
      <w:r w:rsidRPr="00100041">
        <w:t>A személyes adatok:</w:t>
      </w:r>
    </w:p>
    <w:p w14:paraId="55D3D574" w14:textId="77777777" w:rsidR="00251F7C" w:rsidRPr="00100041" w:rsidRDefault="00251F7C" w:rsidP="00601C62">
      <w:pPr>
        <w:pStyle w:val="Listaszerbekezds"/>
        <w:numPr>
          <w:ilvl w:val="0"/>
          <w:numId w:val="18"/>
        </w:numPr>
        <w:jc w:val="both"/>
      </w:pPr>
      <w:r w:rsidRPr="00100041">
        <w:t>kezelését jogszerűen és tisztességesen, valamint az érintett számára átlátható módon kell végezni („jogszerűség, tisztességes eljárás és átláthatóság”);</w:t>
      </w:r>
    </w:p>
    <w:p w14:paraId="3AB0B9C1" w14:textId="77777777" w:rsidR="00251F7C" w:rsidRPr="00100041" w:rsidRDefault="00251F7C" w:rsidP="00601C62">
      <w:pPr>
        <w:pStyle w:val="Listaszerbekezds"/>
        <w:numPr>
          <w:ilvl w:val="0"/>
          <w:numId w:val="18"/>
        </w:numPr>
        <w:jc w:val="both"/>
      </w:pPr>
      <w:r w:rsidRPr="00100041">
        <w:t>begyűjtése csak meghatározott, egyértelmű és jogszerű célból történjen, és azokat ne kezeljék ezekkel a célokkal össze nem egyeztethető módon; a GDPR 89. cikk (1) bekezdésének megfelelően nem minősül az eredeti céllal össze nem egyeztethetőnek a közérdekű archiválás céljából, tudományos és történelmi kutatási célból vagy statisztikai célból történő további adatkezelés („célhoz kötöttség”);</w:t>
      </w:r>
    </w:p>
    <w:p w14:paraId="28D2E932" w14:textId="77777777" w:rsidR="00251F7C" w:rsidRPr="00100041" w:rsidRDefault="00251F7C" w:rsidP="00601C62">
      <w:pPr>
        <w:pStyle w:val="Listaszerbekezds"/>
        <w:numPr>
          <w:ilvl w:val="0"/>
          <w:numId w:val="18"/>
        </w:numPr>
        <w:jc w:val="both"/>
      </w:pPr>
      <w:r w:rsidRPr="00100041">
        <w:t>az adatkezelés céljai szempontjából megfelelőek és relevánsak kell, hogy legyenek, és a szükségesre kell korlátozódniuk („adattakarékosság”);</w:t>
      </w:r>
    </w:p>
    <w:p w14:paraId="3E48F2F7" w14:textId="77777777" w:rsidR="00251F7C" w:rsidRPr="00100041" w:rsidRDefault="00251F7C" w:rsidP="00601C62">
      <w:pPr>
        <w:pStyle w:val="Listaszerbekezds"/>
        <w:numPr>
          <w:ilvl w:val="0"/>
          <w:numId w:val="18"/>
        </w:numPr>
        <w:jc w:val="both"/>
      </w:pPr>
      <w:r w:rsidRPr="00100041">
        <w:t xml:space="preserve">pontosnak és szükség esetén naprakésznek kell lenniük; minden észszerű intézkedést meg kell tenni annak érdekében, hogy az adatkezelés céljai szempontjából pontatlan személyes adatokat haladéktalanul töröljék vagy helyesbítsék („pontosság”); </w:t>
      </w:r>
    </w:p>
    <w:p w14:paraId="0F9DB25E" w14:textId="77777777" w:rsidR="00251F7C" w:rsidRPr="00100041" w:rsidRDefault="00251F7C" w:rsidP="00601C62">
      <w:pPr>
        <w:pStyle w:val="Listaszerbekezds"/>
        <w:numPr>
          <w:ilvl w:val="0"/>
          <w:numId w:val="18"/>
        </w:numPr>
        <w:jc w:val="both"/>
      </w:pPr>
      <w:r w:rsidRPr="00100041">
        <w:t>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GDPR 89. cikk (1) bekezdésének megfelelően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 („korlátozott tárolhatóság”);</w:t>
      </w:r>
    </w:p>
    <w:p w14:paraId="2FD08250" w14:textId="77777777" w:rsidR="00251F7C" w:rsidRPr="00100041" w:rsidRDefault="00251F7C" w:rsidP="00601C62">
      <w:pPr>
        <w:pStyle w:val="Listaszerbekezds"/>
        <w:numPr>
          <w:ilvl w:val="0"/>
          <w:numId w:val="18"/>
        </w:numPr>
        <w:jc w:val="both"/>
      </w:pPr>
      <w:r w:rsidRPr="00100041">
        <w:t xml:space="preserve">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(„integritás és bizalmas jelleg”). </w:t>
      </w:r>
    </w:p>
    <w:p w14:paraId="6D23F972" w14:textId="2EDE57A4" w:rsidR="00251F7C" w:rsidRPr="00100041" w:rsidRDefault="00251F7C" w:rsidP="00601C62">
      <w:pPr>
        <w:pStyle w:val="Listaszerbekezds"/>
        <w:numPr>
          <w:ilvl w:val="0"/>
          <w:numId w:val="18"/>
        </w:numPr>
        <w:jc w:val="both"/>
      </w:pPr>
      <w:r w:rsidRPr="00100041">
        <w:t>Az adatkezelő felelős a fentieknek való megfelelésért, továbbá képesnek kell lennie e megfelelés igazolására („elszámoltathatóság”).</w:t>
      </w:r>
    </w:p>
    <w:p w14:paraId="22D4EB1F" w14:textId="1949FCE5" w:rsidR="00BC619C" w:rsidRPr="00100041" w:rsidRDefault="00BC619C" w:rsidP="00601C62">
      <w:pPr>
        <w:pStyle w:val="Cmsor1"/>
        <w:numPr>
          <w:ilvl w:val="0"/>
          <w:numId w:val="23"/>
        </w:numPr>
        <w:rPr>
          <w:rFonts w:asciiTheme="minorHAnsi" w:hAnsiTheme="minorHAnsi"/>
          <w:sz w:val="22"/>
          <w:szCs w:val="22"/>
        </w:rPr>
      </w:pPr>
      <w:bookmarkStart w:id="37" w:name="_Toc103851139"/>
      <w:r w:rsidRPr="00100041">
        <w:rPr>
          <w:rFonts w:asciiTheme="minorHAnsi" w:hAnsiTheme="minorHAnsi"/>
          <w:sz w:val="22"/>
          <w:szCs w:val="22"/>
        </w:rPr>
        <w:lastRenderedPageBreak/>
        <w:t>Részletes adatkezelési tájékoztató</w:t>
      </w:r>
      <w:bookmarkEnd w:id="37"/>
    </w:p>
    <w:p w14:paraId="0E9F9570" w14:textId="280AC80B" w:rsidR="00251F7C" w:rsidRPr="00100041" w:rsidRDefault="00265BB1" w:rsidP="00BC619C">
      <w:pPr>
        <w:pStyle w:val="Cmsor2"/>
        <w:rPr>
          <w:rFonts w:asciiTheme="minorHAnsi" w:hAnsiTheme="minorHAnsi"/>
          <w:sz w:val="22"/>
          <w:szCs w:val="22"/>
        </w:rPr>
      </w:pPr>
      <w:bookmarkStart w:id="38" w:name="_Toc103851140"/>
      <w:r w:rsidRPr="00100041">
        <w:rPr>
          <w:rFonts w:asciiTheme="minorHAnsi" w:hAnsiTheme="minorHAnsi"/>
          <w:sz w:val="22"/>
          <w:szCs w:val="22"/>
        </w:rPr>
        <w:t>2.</w:t>
      </w:r>
      <w:r w:rsidR="00BC619C" w:rsidRPr="00100041">
        <w:rPr>
          <w:rFonts w:asciiTheme="minorHAnsi" w:hAnsiTheme="minorHAnsi"/>
          <w:sz w:val="22"/>
          <w:szCs w:val="22"/>
        </w:rPr>
        <w:t>1.</w:t>
      </w:r>
      <w:r w:rsidRPr="00100041">
        <w:rPr>
          <w:rFonts w:asciiTheme="minorHAnsi" w:hAnsiTheme="minorHAnsi"/>
          <w:sz w:val="22"/>
          <w:szCs w:val="22"/>
        </w:rPr>
        <w:t xml:space="preserve"> </w:t>
      </w:r>
      <w:r w:rsidR="00251F7C" w:rsidRPr="00100041">
        <w:rPr>
          <w:rFonts w:asciiTheme="minorHAnsi" w:hAnsiTheme="minorHAnsi"/>
          <w:sz w:val="22"/>
          <w:szCs w:val="22"/>
        </w:rPr>
        <w:t>Az adatkezelések bemutatása</w:t>
      </w:r>
      <w:bookmarkEnd w:id="38"/>
    </w:p>
    <w:p w14:paraId="18587917" w14:textId="77777777" w:rsidR="00EA0E8F" w:rsidRPr="00100041" w:rsidRDefault="00EA0E8F" w:rsidP="00EA0E8F">
      <w:pPr>
        <w:pStyle w:val="Cmsor2"/>
        <w:spacing w:before="0" w:after="120"/>
        <w:rPr>
          <w:rFonts w:asciiTheme="minorHAnsi" w:hAnsiTheme="minorHAnsi"/>
          <w:sz w:val="22"/>
          <w:szCs w:val="22"/>
        </w:rPr>
      </w:pPr>
      <w:bookmarkStart w:id="39" w:name="_Toc92890536"/>
      <w:bookmarkStart w:id="40" w:name="_Toc103851141"/>
      <w:r w:rsidRPr="00100041">
        <w:rPr>
          <w:rFonts w:asciiTheme="minorHAnsi" w:hAnsiTheme="minorHAnsi"/>
          <w:sz w:val="22"/>
          <w:szCs w:val="22"/>
        </w:rPr>
        <w:t>A személyes adatokhoz fűződő jogok gyakorlása</w:t>
      </w:r>
      <w:bookmarkEnd w:id="39"/>
      <w:bookmarkEnd w:id="40"/>
    </w:p>
    <w:p w14:paraId="152A35A9" w14:textId="0DEEB1E5" w:rsidR="00EA0E8F" w:rsidRPr="00100041" w:rsidRDefault="00EA0E8F" w:rsidP="00EA0E8F">
      <w:pPr>
        <w:spacing w:after="120" w:line="240" w:lineRule="auto"/>
        <w:jc w:val="both"/>
      </w:pPr>
      <w:r w:rsidRPr="00100041">
        <w:rPr>
          <w:b/>
        </w:rPr>
        <w:t>Az adatkezelés célja</w:t>
      </w:r>
      <w:r w:rsidRPr="00100041">
        <w:t xml:space="preserve">: A </w:t>
      </w:r>
      <w:r w:rsidR="004F4F69">
        <w:t>Szatmári Kft.</w:t>
      </w:r>
      <w:r w:rsidR="0030624B">
        <w:t>-</w:t>
      </w:r>
      <w:r w:rsidRPr="00100041">
        <w:t xml:space="preserve">hoz érkezett, a természetes személyek adatainak kezelésével kapcsolatos – tájékoztatás kérése személyes adatainak fennálló kezeléséről, a személyes adataihoz való hozzáférésre, azok helyesbítésére, törlésre vagy kezelésének korlátozására, és a személyes adatok kezelése elleni tiltakozásra, valamint az érintett adathordozhatósághoz való jogára, az esetleges személyes adatainak kezelésével kapcsolatos panasz benyújtására irányuló - kérelmének elbírálása és teljesítése. </w:t>
      </w:r>
    </w:p>
    <w:p w14:paraId="0F5940C1" w14:textId="52CD7205" w:rsidR="00EA0E8F" w:rsidRPr="00100041" w:rsidRDefault="00EA0E8F" w:rsidP="00EA0E8F">
      <w:pPr>
        <w:spacing w:after="120" w:line="240" w:lineRule="auto"/>
      </w:pPr>
      <w:r w:rsidRPr="00100041">
        <w:rPr>
          <w:b/>
        </w:rPr>
        <w:t>Érintett:</w:t>
      </w:r>
      <w:r w:rsidRPr="00100041">
        <w:t xml:space="preserve"> a </w:t>
      </w:r>
      <w:r w:rsidR="004F4F69">
        <w:t>Szatmári Kft.</w:t>
      </w:r>
      <w:r w:rsidRPr="00100041">
        <w:t xml:space="preserve"> ügyfelei</w:t>
      </w:r>
    </w:p>
    <w:p w14:paraId="6E15F3F8" w14:textId="10AE2F9A" w:rsidR="00EA0E8F" w:rsidRDefault="00EA0E8F" w:rsidP="00EA0E8F">
      <w:pPr>
        <w:spacing w:after="120" w:line="240" w:lineRule="auto"/>
        <w:jc w:val="both"/>
      </w:pPr>
      <w:r w:rsidRPr="00100041">
        <w:rPr>
          <w:b/>
        </w:rPr>
        <w:t xml:space="preserve">Adatkör: </w:t>
      </w:r>
      <w:r w:rsidRPr="00100041">
        <w:rPr>
          <w:bCs/>
        </w:rPr>
        <w:t>az érintett</w:t>
      </w:r>
      <w:r w:rsidRPr="00100041">
        <w:rPr>
          <w:b/>
        </w:rPr>
        <w:t xml:space="preserve"> </w:t>
      </w:r>
      <w:r w:rsidRPr="00100041">
        <w:t>vezeték- és keresztneve, elérhetősége, valamint egyéb, az érintett azonosításához szükséges adatai, továbbá az üggyel vagy kérelmével kapcsolatban általa közölt adatok, köztük esetlegesen a személyes adatok különleges kategóriái.</w:t>
      </w:r>
    </w:p>
    <w:tbl>
      <w:tblPr>
        <w:tblStyle w:val="Rcsostblzat"/>
        <w:tblW w:w="0" w:type="auto"/>
        <w:tblLook w:val="04A0" w:firstRow="1" w:lastRow="0" w:firstColumn="1" w:lastColumn="0" w:noHBand="0" w:noVBand="1"/>
      </w:tblPr>
      <w:tblGrid>
        <w:gridCol w:w="4868"/>
        <w:gridCol w:w="4868"/>
      </w:tblGrid>
      <w:tr w:rsidR="005256C3" w:rsidRPr="00855980" w14:paraId="7FD7D6A4" w14:textId="77777777" w:rsidTr="005928C0">
        <w:tc>
          <w:tcPr>
            <w:tcW w:w="4868" w:type="dxa"/>
          </w:tcPr>
          <w:p w14:paraId="0997D8DA" w14:textId="77777777" w:rsidR="005256C3" w:rsidRPr="00855980" w:rsidRDefault="005256C3" w:rsidP="005928C0">
            <w:pPr>
              <w:spacing w:after="120" w:line="240" w:lineRule="auto"/>
              <w:jc w:val="center"/>
              <w:rPr>
                <w:b/>
                <w:bCs/>
              </w:rPr>
            </w:pPr>
            <w:r w:rsidRPr="00855980">
              <w:rPr>
                <w:b/>
                <w:bCs/>
              </w:rPr>
              <w:t>Személyes adatok kategóriái</w:t>
            </w:r>
          </w:p>
        </w:tc>
        <w:tc>
          <w:tcPr>
            <w:tcW w:w="4868" w:type="dxa"/>
          </w:tcPr>
          <w:p w14:paraId="2166CD1F" w14:textId="77777777" w:rsidR="005256C3" w:rsidRPr="00855980" w:rsidRDefault="005256C3" w:rsidP="005928C0">
            <w:pPr>
              <w:spacing w:after="120" w:line="240" w:lineRule="auto"/>
              <w:jc w:val="center"/>
              <w:rPr>
                <w:b/>
                <w:bCs/>
              </w:rPr>
            </w:pPr>
            <w:r w:rsidRPr="00855980">
              <w:rPr>
                <w:b/>
                <w:bCs/>
              </w:rPr>
              <w:t>Adatkezelés célja</w:t>
            </w:r>
          </w:p>
        </w:tc>
      </w:tr>
      <w:tr w:rsidR="005256C3" w14:paraId="440EF182" w14:textId="77777777" w:rsidTr="005928C0">
        <w:tc>
          <w:tcPr>
            <w:tcW w:w="4868" w:type="dxa"/>
          </w:tcPr>
          <w:p w14:paraId="165258DD" w14:textId="77777777" w:rsidR="005256C3" w:rsidRDefault="005256C3" w:rsidP="005928C0">
            <w:pPr>
              <w:spacing w:after="120" w:line="240" w:lineRule="auto"/>
              <w:jc w:val="both"/>
            </w:pPr>
            <w:r>
              <w:t>vezeték és keresztnév</w:t>
            </w:r>
          </w:p>
        </w:tc>
        <w:tc>
          <w:tcPr>
            <w:tcW w:w="4868" w:type="dxa"/>
          </w:tcPr>
          <w:p w14:paraId="7027DB24" w14:textId="77777777" w:rsidR="005256C3" w:rsidRDefault="005256C3" w:rsidP="005928C0">
            <w:pPr>
              <w:spacing w:after="120" w:line="240" w:lineRule="auto"/>
              <w:jc w:val="both"/>
            </w:pPr>
            <w:r>
              <w:t>az érintett azonosításához szükséges</w:t>
            </w:r>
          </w:p>
        </w:tc>
      </w:tr>
      <w:tr w:rsidR="005256C3" w14:paraId="732D7D48" w14:textId="77777777" w:rsidTr="005928C0">
        <w:tc>
          <w:tcPr>
            <w:tcW w:w="4868" w:type="dxa"/>
          </w:tcPr>
          <w:p w14:paraId="0C53E4C4" w14:textId="77777777" w:rsidR="005256C3" w:rsidRDefault="005256C3" w:rsidP="005928C0">
            <w:pPr>
              <w:spacing w:after="120" w:line="240" w:lineRule="auto"/>
              <w:jc w:val="both"/>
            </w:pPr>
            <w:r>
              <w:t xml:space="preserve">e-mail cím </w:t>
            </w:r>
          </w:p>
        </w:tc>
        <w:tc>
          <w:tcPr>
            <w:tcW w:w="4868" w:type="dxa"/>
          </w:tcPr>
          <w:p w14:paraId="097BF332" w14:textId="77777777" w:rsidR="005256C3" w:rsidRDefault="005256C3" w:rsidP="005928C0">
            <w:pPr>
              <w:spacing w:after="120" w:line="240" w:lineRule="auto"/>
              <w:jc w:val="both"/>
            </w:pPr>
            <w:r>
              <w:t>az érintettnek küldendő válasz címzéséhez szükséges</w:t>
            </w:r>
          </w:p>
        </w:tc>
      </w:tr>
      <w:tr w:rsidR="005256C3" w14:paraId="07F82361" w14:textId="77777777" w:rsidTr="005928C0">
        <w:tc>
          <w:tcPr>
            <w:tcW w:w="4868" w:type="dxa"/>
          </w:tcPr>
          <w:p w14:paraId="332C353C" w14:textId="77777777" w:rsidR="005256C3" w:rsidRDefault="005256C3" w:rsidP="005928C0">
            <w:pPr>
              <w:spacing w:after="120" w:line="240" w:lineRule="auto"/>
              <w:jc w:val="both"/>
            </w:pPr>
            <w:r>
              <w:t>postacím</w:t>
            </w:r>
          </w:p>
        </w:tc>
        <w:tc>
          <w:tcPr>
            <w:tcW w:w="4868" w:type="dxa"/>
          </w:tcPr>
          <w:p w14:paraId="4202FEDC" w14:textId="77777777" w:rsidR="005256C3" w:rsidRDefault="005256C3" w:rsidP="005928C0">
            <w:pPr>
              <w:spacing w:after="120" w:line="240" w:lineRule="auto"/>
              <w:jc w:val="both"/>
            </w:pPr>
            <w:r>
              <w:t>az érintettnek küldendő válasz címzéséhez szükséges</w:t>
            </w:r>
          </w:p>
        </w:tc>
      </w:tr>
      <w:tr w:rsidR="005256C3" w14:paraId="098399D7" w14:textId="77777777" w:rsidTr="005928C0">
        <w:tc>
          <w:tcPr>
            <w:tcW w:w="4868" w:type="dxa"/>
          </w:tcPr>
          <w:p w14:paraId="5571F177" w14:textId="77777777" w:rsidR="005256C3" w:rsidRDefault="005256C3" w:rsidP="005928C0">
            <w:pPr>
              <w:spacing w:after="120" w:line="240" w:lineRule="auto"/>
              <w:jc w:val="both"/>
            </w:pPr>
            <w:r w:rsidRPr="00EA0E8F">
              <w:t>egyéb, az érintett azonosításához szükséges adatai, továbbá az üggyel vagy kérelmével kapcsolatban általa közölt adatok, köztük esetlegesen a személyes adatok különleges kategóriái</w:t>
            </w:r>
          </w:p>
        </w:tc>
        <w:tc>
          <w:tcPr>
            <w:tcW w:w="4868" w:type="dxa"/>
          </w:tcPr>
          <w:p w14:paraId="0F494909" w14:textId="77777777" w:rsidR="005256C3" w:rsidRDefault="005256C3" w:rsidP="005928C0">
            <w:pPr>
              <w:spacing w:after="120" w:line="240" w:lineRule="auto"/>
              <w:jc w:val="both"/>
            </w:pPr>
            <w:r>
              <w:t>az érintettnek kérelmének teljesítéséhez szükséges</w:t>
            </w:r>
          </w:p>
        </w:tc>
      </w:tr>
    </w:tbl>
    <w:p w14:paraId="5B3D5259" w14:textId="77777777" w:rsidR="00EA0E8F" w:rsidRPr="00100041" w:rsidRDefault="00EA0E8F" w:rsidP="00EA0E8F">
      <w:pPr>
        <w:spacing w:after="120" w:line="240" w:lineRule="auto"/>
        <w:jc w:val="both"/>
      </w:pPr>
      <w:r w:rsidRPr="00100041">
        <w:rPr>
          <w:b/>
        </w:rPr>
        <w:t xml:space="preserve">Az adatkezelés jogalapja: </w:t>
      </w:r>
      <w:r w:rsidRPr="00100041">
        <w:t xml:space="preserve">Az (EU) 2016/679 európai parlamenti és tanácsi rendelet (a továbbiakban: GDPR) 6. cikk (1) bekezdés c) pontján alapul, </w:t>
      </w:r>
      <w:r w:rsidRPr="00100041">
        <w:rPr>
          <w:b/>
          <w:bCs/>
        </w:rPr>
        <w:t>az adatkezelőre vonatkozó jogi kötelezettség teljesítése</w:t>
      </w:r>
      <w:r w:rsidRPr="00100041">
        <w:t>, tekintettel a GDPR 9. cikk (2) bekezdés f) és g) pontjaira és a GDPR 12. cikkére.</w:t>
      </w:r>
    </w:p>
    <w:p w14:paraId="5A8D17D7" w14:textId="3136E1DC" w:rsidR="00EA0E8F" w:rsidRPr="00100041" w:rsidRDefault="00EA0E8F" w:rsidP="00EA0E8F">
      <w:pPr>
        <w:spacing w:after="120" w:line="240" w:lineRule="auto"/>
        <w:jc w:val="both"/>
        <w:rPr>
          <w:b/>
        </w:rPr>
      </w:pPr>
      <w:r w:rsidRPr="00100041">
        <w:rPr>
          <w:b/>
        </w:rPr>
        <w:t xml:space="preserve">A személyes adatok forrása, illetve a kezelt adatok köre, ha azokat nem az érintett bocsátotta a </w:t>
      </w:r>
      <w:r w:rsidR="004F4F69">
        <w:rPr>
          <w:b/>
        </w:rPr>
        <w:t>Szatmári Kft.</w:t>
      </w:r>
      <w:r w:rsidRPr="00100041">
        <w:rPr>
          <w:b/>
        </w:rPr>
        <w:t xml:space="preserve"> rendelkezésére</w:t>
      </w:r>
    </w:p>
    <w:p w14:paraId="71D88871" w14:textId="4F871AD2" w:rsidR="00EA0E8F" w:rsidRPr="00100041" w:rsidRDefault="00EA0E8F" w:rsidP="00EA0E8F">
      <w:pPr>
        <w:spacing w:after="120" w:line="240" w:lineRule="auto"/>
        <w:jc w:val="both"/>
      </w:pPr>
      <w:r w:rsidRPr="00100041">
        <w:t xml:space="preserve">A </w:t>
      </w:r>
      <w:r w:rsidR="004F4F69">
        <w:t>Szatmári Kft.</w:t>
      </w:r>
      <w:r w:rsidRPr="00100041">
        <w:t xml:space="preserve"> nem kezel olyan személyes adatokat, amelyeket nem az érintettől gyűjt.</w:t>
      </w:r>
    </w:p>
    <w:p w14:paraId="1AF74220" w14:textId="77777777" w:rsidR="00EA0E8F" w:rsidRPr="00100041" w:rsidRDefault="00EA0E8F" w:rsidP="00EA0E8F">
      <w:pPr>
        <w:spacing w:after="120" w:line="240" w:lineRule="auto"/>
        <w:jc w:val="both"/>
        <w:rPr>
          <w:b/>
        </w:rPr>
      </w:pPr>
      <w:r w:rsidRPr="00100041">
        <w:rPr>
          <w:b/>
        </w:rPr>
        <w:t>A személyes adatok címzettjei, illetve a címzettek kategóriái</w:t>
      </w:r>
    </w:p>
    <w:p w14:paraId="1AB08ED5" w14:textId="251E2655" w:rsidR="00EA0E8F" w:rsidRPr="00100041" w:rsidRDefault="00EA0E8F" w:rsidP="00EA0E8F">
      <w:pPr>
        <w:spacing w:after="120" w:line="240" w:lineRule="auto"/>
        <w:jc w:val="both"/>
        <w:rPr>
          <w:bCs/>
        </w:rPr>
      </w:pPr>
      <w:r w:rsidRPr="00100041">
        <w:rPr>
          <w:bCs/>
        </w:rPr>
        <w:t xml:space="preserve">A </w:t>
      </w:r>
      <w:r w:rsidR="004F4F69">
        <w:rPr>
          <w:bCs/>
        </w:rPr>
        <w:t>Szatmári Kft.</w:t>
      </w:r>
      <w:r w:rsidRPr="00100041">
        <w:rPr>
          <w:bCs/>
        </w:rPr>
        <w:t xml:space="preserve"> az érintettek kérelmeit hatósági megkeresés esetén továbbíthatja a NAIH-</w:t>
      </w:r>
      <w:proofErr w:type="spellStart"/>
      <w:r w:rsidRPr="00100041">
        <w:rPr>
          <w:bCs/>
        </w:rPr>
        <w:t>nak</w:t>
      </w:r>
      <w:proofErr w:type="spellEnd"/>
      <w:r w:rsidRPr="00100041">
        <w:rPr>
          <w:bCs/>
        </w:rPr>
        <w:t>, erről előzetesen írásban értesíti az érintettet.</w:t>
      </w:r>
    </w:p>
    <w:p w14:paraId="0264469E" w14:textId="0F643883" w:rsidR="00EA0E8F" w:rsidRPr="00100041" w:rsidRDefault="00EA0E8F" w:rsidP="00EA0E8F">
      <w:pPr>
        <w:spacing w:after="120" w:line="240" w:lineRule="auto"/>
        <w:jc w:val="both"/>
      </w:pPr>
      <w:r w:rsidRPr="00100041">
        <w:rPr>
          <w:b/>
        </w:rPr>
        <w:t xml:space="preserve">A személyes adatok tárolásának ideje: </w:t>
      </w:r>
      <w:r w:rsidRPr="00100041">
        <w:t>az iktatástól számított 5 év.</w:t>
      </w:r>
    </w:p>
    <w:p w14:paraId="12D8AEF1" w14:textId="7E1BD369" w:rsidR="002D66FA" w:rsidRPr="00100041" w:rsidRDefault="002D66FA" w:rsidP="002D66FA">
      <w:pPr>
        <w:shd w:val="clear" w:color="auto" w:fill="FFFFFF"/>
        <w:spacing w:after="120" w:line="240" w:lineRule="auto"/>
        <w:jc w:val="both"/>
      </w:pPr>
      <w:r w:rsidRPr="00100041">
        <w:rPr>
          <w:b/>
          <w:bCs/>
          <w:bdr w:val="none" w:sz="0" w:space="0" w:color="auto" w:frame="1"/>
        </w:rPr>
        <w:t xml:space="preserve">Az adattárolás módja: </w:t>
      </w:r>
      <w:r w:rsidRPr="00100041">
        <w:rPr>
          <w:bdr w:val="none" w:sz="0" w:space="0" w:color="auto" w:frame="1"/>
        </w:rPr>
        <w:t xml:space="preserve">a </w:t>
      </w:r>
      <w:r w:rsidR="004F4F69">
        <w:rPr>
          <w:bdr w:val="none" w:sz="0" w:space="0" w:color="auto" w:frame="1"/>
        </w:rPr>
        <w:t>Szatmári Kft.</w:t>
      </w:r>
      <w:r w:rsidRPr="00100041">
        <w:t xml:space="preserve"> fizikailag védett irodai helyiségeiben, irattárában papír alapon és iratkezelő rendszerében elektronikusan, belső szabályozók szerinti megfelelő jogosultsággal rendelkezők férhetnek hozzá.</w:t>
      </w:r>
    </w:p>
    <w:p w14:paraId="5BF5C894" w14:textId="77777777" w:rsidR="00EA0E8F" w:rsidRPr="00100041" w:rsidRDefault="00EA0E8F" w:rsidP="00EA0E8F">
      <w:pPr>
        <w:spacing w:after="120" w:line="240" w:lineRule="auto"/>
        <w:jc w:val="both"/>
      </w:pPr>
      <w:r w:rsidRPr="00100041">
        <w:t>Önnek az érintetti jogok gyakorlásával kapcsolatos adatkezelésünkkel lehetősége van a személyes adatait érintő</w:t>
      </w:r>
    </w:p>
    <w:p w14:paraId="7F1CC3E9"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tájékoztatáshoz,</w:t>
      </w:r>
    </w:p>
    <w:p w14:paraId="0D94B2F1"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hozzáféréshez,</w:t>
      </w:r>
    </w:p>
    <w:p w14:paraId="1CA16D3E"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lastRenderedPageBreak/>
        <w:t>helyesbítéshez,</w:t>
      </w:r>
    </w:p>
    <w:p w14:paraId="77E8A502"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korlátozáshoz,</w:t>
      </w:r>
    </w:p>
    <w:p w14:paraId="330F347D"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és a jogorvoslati jogával élni.</w:t>
      </w:r>
    </w:p>
    <w:p w14:paraId="695D7580" w14:textId="77777777" w:rsidR="00EA0E8F" w:rsidRPr="00100041" w:rsidRDefault="00EA0E8F" w:rsidP="00EA0E8F">
      <w:pPr>
        <w:spacing w:after="120" w:line="240" w:lineRule="auto"/>
      </w:pPr>
      <w:r w:rsidRPr="00100041">
        <w:t>Az érintetti jogok tartalmának bemutatását megtalálja a tájékoztató 3. pontjában.</w:t>
      </w:r>
    </w:p>
    <w:p w14:paraId="73AF1A5E" w14:textId="77777777" w:rsidR="00EA0E8F" w:rsidRPr="00100041" w:rsidRDefault="00EA0E8F" w:rsidP="002D66FA">
      <w:pPr>
        <w:pStyle w:val="Cmsor2"/>
        <w:rPr>
          <w:rStyle w:val="Cmsor1Char"/>
          <w:sz w:val="22"/>
          <w:szCs w:val="22"/>
        </w:rPr>
      </w:pPr>
      <w:bookmarkStart w:id="41" w:name="_Toc73027713"/>
      <w:bookmarkStart w:id="42" w:name="_Toc92183129"/>
      <w:bookmarkStart w:id="43" w:name="_Toc92890538"/>
      <w:bookmarkStart w:id="44" w:name="_Toc103851142"/>
      <w:r w:rsidRPr="00100041">
        <w:rPr>
          <w:sz w:val="22"/>
          <w:szCs w:val="22"/>
        </w:rPr>
        <w:t xml:space="preserve">Google </w:t>
      </w:r>
      <w:proofErr w:type="spellStart"/>
      <w:r w:rsidRPr="00100041">
        <w:rPr>
          <w:sz w:val="22"/>
          <w:szCs w:val="22"/>
        </w:rPr>
        <w:t>Adwords</w:t>
      </w:r>
      <w:proofErr w:type="spellEnd"/>
      <w:r w:rsidRPr="00100041">
        <w:rPr>
          <w:sz w:val="22"/>
          <w:szCs w:val="22"/>
        </w:rPr>
        <w:t xml:space="preserve"> </w:t>
      </w:r>
      <w:r w:rsidRPr="00100041">
        <w:rPr>
          <w:rStyle w:val="Cmsor1Char"/>
          <w:sz w:val="22"/>
          <w:szCs w:val="22"/>
        </w:rPr>
        <w:t>konverziókövetés</w:t>
      </w:r>
      <w:bookmarkEnd w:id="41"/>
      <w:bookmarkEnd w:id="42"/>
      <w:bookmarkEnd w:id="43"/>
      <w:bookmarkEnd w:id="44"/>
    </w:p>
    <w:p w14:paraId="1F936C7B" w14:textId="77777777" w:rsidR="00EA0E8F" w:rsidRPr="00100041" w:rsidRDefault="00EA0E8F" w:rsidP="00EA0E8F">
      <w:pPr>
        <w:spacing w:after="120" w:line="240" w:lineRule="auto"/>
        <w:jc w:val="both"/>
      </w:pPr>
      <w:r w:rsidRPr="00100041">
        <w:rPr>
          <w:b/>
        </w:rPr>
        <w:t>Az adatkezelés célja</w:t>
      </w:r>
      <w:r w:rsidRPr="00100041">
        <w:t xml:space="preserve">: </w:t>
      </w:r>
      <w:r w:rsidRPr="00100041">
        <w:rPr>
          <w:rFonts w:eastAsia="Times New Roman"/>
        </w:rPr>
        <w:t xml:space="preserve">Az adatkezelő a Google </w:t>
      </w:r>
      <w:proofErr w:type="spellStart"/>
      <w:r w:rsidRPr="00100041">
        <w:rPr>
          <w:rFonts w:eastAsia="Times New Roman"/>
        </w:rPr>
        <w:t>AdWords</w:t>
      </w:r>
      <w:proofErr w:type="spellEnd"/>
      <w:r w:rsidRPr="00100041">
        <w:rPr>
          <w:rFonts w:eastAsia="Times New Roman"/>
        </w:rPr>
        <w:t xml:space="preserve"> online reklámprogramot használja, amelyen belül a Google konverziókövető szolgáltatását használja. Amikor a honlap látogatója a weboldalt Google </w:t>
      </w:r>
      <w:proofErr w:type="spellStart"/>
      <w:r w:rsidRPr="00100041">
        <w:rPr>
          <w:rFonts w:eastAsia="Times New Roman"/>
        </w:rPr>
        <w:t>hírdetésen</w:t>
      </w:r>
      <w:proofErr w:type="spellEnd"/>
      <w:r w:rsidRPr="00100041">
        <w:rPr>
          <w:rFonts w:eastAsia="Times New Roman"/>
        </w:rPr>
        <w:t xml:space="preserve"> keresztül ér el, akkor egy a konverziókövetéshez szükséges </w:t>
      </w:r>
      <w:proofErr w:type="spellStart"/>
      <w:r w:rsidRPr="00100041">
        <w:rPr>
          <w:rFonts w:eastAsia="Times New Roman"/>
        </w:rPr>
        <w:t>cookie</w:t>
      </w:r>
      <w:proofErr w:type="spellEnd"/>
      <w:r w:rsidRPr="00100041">
        <w:rPr>
          <w:rFonts w:eastAsia="Times New Roman"/>
        </w:rPr>
        <w:t xml:space="preserve"> kerül a számítógépére. Ezeknek a </w:t>
      </w:r>
      <w:proofErr w:type="spellStart"/>
      <w:r w:rsidRPr="00100041">
        <w:rPr>
          <w:rFonts w:eastAsia="Times New Roman"/>
        </w:rPr>
        <w:t>cookie-knak</w:t>
      </w:r>
      <w:proofErr w:type="spellEnd"/>
      <w:r w:rsidRPr="00100041">
        <w:rPr>
          <w:rFonts w:eastAsia="Times New Roman"/>
        </w:rPr>
        <w:t xml:space="preserve"> az érvényessége korlátozott és nem tartalmaznak személyes adatot, amely által a látogató beazonosítható lenne.</w:t>
      </w:r>
    </w:p>
    <w:p w14:paraId="75B5668C" w14:textId="77777777" w:rsidR="00EA0E8F" w:rsidRPr="00100041" w:rsidRDefault="00EA0E8F" w:rsidP="00EA0E8F">
      <w:pPr>
        <w:spacing w:after="120" w:line="240" w:lineRule="auto"/>
        <w:jc w:val="both"/>
      </w:pPr>
      <w:r w:rsidRPr="00100041">
        <w:rPr>
          <w:b/>
        </w:rPr>
        <w:t>Érintett:</w:t>
      </w:r>
      <w:r w:rsidRPr="00100041">
        <w:t xml:space="preserve"> A weboldalra bejelentkező felhasználó.</w:t>
      </w:r>
    </w:p>
    <w:p w14:paraId="4B2C0E15" w14:textId="77777777" w:rsidR="00EA0E8F" w:rsidRPr="00100041" w:rsidRDefault="00EA0E8F" w:rsidP="00EA0E8F">
      <w:pPr>
        <w:spacing w:after="120" w:line="240" w:lineRule="auto"/>
        <w:jc w:val="both"/>
        <w:rPr>
          <w:b/>
        </w:rPr>
      </w:pPr>
      <w:r w:rsidRPr="00100041">
        <w:rPr>
          <w:b/>
        </w:rPr>
        <w:t xml:space="preserve">Adatkör: </w:t>
      </w:r>
    </w:p>
    <w:p w14:paraId="742513F7" w14:textId="77777777" w:rsidR="00EA0E8F" w:rsidRPr="00100041" w:rsidRDefault="00EA0E8F" w:rsidP="00EA0E8F">
      <w:pPr>
        <w:pStyle w:val="NormlWeb"/>
        <w:shd w:val="clear" w:color="auto" w:fill="FFFFFF"/>
        <w:spacing w:after="120" w:line="240" w:lineRule="auto"/>
        <w:jc w:val="both"/>
        <w:textAlignment w:val="baseline"/>
        <w:rPr>
          <w:rFonts w:asciiTheme="minorHAnsi" w:hAnsiTheme="minorHAnsi"/>
          <w:sz w:val="22"/>
          <w:szCs w:val="22"/>
        </w:rPr>
      </w:pPr>
      <w:r w:rsidRPr="00100041">
        <w:rPr>
          <w:rFonts w:asciiTheme="minorHAnsi" w:hAnsiTheme="minorHAnsi"/>
          <w:color w:val="232323"/>
          <w:sz w:val="22"/>
          <w:szCs w:val="22"/>
        </w:rPr>
        <w:t xml:space="preserve">A Google </w:t>
      </w:r>
      <w:proofErr w:type="spellStart"/>
      <w:r w:rsidRPr="00100041">
        <w:rPr>
          <w:rFonts w:asciiTheme="minorHAnsi" w:hAnsiTheme="minorHAnsi"/>
          <w:color w:val="232323"/>
          <w:sz w:val="22"/>
          <w:szCs w:val="22"/>
        </w:rPr>
        <w:t>AdSense</w:t>
      </w:r>
      <w:proofErr w:type="spellEnd"/>
      <w:r w:rsidRPr="00100041">
        <w:rPr>
          <w:rFonts w:asciiTheme="minorHAnsi" w:hAnsiTheme="minorHAnsi"/>
          <w:color w:val="232323"/>
          <w:sz w:val="22"/>
          <w:szCs w:val="22"/>
        </w:rPr>
        <w:t xml:space="preserve"> és </w:t>
      </w:r>
      <w:proofErr w:type="spellStart"/>
      <w:r w:rsidRPr="00100041">
        <w:rPr>
          <w:rFonts w:asciiTheme="minorHAnsi" w:hAnsiTheme="minorHAnsi"/>
          <w:color w:val="232323"/>
          <w:sz w:val="22"/>
          <w:szCs w:val="22"/>
        </w:rPr>
        <w:t>AdMob</w:t>
      </w:r>
      <w:proofErr w:type="spellEnd"/>
      <w:r w:rsidRPr="00100041">
        <w:rPr>
          <w:rFonts w:asciiTheme="minorHAnsi" w:hAnsiTheme="minorHAnsi"/>
          <w:color w:val="232323"/>
          <w:sz w:val="22"/>
          <w:szCs w:val="22"/>
        </w:rPr>
        <w:t xml:space="preserve"> </w:t>
      </w:r>
      <w:proofErr w:type="spellStart"/>
      <w:r w:rsidRPr="00100041">
        <w:rPr>
          <w:rFonts w:asciiTheme="minorHAnsi" w:hAnsiTheme="minorHAnsi"/>
          <w:color w:val="232323"/>
          <w:sz w:val="22"/>
          <w:szCs w:val="22"/>
        </w:rPr>
        <w:t>cookie</w:t>
      </w:r>
      <w:proofErr w:type="spellEnd"/>
      <w:r w:rsidRPr="00100041">
        <w:rPr>
          <w:rFonts w:asciiTheme="minorHAnsi" w:hAnsiTheme="minorHAnsi"/>
          <w:color w:val="232323"/>
          <w:sz w:val="22"/>
          <w:szCs w:val="22"/>
        </w:rPr>
        <w:t xml:space="preserve">-t helyez el és web </w:t>
      </w:r>
      <w:proofErr w:type="spellStart"/>
      <w:r w:rsidRPr="00100041">
        <w:rPr>
          <w:rFonts w:asciiTheme="minorHAnsi" w:hAnsiTheme="minorHAnsi"/>
          <w:color w:val="232323"/>
          <w:sz w:val="22"/>
          <w:szCs w:val="22"/>
        </w:rPr>
        <w:t>beacont</w:t>
      </w:r>
      <w:proofErr w:type="spellEnd"/>
      <w:r w:rsidRPr="00100041">
        <w:rPr>
          <w:rFonts w:asciiTheme="minorHAnsi" w:hAnsiTheme="minorHAnsi"/>
          <w:color w:val="232323"/>
          <w:sz w:val="22"/>
          <w:szCs w:val="22"/>
        </w:rPr>
        <w:t xml:space="preserve"> (web jelző) használ </w:t>
      </w:r>
      <w:r w:rsidRPr="00100041">
        <w:rPr>
          <w:rFonts w:asciiTheme="minorHAnsi" w:hAnsiTheme="minorHAnsi"/>
          <w:sz w:val="22"/>
          <w:szCs w:val="22"/>
        </w:rPr>
        <w:t>információgyűjtés céljából.</w:t>
      </w:r>
    </w:p>
    <w:p w14:paraId="4D7BF0DA" w14:textId="77777777" w:rsidR="00EA0E8F" w:rsidRPr="00100041" w:rsidRDefault="00EA0E8F" w:rsidP="00EA0E8F">
      <w:pPr>
        <w:pStyle w:val="NormlWeb"/>
        <w:shd w:val="clear" w:color="auto" w:fill="FFFFFF"/>
        <w:spacing w:after="120" w:line="240" w:lineRule="auto"/>
        <w:jc w:val="both"/>
        <w:textAlignment w:val="baseline"/>
        <w:rPr>
          <w:rFonts w:asciiTheme="minorHAnsi" w:hAnsiTheme="minorHAnsi"/>
          <w:sz w:val="22"/>
          <w:szCs w:val="22"/>
        </w:rPr>
      </w:pPr>
      <w:r w:rsidRPr="00100041">
        <w:rPr>
          <w:rFonts w:asciiTheme="minorHAnsi" w:hAnsiTheme="minorHAnsi"/>
          <w:sz w:val="22"/>
          <w:szCs w:val="22"/>
        </w:rPr>
        <w:t xml:space="preserve">A </w:t>
      </w:r>
      <w:proofErr w:type="spellStart"/>
      <w:r w:rsidRPr="00100041">
        <w:rPr>
          <w:rFonts w:asciiTheme="minorHAnsi" w:hAnsiTheme="minorHAnsi"/>
          <w:sz w:val="22"/>
          <w:szCs w:val="22"/>
        </w:rPr>
        <w:t>cookie</w:t>
      </w:r>
      <w:proofErr w:type="spellEnd"/>
      <w:r w:rsidRPr="00100041">
        <w:rPr>
          <w:rFonts w:asciiTheme="minorHAnsi" w:hAnsiTheme="minorHAnsi"/>
          <w:sz w:val="22"/>
          <w:szCs w:val="22"/>
        </w:rPr>
        <w:t xml:space="preserve"> által tárolt információkat (beleértve a Felhasználó IP-címét) a Google Inc. egyesült államokbeli szerverein tárolja. A Google Inc. átadhatja a gyűjtött információkat harmadik felek részére, amennyiben ezt törvény írja elő, vagy az adott harmadik felek a Google Inc. megbízásából feldolgozzák az információkat.</w:t>
      </w:r>
    </w:p>
    <w:p w14:paraId="26D3BA6E" w14:textId="77777777" w:rsidR="00EA0E8F" w:rsidRPr="00100041" w:rsidRDefault="00EA0E8F" w:rsidP="00EA0E8F">
      <w:pPr>
        <w:pStyle w:val="NormlWeb"/>
        <w:shd w:val="clear" w:color="auto" w:fill="FFFFFF"/>
        <w:spacing w:after="120" w:line="240" w:lineRule="auto"/>
        <w:jc w:val="both"/>
        <w:textAlignment w:val="baseline"/>
        <w:rPr>
          <w:rFonts w:asciiTheme="minorHAnsi" w:hAnsiTheme="minorHAnsi"/>
          <w:sz w:val="22"/>
          <w:szCs w:val="22"/>
        </w:rPr>
      </w:pPr>
      <w:r w:rsidRPr="00100041">
        <w:rPr>
          <w:rFonts w:asciiTheme="minorHAnsi" w:hAnsiTheme="minorHAnsi"/>
          <w:sz w:val="22"/>
          <w:szCs w:val="22"/>
        </w:rPr>
        <w:t xml:space="preserve">A Google Inc. a Google </w:t>
      </w:r>
      <w:proofErr w:type="spellStart"/>
      <w:r w:rsidRPr="00100041">
        <w:rPr>
          <w:rFonts w:asciiTheme="minorHAnsi" w:hAnsiTheme="minorHAnsi"/>
          <w:sz w:val="22"/>
          <w:szCs w:val="22"/>
        </w:rPr>
        <w:t>AdSense</w:t>
      </w:r>
      <w:proofErr w:type="spellEnd"/>
      <w:r w:rsidRPr="00100041">
        <w:rPr>
          <w:rFonts w:asciiTheme="minorHAnsi" w:hAnsiTheme="minorHAnsi"/>
          <w:sz w:val="22"/>
          <w:szCs w:val="22"/>
        </w:rPr>
        <w:t xml:space="preserve"> és a Google </w:t>
      </w:r>
      <w:proofErr w:type="spellStart"/>
      <w:r w:rsidRPr="00100041">
        <w:rPr>
          <w:rFonts w:asciiTheme="minorHAnsi" w:hAnsiTheme="minorHAnsi"/>
          <w:sz w:val="22"/>
          <w:szCs w:val="22"/>
        </w:rPr>
        <w:t>Ads</w:t>
      </w:r>
      <w:proofErr w:type="spellEnd"/>
      <w:r w:rsidRPr="00100041">
        <w:rPr>
          <w:rFonts w:asciiTheme="minorHAnsi" w:hAnsiTheme="minorHAnsi"/>
          <w:sz w:val="22"/>
          <w:szCs w:val="22"/>
        </w:rPr>
        <w:t xml:space="preserve"> </w:t>
      </w:r>
      <w:proofErr w:type="spellStart"/>
      <w:r w:rsidRPr="00100041">
        <w:rPr>
          <w:rFonts w:asciiTheme="minorHAnsi" w:hAnsiTheme="minorHAnsi"/>
          <w:sz w:val="22"/>
          <w:szCs w:val="22"/>
        </w:rPr>
        <w:t>remarketing</w:t>
      </w:r>
      <w:proofErr w:type="spellEnd"/>
      <w:r w:rsidRPr="00100041">
        <w:rPr>
          <w:rFonts w:asciiTheme="minorHAnsi" w:hAnsiTheme="minorHAnsi"/>
          <w:sz w:val="22"/>
          <w:szCs w:val="22"/>
        </w:rPr>
        <w:t xml:space="preserve"> keretében olyan, a látogatókat nyomon követő </w:t>
      </w:r>
      <w:proofErr w:type="spellStart"/>
      <w:r w:rsidRPr="00100041">
        <w:rPr>
          <w:rFonts w:asciiTheme="minorHAnsi" w:hAnsiTheme="minorHAnsi"/>
          <w:sz w:val="22"/>
          <w:szCs w:val="22"/>
        </w:rPr>
        <w:t>cookie-kat</w:t>
      </w:r>
      <w:proofErr w:type="spellEnd"/>
      <w:r w:rsidRPr="00100041">
        <w:rPr>
          <w:rFonts w:asciiTheme="minorHAnsi" w:hAnsiTheme="minorHAnsi"/>
          <w:sz w:val="22"/>
          <w:szCs w:val="22"/>
        </w:rPr>
        <w:t xml:space="preserve"> helyez el a felhasználók készülékén, amelyek a látogatók online magatartását figyelik, és amelyek alapján a Google Inc. a felhasználói magatartáson, érdeklődési körön alapuló reklámot tesz számukra elérhetővé más weboldalakon.</w:t>
      </w:r>
    </w:p>
    <w:p w14:paraId="23A3E2A2" w14:textId="77777777" w:rsidR="00EA0E8F" w:rsidRPr="00100041" w:rsidRDefault="00EA0E8F" w:rsidP="00EA0E8F">
      <w:pPr>
        <w:pStyle w:val="NormlWeb"/>
        <w:shd w:val="clear" w:color="auto" w:fill="FFFFFF"/>
        <w:spacing w:after="120" w:line="240" w:lineRule="auto"/>
        <w:jc w:val="both"/>
        <w:textAlignment w:val="baseline"/>
        <w:rPr>
          <w:rFonts w:asciiTheme="minorHAnsi" w:hAnsiTheme="minorHAnsi"/>
          <w:sz w:val="22"/>
          <w:szCs w:val="22"/>
        </w:rPr>
      </w:pPr>
      <w:r w:rsidRPr="00100041">
        <w:rPr>
          <w:rFonts w:asciiTheme="minorHAnsi" w:hAnsiTheme="minorHAnsi"/>
          <w:sz w:val="22"/>
          <w:szCs w:val="22"/>
        </w:rPr>
        <w:t xml:space="preserve">A nyomon követő </w:t>
      </w:r>
      <w:proofErr w:type="spellStart"/>
      <w:r w:rsidRPr="00100041">
        <w:rPr>
          <w:rFonts w:asciiTheme="minorHAnsi" w:hAnsiTheme="minorHAnsi"/>
          <w:sz w:val="22"/>
          <w:szCs w:val="22"/>
        </w:rPr>
        <w:t>cookie</w:t>
      </w:r>
      <w:proofErr w:type="spellEnd"/>
      <w:r w:rsidRPr="00100041">
        <w:rPr>
          <w:rFonts w:asciiTheme="minorHAnsi" w:hAnsiTheme="minorHAnsi"/>
          <w:sz w:val="22"/>
          <w:szCs w:val="22"/>
        </w:rPr>
        <w:t xml:space="preserve"> lehetővé teszi a Google Inc. számára a honlaplátogató azonosítását egyéb weboldalakon is. </w:t>
      </w:r>
    </w:p>
    <w:p w14:paraId="613A1E11" w14:textId="77777777" w:rsidR="00EA0E8F" w:rsidRPr="00100041" w:rsidRDefault="00EA0E8F" w:rsidP="00EA0E8F">
      <w:pPr>
        <w:pStyle w:val="NormlWeb"/>
        <w:shd w:val="clear" w:color="auto" w:fill="FFFFFF"/>
        <w:spacing w:after="120" w:line="240" w:lineRule="auto"/>
        <w:textAlignment w:val="baseline"/>
        <w:rPr>
          <w:rFonts w:asciiTheme="minorHAnsi" w:hAnsiTheme="minorHAnsi"/>
          <w:color w:val="232323"/>
          <w:sz w:val="22"/>
          <w:szCs w:val="22"/>
        </w:rPr>
      </w:pPr>
      <w:r w:rsidRPr="00100041">
        <w:rPr>
          <w:rFonts w:asciiTheme="minorHAnsi" w:hAnsiTheme="minorHAnsi"/>
          <w:sz w:val="22"/>
          <w:szCs w:val="22"/>
        </w:rPr>
        <w:t xml:space="preserve">A Google Inc. „Adatvédelmi irányelvei” </w:t>
      </w:r>
      <w:r w:rsidRPr="00100041">
        <w:rPr>
          <w:rFonts w:asciiTheme="minorHAnsi" w:hAnsiTheme="minorHAnsi"/>
          <w:color w:val="232323"/>
          <w:sz w:val="22"/>
          <w:szCs w:val="22"/>
        </w:rPr>
        <w:t>a </w:t>
      </w:r>
      <w:hyperlink r:id="rId17" w:history="1">
        <w:r w:rsidRPr="00100041">
          <w:rPr>
            <w:rStyle w:val="Hiperhivatkozs"/>
            <w:rFonts w:asciiTheme="minorHAnsi" w:hAnsiTheme="minorHAnsi"/>
            <w:color w:val="002060"/>
            <w:sz w:val="22"/>
            <w:szCs w:val="22"/>
            <w:bdr w:val="none" w:sz="0" w:space="0" w:color="auto" w:frame="1"/>
          </w:rPr>
          <w:t>http://www.google.hu/intl/hu/policies/privacy/</w:t>
        </w:r>
      </w:hyperlink>
      <w:r w:rsidRPr="00100041">
        <w:rPr>
          <w:rFonts w:asciiTheme="minorHAnsi" w:hAnsiTheme="minorHAnsi"/>
          <w:color w:val="002060"/>
          <w:sz w:val="22"/>
          <w:szCs w:val="22"/>
        </w:rPr>
        <w:t> </w:t>
      </w:r>
      <w:r w:rsidRPr="00100041">
        <w:rPr>
          <w:rFonts w:asciiTheme="minorHAnsi" w:hAnsiTheme="minorHAnsi"/>
          <w:color w:val="232323"/>
          <w:sz w:val="22"/>
          <w:szCs w:val="22"/>
        </w:rPr>
        <w:t>honlapon érhető el.</w:t>
      </w:r>
    </w:p>
    <w:p w14:paraId="0DA05B61" w14:textId="77777777" w:rsidR="00EA0E8F" w:rsidRPr="00100041" w:rsidRDefault="00EA0E8F" w:rsidP="00EA0E8F">
      <w:pPr>
        <w:pStyle w:val="NormlWeb"/>
        <w:shd w:val="clear" w:color="auto" w:fill="FFFFFF"/>
        <w:spacing w:after="120" w:line="240" w:lineRule="auto"/>
        <w:jc w:val="both"/>
        <w:textAlignment w:val="baseline"/>
        <w:rPr>
          <w:rFonts w:asciiTheme="minorHAnsi" w:hAnsiTheme="minorHAnsi"/>
          <w:color w:val="002060"/>
          <w:sz w:val="22"/>
          <w:szCs w:val="22"/>
        </w:rPr>
      </w:pPr>
      <w:r w:rsidRPr="00100041">
        <w:rPr>
          <w:rFonts w:asciiTheme="minorHAnsi" w:hAnsiTheme="minorHAnsi"/>
          <w:sz w:val="22"/>
          <w:szCs w:val="22"/>
        </w:rPr>
        <w:t xml:space="preserve">A Google Inc. weboldalán a Google Inc. adatokkal kapcsolatos tevékenységéről és a </w:t>
      </w:r>
      <w:proofErr w:type="spellStart"/>
      <w:r w:rsidRPr="00100041">
        <w:rPr>
          <w:rFonts w:asciiTheme="minorHAnsi" w:hAnsiTheme="minorHAnsi"/>
          <w:sz w:val="22"/>
          <w:szCs w:val="22"/>
        </w:rPr>
        <w:t>cookie</w:t>
      </w:r>
      <w:proofErr w:type="spellEnd"/>
      <w:r w:rsidRPr="00100041">
        <w:rPr>
          <w:rFonts w:asciiTheme="minorHAnsi" w:hAnsiTheme="minorHAnsi"/>
          <w:sz w:val="22"/>
          <w:szCs w:val="22"/>
        </w:rPr>
        <w:t>-k letiltásáról, a hirdetések személyre szabásáról további hasznos információk találhatóak</w:t>
      </w:r>
      <w:r w:rsidRPr="00100041">
        <w:rPr>
          <w:rFonts w:asciiTheme="minorHAnsi" w:hAnsiTheme="minorHAnsi"/>
          <w:color w:val="232323"/>
          <w:sz w:val="22"/>
          <w:szCs w:val="22"/>
        </w:rPr>
        <w:t xml:space="preserve">: </w:t>
      </w:r>
      <w:hyperlink r:id="rId18" w:history="1">
        <w:r w:rsidRPr="00100041">
          <w:rPr>
            <w:rStyle w:val="Hiperhivatkozs"/>
            <w:rFonts w:asciiTheme="minorHAnsi" w:hAnsiTheme="minorHAnsi"/>
            <w:iCs/>
            <w:color w:val="002060"/>
            <w:sz w:val="22"/>
            <w:szCs w:val="22"/>
            <w:bdr w:val="none" w:sz="0" w:space="0" w:color="auto" w:frame="1"/>
          </w:rPr>
          <w:t>https://adssettings.google.com/anonymous</w:t>
        </w:r>
      </w:hyperlink>
    </w:p>
    <w:p w14:paraId="5BDE4C9D" w14:textId="77777777" w:rsidR="00EA0E8F" w:rsidRPr="00100041" w:rsidRDefault="00EA0E8F" w:rsidP="00EA0E8F">
      <w:pPr>
        <w:pStyle w:val="NormlWeb"/>
        <w:shd w:val="clear" w:color="auto" w:fill="FFFFFF"/>
        <w:spacing w:after="120" w:line="240" w:lineRule="auto"/>
        <w:jc w:val="both"/>
        <w:textAlignment w:val="baseline"/>
        <w:rPr>
          <w:rFonts w:asciiTheme="minorHAnsi" w:hAnsiTheme="minorHAnsi"/>
          <w:sz w:val="22"/>
          <w:szCs w:val="22"/>
        </w:rPr>
      </w:pPr>
      <w:r w:rsidRPr="00100041">
        <w:rPr>
          <w:rFonts w:asciiTheme="minorHAnsi" w:hAnsiTheme="minorHAnsi"/>
          <w:sz w:val="22"/>
          <w:szCs w:val="22"/>
        </w:rPr>
        <w:t>Egyéb tájékoztatók elérhetők:</w:t>
      </w:r>
    </w:p>
    <w:p w14:paraId="7A2DFB99" w14:textId="77777777" w:rsidR="00EA0E8F" w:rsidRPr="00100041" w:rsidRDefault="00EA0E8F" w:rsidP="00EA0E8F">
      <w:pPr>
        <w:pStyle w:val="NormlWeb"/>
        <w:shd w:val="clear" w:color="auto" w:fill="FFFFFF"/>
        <w:spacing w:after="120" w:line="240" w:lineRule="auto"/>
        <w:textAlignment w:val="baseline"/>
        <w:rPr>
          <w:rFonts w:asciiTheme="minorHAnsi" w:hAnsiTheme="minorHAnsi"/>
          <w:color w:val="002060"/>
          <w:sz w:val="22"/>
          <w:szCs w:val="22"/>
        </w:rPr>
      </w:pPr>
      <w:r w:rsidRPr="00100041">
        <w:rPr>
          <w:rFonts w:asciiTheme="minorHAnsi" w:hAnsiTheme="minorHAnsi"/>
          <w:sz w:val="22"/>
          <w:szCs w:val="22"/>
        </w:rPr>
        <w:t xml:space="preserve">Google </w:t>
      </w:r>
      <w:proofErr w:type="spellStart"/>
      <w:r w:rsidRPr="00100041">
        <w:rPr>
          <w:rFonts w:asciiTheme="minorHAnsi" w:hAnsiTheme="minorHAnsi"/>
          <w:sz w:val="22"/>
          <w:szCs w:val="22"/>
        </w:rPr>
        <w:t>Adsense</w:t>
      </w:r>
      <w:proofErr w:type="spellEnd"/>
      <w:r w:rsidRPr="00100041">
        <w:rPr>
          <w:rFonts w:asciiTheme="minorHAnsi" w:hAnsiTheme="minorHAnsi"/>
          <w:sz w:val="22"/>
          <w:szCs w:val="22"/>
        </w:rPr>
        <w:t xml:space="preserve"> </w:t>
      </w:r>
      <w:hyperlink r:id="rId19" w:history="1">
        <w:r w:rsidRPr="00100041">
          <w:rPr>
            <w:rStyle w:val="Hiperhivatkozs"/>
            <w:rFonts w:asciiTheme="minorHAnsi" w:hAnsiTheme="minorHAnsi"/>
            <w:color w:val="002060"/>
            <w:sz w:val="22"/>
            <w:szCs w:val="22"/>
            <w:bdr w:val="none" w:sz="0" w:space="0" w:color="auto" w:frame="1"/>
          </w:rPr>
          <w:t>https://policies.google.com/privacy?hl=hu</w:t>
        </w:r>
      </w:hyperlink>
    </w:p>
    <w:p w14:paraId="511A113F" w14:textId="77777777" w:rsidR="00EA0E8F" w:rsidRPr="00100041" w:rsidRDefault="00EA0E8F" w:rsidP="00EA0E8F">
      <w:pPr>
        <w:spacing w:after="120" w:line="240" w:lineRule="auto"/>
        <w:jc w:val="both"/>
        <w:rPr>
          <w:rStyle w:val="Hiperhivatkozs"/>
          <w:color w:val="002060"/>
          <w:bdr w:val="none" w:sz="0" w:space="0" w:color="auto" w:frame="1"/>
        </w:rPr>
      </w:pPr>
      <w:r w:rsidRPr="00100041">
        <w:t xml:space="preserve">Google </w:t>
      </w:r>
      <w:proofErr w:type="spellStart"/>
      <w:r w:rsidRPr="00100041">
        <w:t>Ads</w:t>
      </w:r>
      <w:proofErr w:type="spellEnd"/>
      <w:r w:rsidRPr="00100041">
        <w:t xml:space="preserve"> </w:t>
      </w:r>
      <w:hyperlink r:id="rId20" w:history="1">
        <w:r w:rsidRPr="00100041">
          <w:rPr>
            <w:rStyle w:val="Hiperhivatkozs"/>
            <w:color w:val="002060"/>
            <w:bdr w:val="none" w:sz="0" w:space="0" w:color="auto" w:frame="1"/>
          </w:rPr>
          <w:t>https://www.google.com/intl/en/policies/privacy</w:t>
        </w:r>
      </w:hyperlink>
    </w:p>
    <w:p w14:paraId="701470AE" w14:textId="77777777" w:rsidR="00EA0E8F" w:rsidRPr="00100041" w:rsidRDefault="00EA0E8F" w:rsidP="00EA0E8F">
      <w:pPr>
        <w:spacing w:after="120" w:line="240" w:lineRule="auto"/>
        <w:jc w:val="both"/>
        <w:rPr>
          <w:b/>
          <w:bCs/>
        </w:rPr>
      </w:pPr>
      <w:r w:rsidRPr="00100041">
        <w:rPr>
          <w:b/>
        </w:rPr>
        <w:t xml:space="preserve">Az adatkezelés jogalapja: </w:t>
      </w:r>
      <w:r w:rsidRPr="00100041">
        <w:t xml:space="preserve">Az (EU) 2016/679 európai parlamenti és tanácsi rendelet (a továbbiakban: GDPR) 6. cikk (1) bekezdés f) pontján, </w:t>
      </w:r>
      <w:r w:rsidRPr="00100041">
        <w:rPr>
          <w:b/>
          <w:bCs/>
        </w:rPr>
        <w:t>az adatkezelő jogos érdekén alapul.</w:t>
      </w:r>
    </w:p>
    <w:p w14:paraId="5B33B866" w14:textId="77777777" w:rsidR="00EA0E8F" w:rsidRPr="00100041" w:rsidRDefault="00EA0E8F" w:rsidP="00EA0E8F">
      <w:pPr>
        <w:spacing w:after="120" w:line="240" w:lineRule="auto"/>
        <w:jc w:val="both"/>
        <w:rPr>
          <w:b/>
          <w:bCs/>
        </w:rPr>
      </w:pPr>
      <w:r w:rsidRPr="00100041">
        <w:rPr>
          <w:b/>
          <w:bCs/>
        </w:rPr>
        <w:t>A jogos érdek bemutatása:</w:t>
      </w:r>
    </w:p>
    <w:p w14:paraId="6A35FE30" w14:textId="77777777" w:rsidR="00EA0E8F" w:rsidRPr="00100041" w:rsidRDefault="00EA0E8F" w:rsidP="00EA0E8F">
      <w:pPr>
        <w:spacing w:after="120" w:line="240" w:lineRule="auto"/>
        <w:jc w:val="both"/>
      </w:pPr>
      <w:r w:rsidRPr="00100041">
        <w:t xml:space="preserve">A Google </w:t>
      </w:r>
      <w:proofErr w:type="spellStart"/>
      <w:r w:rsidRPr="00100041">
        <w:t>Adwords</w:t>
      </w:r>
      <w:proofErr w:type="spellEnd"/>
      <w:r w:rsidRPr="00100041">
        <w:t xml:space="preserve"> célja, hogy külső honlapokon reklámanyagok segítségével az akciós ajánlatainkra tudjuk felhívni az ügyfeleink figyelmét. A reklámkampányaink adataiból, ennek segítségével meg tudjuk állapítani, hogy mennyire sikeresek. Nem gyűjtünk és nem kezelünk önről semmilyen személyes adatot a reklámozás során, mi csak statisztikai adatokat kapunk, nem tudjuk beazonosítani a felhasználókat.</w:t>
      </w:r>
    </w:p>
    <w:p w14:paraId="34656F2D" w14:textId="77777777" w:rsidR="00EA0E8F" w:rsidRPr="00100041" w:rsidRDefault="00EA0E8F" w:rsidP="00EA0E8F">
      <w:pPr>
        <w:spacing w:after="120" w:line="240" w:lineRule="auto"/>
        <w:jc w:val="both"/>
        <w:rPr>
          <w:b/>
          <w:bCs/>
        </w:rPr>
      </w:pPr>
      <w:r w:rsidRPr="00100041">
        <w:t xml:space="preserve">Az ügyfél jogosult az érdekmérlegelési teszt teljes szövegét megtekinteni, amely kérését az 1.1. pontban található </w:t>
      </w:r>
      <w:r w:rsidRPr="00100041">
        <w:rPr>
          <w:rFonts w:eastAsia="Times New Roman"/>
        </w:rPr>
        <w:t>email címre írt levélben terjesztheti</w:t>
      </w:r>
      <w:r w:rsidRPr="00100041">
        <w:rPr>
          <w:rFonts w:eastAsia="Times New Roman"/>
          <w:b/>
          <w:bCs/>
        </w:rPr>
        <w:t xml:space="preserve"> </w:t>
      </w:r>
      <w:r w:rsidRPr="00100041">
        <w:rPr>
          <w:rFonts w:eastAsia="Times New Roman"/>
        </w:rPr>
        <w:t>elő.</w:t>
      </w:r>
    </w:p>
    <w:p w14:paraId="3266CEDD" w14:textId="14849A9A" w:rsidR="00EA0E8F" w:rsidRPr="00100041" w:rsidRDefault="00EA0E8F" w:rsidP="00EA0E8F">
      <w:pPr>
        <w:spacing w:after="120" w:line="240" w:lineRule="auto"/>
        <w:jc w:val="both"/>
        <w:rPr>
          <w:b/>
        </w:rPr>
      </w:pPr>
      <w:r w:rsidRPr="00100041">
        <w:rPr>
          <w:b/>
        </w:rPr>
        <w:lastRenderedPageBreak/>
        <w:t xml:space="preserve">A személyes adatok forrása, illetve a kezelt adatok köre, ha azokat nem az érintett bocsátotta a </w:t>
      </w:r>
      <w:r w:rsidR="004F4F69">
        <w:rPr>
          <w:b/>
        </w:rPr>
        <w:t xml:space="preserve">Szatmári </w:t>
      </w:r>
      <w:proofErr w:type="spellStart"/>
      <w:r w:rsidR="004F4F69">
        <w:rPr>
          <w:b/>
        </w:rPr>
        <w:t>Kft.</w:t>
      </w:r>
      <w:r w:rsidRPr="00100041">
        <w:rPr>
          <w:b/>
        </w:rPr>
        <w:t>rendelkezésére</w:t>
      </w:r>
      <w:proofErr w:type="spellEnd"/>
    </w:p>
    <w:p w14:paraId="2D1AD2FF" w14:textId="2DB77E71" w:rsidR="00EA0E8F" w:rsidRPr="00100041" w:rsidRDefault="00EA0E8F" w:rsidP="00EA0E8F">
      <w:pPr>
        <w:spacing w:after="120" w:line="240" w:lineRule="auto"/>
        <w:jc w:val="both"/>
      </w:pPr>
      <w:r w:rsidRPr="00100041">
        <w:t xml:space="preserve">A </w:t>
      </w:r>
      <w:r w:rsidR="004F4F69">
        <w:t>Szatmári Kft.</w:t>
      </w:r>
      <w:r w:rsidRPr="00100041">
        <w:t xml:space="preserve"> nem kezel olyan személyes adatokat, amelyeket nem az érintettől gyűjt.</w:t>
      </w:r>
    </w:p>
    <w:p w14:paraId="791D4AE3" w14:textId="403B8D54" w:rsidR="00EA0E8F" w:rsidRPr="00100041" w:rsidRDefault="00EA0E8F" w:rsidP="00EA0E8F">
      <w:pPr>
        <w:spacing w:after="120" w:line="240" w:lineRule="auto"/>
        <w:jc w:val="both"/>
        <w:rPr>
          <w:b/>
        </w:rPr>
      </w:pPr>
      <w:r w:rsidRPr="00100041">
        <w:rPr>
          <w:b/>
        </w:rPr>
        <w:t xml:space="preserve">A személyes adatok forrása, illetve a kezelt adatok köre, ha azokat nem az érintett bocsátotta a </w:t>
      </w:r>
      <w:r w:rsidR="004F4F69">
        <w:rPr>
          <w:b/>
        </w:rPr>
        <w:t xml:space="preserve">Szatmári </w:t>
      </w:r>
      <w:proofErr w:type="spellStart"/>
      <w:r w:rsidR="004F4F69">
        <w:rPr>
          <w:b/>
        </w:rPr>
        <w:t>Kft.</w:t>
      </w:r>
      <w:r w:rsidRPr="00100041">
        <w:rPr>
          <w:b/>
        </w:rPr>
        <w:t>rendelkezésére</w:t>
      </w:r>
      <w:proofErr w:type="spellEnd"/>
    </w:p>
    <w:p w14:paraId="73CEE6E4" w14:textId="51126DE8" w:rsidR="00EA0E8F" w:rsidRPr="00100041" w:rsidRDefault="00EA0E8F" w:rsidP="00EA0E8F">
      <w:pPr>
        <w:spacing w:after="120" w:line="240" w:lineRule="auto"/>
        <w:jc w:val="both"/>
      </w:pPr>
      <w:r w:rsidRPr="00100041">
        <w:t xml:space="preserve">A </w:t>
      </w:r>
      <w:r w:rsidR="004F4F69">
        <w:t xml:space="preserve">Szatmári </w:t>
      </w:r>
      <w:proofErr w:type="spellStart"/>
      <w:r w:rsidR="004F4F69">
        <w:t>Kft.</w:t>
      </w:r>
      <w:r w:rsidRPr="00100041">
        <w:t>nem</w:t>
      </w:r>
      <w:proofErr w:type="spellEnd"/>
      <w:r w:rsidRPr="00100041">
        <w:t xml:space="preserve"> kezel olyan személyes adatokat, amelyeket nem az érintettől gyűjt.</w:t>
      </w:r>
    </w:p>
    <w:p w14:paraId="637C9F8E" w14:textId="2E491453" w:rsidR="00EA0E8F" w:rsidRPr="00100041" w:rsidRDefault="00EA0E8F" w:rsidP="00EA0E8F">
      <w:pPr>
        <w:spacing w:after="120" w:line="240" w:lineRule="auto"/>
        <w:jc w:val="both"/>
      </w:pPr>
      <w:r w:rsidRPr="00100041">
        <w:rPr>
          <w:b/>
        </w:rPr>
        <w:t xml:space="preserve">A személyes adatok tárolásának ideje: </w:t>
      </w:r>
      <w:r w:rsidRPr="00100041">
        <w:t>1 év</w:t>
      </w:r>
    </w:p>
    <w:p w14:paraId="449D7869" w14:textId="204CC2C0" w:rsidR="002D66FA" w:rsidRPr="00100041" w:rsidRDefault="002D66FA" w:rsidP="002D66FA">
      <w:pPr>
        <w:shd w:val="clear" w:color="auto" w:fill="FFFFFF"/>
        <w:spacing w:after="120" w:line="240" w:lineRule="auto"/>
        <w:jc w:val="both"/>
      </w:pPr>
      <w:r w:rsidRPr="00100041">
        <w:rPr>
          <w:b/>
          <w:bCs/>
          <w:bdr w:val="none" w:sz="0" w:space="0" w:color="auto" w:frame="1"/>
        </w:rPr>
        <w:t xml:space="preserve">Az adattárolás módja: </w:t>
      </w:r>
      <w:r w:rsidRPr="00100041">
        <w:rPr>
          <w:bdr w:val="none" w:sz="0" w:space="0" w:color="auto" w:frame="1"/>
        </w:rPr>
        <w:t xml:space="preserve">a </w:t>
      </w:r>
      <w:r w:rsidR="004F4F69">
        <w:rPr>
          <w:bdr w:val="none" w:sz="0" w:space="0" w:color="auto" w:frame="1"/>
        </w:rPr>
        <w:t>Szatmári Kft.</w:t>
      </w:r>
      <w:r w:rsidRPr="00100041">
        <w:t xml:space="preserve"> fizikailag védett irodai helyiségeiben, irattárában papír alapon és iratkezelő rendszerében elektronikusan, belső szabályozók szerinti megfelelő jogosultsággal rendelkezők férhetnek hozzá.</w:t>
      </w:r>
    </w:p>
    <w:p w14:paraId="3F01E5A0" w14:textId="77777777" w:rsidR="00EA0E8F" w:rsidRPr="00100041" w:rsidRDefault="00EA0E8F" w:rsidP="00EA0E8F">
      <w:pPr>
        <w:spacing w:after="120" w:line="240" w:lineRule="auto"/>
        <w:jc w:val="both"/>
        <w:rPr>
          <w:b/>
        </w:rPr>
      </w:pPr>
      <w:r w:rsidRPr="00100041">
        <w:rPr>
          <w:b/>
        </w:rPr>
        <w:t>A személyes adatok címzettjei</w:t>
      </w:r>
    </w:p>
    <w:p w14:paraId="46D2F933" w14:textId="6655CCD8" w:rsidR="00EA0E8F" w:rsidRPr="00100041" w:rsidRDefault="00EA0E8F" w:rsidP="00EA0E8F">
      <w:pPr>
        <w:spacing w:after="120" w:line="240" w:lineRule="auto"/>
        <w:jc w:val="both"/>
      </w:pPr>
      <w:r w:rsidRPr="00100041">
        <w:t xml:space="preserve">a </w:t>
      </w:r>
      <w:r w:rsidR="004F4F69">
        <w:t>Szatmári Kft.</w:t>
      </w:r>
      <w:r w:rsidRPr="00100041">
        <w:t xml:space="preserve"> tárhelyszolgáltatójának, valamint önálló adatkezelőként Google Inc., 1600 </w:t>
      </w:r>
      <w:proofErr w:type="spellStart"/>
      <w:r w:rsidRPr="00100041">
        <w:t>Amphitheatre</w:t>
      </w:r>
      <w:proofErr w:type="spellEnd"/>
      <w:r w:rsidRPr="00100041">
        <w:t xml:space="preserve"> </w:t>
      </w:r>
      <w:proofErr w:type="spellStart"/>
      <w:r w:rsidRPr="00100041">
        <w:t>Parkway</w:t>
      </w:r>
      <w:proofErr w:type="spellEnd"/>
      <w:r w:rsidRPr="00100041">
        <w:t xml:space="preserve">, </w:t>
      </w:r>
      <w:proofErr w:type="spellStart"/>
      <w:r w:rsidRPr="00100041">
        <w:t>Mountainview</w:t>
      </w:r>
      <w:proofErr w:type="spellEnd"/>
      <w:r w:rsidRPr="00100041">
        <w:t xml:space="preserve">, Kalifornia 94043, USA: </w:t>
      </w:r>
      <w:hyperlink r:id="rId21" w:history="1">
        <w:r w:rsidRPr="00100041">
          <w:rPr>
            <w:rStyle w:val="Hiperhivatkozs"/>
            <w:color w:val="002060"/>
          </w:rPr>
          <w:t>https://www.google.com/policies/privacy/</w:t>
        </w:r>
      </w:hyperlink>
      <w:r w:rsidRPr="00100041">
        <w:t xml:space="preserve"> </w:t>
      </w:r>
    </w:p>
    <w:p w14:paraId="26AEFDB5" w14:textId="77777777" w:rsidR="00EA0E8F" w:rsidRPr="00100041" w:rsidRDefault="00EA0E8F" w:rsidP="00EA0E8F">
      <w:pPr>
        <w:spacing w:after="120" w:line="240" w:lineRule="auto"/>
        <w:jc w:val="both"/>
      </w:pPr>
      <w:r w:rsidRPr="00100041">
        <w:t xml:space="preserve">Önnek Google </w:t>
      </w:r>
      <w:proofErr w:type="spellStart"/>
      <w:r w:rsidRPr="00100041">
        <w:t>Adwords</w:t>
      </w:r>
      <w:proofErr w:type="spellEnd"/>
      <w:r w:rsidRPr="00100041">
        <w:t xml:space="preserve"> alkalmazásához fűződő adatkezelésünkkel kapcsolatosan lehetősége van a személyes adatait érintő</w:t>
      </w:r>
    </w:p>
    <w:p w14:paraId="2247DCFA"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bookmarkStart w:id="45" w:name="_Toc73027714"/>
      <w:bookmarkStart w:id="46" w:name="_Toc92183130"/>
      <w:r w:rsidRPr="00100041">
        <w:rPr>
          <w:rFonts w:cs="Times New Roman"/>
          <w:lang w:eastAsia="hu-HU"/>
        </w:rPr>
        <w:t>tájékoztatáshoz,</w:t>
      </w:r>
    </w:p>
    <w:p w14:paraId="39F51C97"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hozzáféréshez,</w:t>
      </w:r>
    </w:p>
    <w:p w14:paraId="0B56A86C"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helyesbítéshez,</w:t>
      </w:r>
    </w:p>
    <w:p w14:paraId="1687E95D" w14:textId="77777777" w:rsidR="00EA0E8F" w:rsidRPr="00100041" w:rsidRDefault="00EA0E8F" w:rsidP="00601C62">
      <w:pPr>
        <w:pStyle w:val="Listaszerbekezds"/>
        <w:numPr>
          <w:ilvl w:val="0"/>
          <w:numId w:val="24"/>
        </w:numPr>
        <w:spacing w:after="120" w:line="240" w:lineRule="auto"/>
        <w:ind w:left="720"/>
        <w:jc w:val="both"/>
        <w:rPr>
          <w:rFonts w:cs="Times New Roman"/>
          <w:b/>
          <w:lang w:eastAsia="hu-HU"/>
        </w:rPr>
      </w:pPr>
      <w:r w:rsidRPr="00100041">
        <w:rPr>
          <w:rFonts w:cs="Times New Roman"/>
          <w:b/>
          <w:lang w:eastAsia="hu-HU"/>
        </w:rPr>
        <w:t>tiltakozáshoz,</w:t>
      </w:r>
    </w:p>
    <w:p w14:paraId="77105C1D"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korlátozáshoz,</w:t>
      </w:r>
    </w:p>
    <w:p w14:paraId="49AAC1BD"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és a jogorvoslati jogával élni.</w:t>
      </w:r>
    </w:p>
    <w:p w14:paraId="36D75D95" w14:textId="1910C6DF" w:rsidR="00EA0E8F" w:rsidRPr="00100041" w:rsidRDefault="00EA0E8F" w:rsidP="00EA0E8F">
      <w:pPr>
        <w:spacing w:after="120" w:line="240" w:lineRule="auto"/>
        <w:jc w:val="both"/>
      </w:pPr>
      <w:r w:rsidRPr="00100041">
        <w:t xml:space="preserve">Az érintett tiltakozhat az adatkezelés ellen, amennyiben nincs olyan kényszerítő </w:t>
      </w:r>
      <w:proofErr w:type="spellStart"/>
      <w:r w:rsidRPr="00100041">
        <w:t>erejű</w:t>
      </w:r>
      <w:proofErr w:type="spellEnd"/>
      <w:r w:rsidRPr="00100041">
        <w:t xml:space="preserve"> indok, amely a személyes adatok további kezelését szükségessé teszi (például a </w:t>
      </w:r>
      <w:r w:rsidR="004F4F69">
        <w:t>Szatmári Kft.</w:t>
      </w:r>
      <w:r w:rsidRPr="00100041">
        <w:t xml:space="preserve"> jogi igényeinek előterjesztése, érvényesítése vagy védelme) az adatok kezelését meg kell szüntetni és az adatokat törölni kell.</w:t>
      </w:r>
    </w:p>
    <w:p w14:paraId="7F2DE282" w14:textId="77777777" w:rsidR="00EA0E8F" w:rsidRPr="00100041" w:rsidRDefault="00EA0E8F" w:rsidP="00EA0E8F">
      <w:pPr>
        <w:spacing w:after="120" w:line="240" w:lineRule="auto"/>
        <w:jc w:val="both"/>
      </w:pPr>
      <w:r w:rsidRPr="00100041">
        <w:t>Az érintetti jogok tartalmának bemutatását megtalálja a tájékoztató 3. pontjában.</w:t>
      </w:r>
    </w:p>
    <w:p w14:paraId="1E579D13" w14:textId="77777777" w:rsidR="00EA0E8F" w:rsidRPr="00100041" w:rsidRDefault="00EA0E8F" w:rsidP="002D66FA">
      <w:pPr>
        <w:pStyle w:val="Cmsor2"/>
        <w:rPr>
          <w:sz w:val="22"/>
          <w:szCs w:val="22"/>
        </w:rPr>
      </w:pPr>
      <w:bookmarkStart w:id="47" w:name="_Toc92890539"/>
      <w:bookmarkStart w:id="48" w:name="_Toc103851143"/>
      <w:r w:rsidRPr="00100041">
        <w:rPr>
          <w:sz w:val="22"/>
          <w:szCs w:val="22"/>
        </w:rPr>
        <w:t xml:space="preserve">Google </w:t>
      </w:r>
      <w:proofErr w:type="spellStart"/>
      <w:r w:rsidRPr="00100041">
        <w:rPr>
          <w:sz w:val="22"/>
          <w:szCs w:val="22"/>
        </w:rPr>
        <w:t>Analytics</w:t>
      </w:r>
      <w:proofErr w:type="spellEnd"/>
      <w:r w:rsidRPr="00100041">
        <w:rPr>
          <w:sz w:val="22"/>
          <w:szCs w:val="22"/>
        </w:rPr>
        <w:t xml:space="preserve"> konverziókövetés</w:t>
      </w:r>
      <w:bookmarkEnd w:id="45"/>
      <w:bookmarkEnd w:id="46"/>
      <w:bookmarkEnd w:id="47"/>
      <w:bookmarkEnd w:id="48"/>
    </w:p>
    <w:p w14:paraId="2231A185" w14:textId="77777777" w:rsidR="00EA0E8F" w:rsidRPr="00100041" w:rsidRDefault="00EA0E8F" w:rsidP="00EA0E8F">
      <w:pPr>
        <w:spacing w:after="120" w:line="240" w:lineRule="auto"/>
        <w:jc w:val="both"/>
      </w:pPr>
      <w:r w:rsidRPr="00100041">
        <w:rPr>
          <w:b/>
        </w:rPr>
        <w:t>Az adatkezelés célja</w:t>
      </w:r>
      <w:r w:rsidRPr="00100041">
        <w:t xml:space="preserve">: </w:t>
      </w:r>
      <w:r w:rsidRPr="00100041">
        <w:rPr>
          <w:rFonts w:eastAsia="Times New Roman"/>
        </w:rPr>
        <w:t xml:space="preserve">Az adatkezelő </w:t>
      </w:r>
      <w:r w:rsidRPr="00100041">
        <w:t xml:space="preserve">a Google </w:t>
      </w:r>
      <w:proofErr w:type="spellStart"/>
      <w:r w:rsidRPr="00100041">
        <w:t>Analytics</w:t>
      </w:r>
      <w:proofErr w:type="spellEnd"/>
      <w:r w:rsidRPr="00100041">
        <w:t xml:space="preserve"> szolgáltatást használja, amely egy webes elemző szolgáltatás, amelyet a Google, Inc. harmadik fél szolgáltatója (“Google”) nyújt. Google </w:t>
      </w:r>
      <w:proofErr w:type="spellStart"/>
      <w:r w:rsidRPr="00100041">
        <w:t>Analytics</w:t>
      </w:r>
      <w:proofErr w:type="spellEnd"/>
      <w:r w:rsidRPr="00100041">
        <w:t xml:space="preserve"> szolgáltatást webhelyünk használatának felmérésére használják, jelentések összeállítására a webhely tevékenységéről és a weboldal tevékenységével és az internet használatával kapcsolatos egyéb szolgáltatásokról. A süti által a weboldal használatával kapcsolatos információkat általában a Google továbbítja és tárolja a Google az Egyesült Államok szerverein. </w:t>
      </w:r>
    </w:p>
    <w:p w14:paraId="650E26F5" w14:textId="77777777" w:rsidR="00EA0E8F" w:rsidRPr="00100041" w:rsidRDefault="00EA0E8F" w:rsidP="00EA0E8F">
      <w:pPr>
        <w:spacing w:after="120" w:line="240" w:lineRule="auto"/>
        <w:jc w:val="both"/>
      </w:pPr>
      <w:r w:rsidRPr="00100041">
        <w:t xml:space="preserve">Erre az átvitelre a Google </w:t>
      </w:r>
      <w:proofErr w:type="spellStart"/>
      <w:r w:rsidRPr="00100041">
        <w:t>Privacy</w:t>
      </w:r>
      <w:proofErr w:type="spellEnd"/>
      <w:r w:rsidRPr="00100041">
        <w:t xml:space="preserve"> </w:t>
      </w:r>
      <w:proofErr w:type="spellStart"/>
      <w:r w:rsidRPr="00100041">
        <w:t>Shield</w:t>
      </w:r>
      <w:proofErr w:type="spellEnd"/>
      <w:r w:rsidRPr="00100041">
        <w:t xml:space="preserve"> tanúsítása és egy külön adatfeldolgozási megállapodás vonatkozik, amelyet a Google-</w:t>
      </w:r>
      <w:proofErr w:type="spellStart"/>
      <w:r w:rsidRPr="00100041">
        <w:t>val</w:t>
      </w:r>
      <w:proofErr w:type="spellEnd"/>
      <w:r w:rsidRPr="00100041">
        <w:t xml:space="preserve"> kötöttünk:</w:t>
      </w:r>
    </w:p>
    <w:p w14:paraId="6AF97552" w14:textId="77777777" w:rsidR="00EA0E8F" w:rsidRPr="00100041" w:rsidRDefault="0031442C" w:rsidP="00EA0E8F">
      <w:pPr>
        <w:spacing w:after="120" w:line="240" w:lineRule="auto"/>
        <w:jc w:val="both"/>
        <w:rPr>
          <w:color w:val="002060"/>
        </w:rPr>
      </w:pPr>
      <w:hyperlink r:id="rId22" w:history="1">
        <w:r w:rsidR="00EA0E8F" w:rsidRPr="00100041">
          <w:rPr>
            <w:rStyle w:val="Hiperhivatkozs"/>
            <w:color w:val="002060"/>
          </w:rPr>
          <w:t>https://support.google.com/analytics/answer/6004245?hl=de&amp;ref_topic=2919631</w:t>
        </w:r>
      </w:hyperlink>
      <w:r w:rsidR="00EA0E8F" w:rsidRPr="00100041">
        <w:rPr>
          <w:color w:val="002060"/>
        </w:rPr>
        <w:t xml:space="preserve"> </w:t>
      </w:r>
    </w:p>
    <w:p w14:paraId="7F16AF57" w14:textId="77777777" w:rsidR="00EA0E8F" w:rsidRPr="00100041" w:rsidRDefault="00EA0E8F" w:rsidP="00EA0E8F">
      <w:pPr>
        <w:spacing w:after="120" w:line="240" w:lineRule="auto"/>
        <w:jc w:val="both"/>
      </w:pPr>
      <w:r w:rsidRPr="00100041">
        <w:t xml:space="preserve">(a Google </w:t>
      </w:r>
      <w:proofErr w:type="spellStart"/>
      <w:r w:rsidRPr="00100041">
        <w:t>Analytics</w:t>
      </w:r>
      <w:proofErr w:type="spellEnd"/>
      <w:r w:rsidRPr="00100041">
        <w:t xml:space="preserve"> adatai és az adatok magánélet védelméről)</w:t>
      </w:r>
    </w:p>
    <w:p w14:paraId="245193D2" w14:textId="77777777" w:rsidR="00EA0E8F" w:rsidRPr="00100041" w:rsidRDefault="00EA0E8F" w:rsidP="00EA0E8F">
      <w:pPr>
        <w:spacing w:after="120" w:line="240" w:lineRule="auto"/>
        <w:jc w:val="both"/>
      </w:pPr>
      <w:r w:rsidRPr="00100041">
        <w:rPr>
          <w:b/>
        </w:rPr>
        <w:t>Érintett:</w:t>
      </w:r>
      <w:r w:rsidRPr="00100041">
        <w:t xml:space="preserve"> A weboldalra bejelentkező felhasználó.</w:t>
      </w:r>
    </w:p>
    <w:p w14:paraId="68A09277" w14:textId="77777777" w:rsidR="00EA0E8F" w:rsidRPr="00100041" w:rsidRDefault="00EA0E8F" w:rsidP="00EA0E8F">
      <w:pPr>
        <w:spacing w:after="120" w:line="240" w:lineRule="auto"/>
        <w:jc w:val="both"/>
        <w:rPr>
          <w:b/>
        </w:rPr>
      </w:pPr>
      <w:r w:rsidRPr="00100041">
        <w:rPr>
          <w:b/>
        </w:rPr>
        <w:t xml:space="preserve">Adatkör: </w:t>
      </w:r>
    </w:p>
    <w:p w14:paraId="731FBB64" w14:textId="77777777" w:rsidR="00EA0E8F" w:rsidRPr="00100041" w:rsidRDefault="00EA0E8F" w:rsidP="00EA0E8F">
      <w:pPr>
        <w:pStyle w:val="NormlWeb"/>
        <w:shd w:val="clear" w:color="auto" w:fill="FFFFFF"/>
        <w:spacing w:after="120" w:line="240" w:lineRule="auto"/>
        <w:jc w:val="both"/>
        <w:textAlignment w:val="baseline"/>
        <w:rPr>
          <w:rFonts w:asciiTheme="minorHAnsi" w:hAnsiTheme="minorHAnsi"/>
          <w:sz w:val="22"/>
          <w:szCs w:val="22"/>
        </w:rPr>
      </w:pPr>
      <w:r w:rsidRPr="00100041">
        <w:rPr>
          <w:rFonts w:asciiTheme="minorHAnsi" w:hAnsiTheme="minorHAnsi"/>
          <w:sz w:val="22"/>
          <w:szCs w:val="22"/>
        </w:rPr>
        <w:lastRenderedPageBreak/>
        <w:t xml:space="preserve">A Google </w:t>
      </w:r>
      <w:proofErr w:type="spellStart"/>
      <w:r w:rsidRPr="00100041">
        <w:rPr>
          <w:rFonts w:asciiTheme="minorHAnsi" w:hAnsiTheme="minorHAnsi"/>
          <w:sz w:val="22"/>
          <w:szCs w:val="22"/>
        </w:rPr>
        <w:t>Analitycs</w:t>
      </w:r>
      <w:proofErr w:type="spellEnd"/>
      <w:r w:rsidRPr="00100041">
        <w:rPr>
          <w:rFonts w:asciiTheme="minorHAnsi" w:hAnsiTheme="minorHAnsi"/>
          <w:sz w:val="22"/>
          <w:szCs w:val="22"/>
        </w:rPr>
        <w:t xml:space="preserve"> </w:t>
      </w:r>
      <w:proofErr w:type="spellStart"/>
      <w:r w:rsidRPr="00100041">
        <w:rPr>
          <w:rFonts w:asciiTheme="minorHAnsi" w:hAnsiTheme="minorHAnsi"/>
          <w:sz w:val="22"/>
          <w:szCs w:val="22"/>
        </w:rPr>
        <w:t>cookie-kat</w:t>
      </w:r>
      <w:proofErr w:type="spellEnd"/>
      <w:r w:rsidRPr="00100041">
        <w:rPr>
          <w:rFonts w:asciiTheme="minorHAnsi" w:hAnsiTheme="minorHAnsi"/>
          <w:sz w:val="22"/>
          <w:szCs w:val="22"/>
        </w:rPr>
        <w:t xml:space="preserve"> használ abból a célból, hogy segítse az adott honlap használatának elemzését. A </w:t>
      </w:r>
      <w:proofErr w:type="spellStart"/>
      <w:r w:rsidRPr="00100041">
        <w:rPr>
          <w:rFonts w:asciiTheme="minorHAnsi" w:hAnsiTheme="minorHAnsi"/>
          <w:sz w:val="22"/>
          <w:szCs w:val="22"/>
        </w:rPr>
        <w:t>cookie</w:t>
      </w:r>
      <w:proofErr w:type="spellEnd"/>
      <w:r w:rsidRPr="00100041">
        <w:rPr>
          <w:rFonts w:asciiTheme="minorHAnsi" w:hAnsiTheme="minorHAnsi"/>
          <w:sz w:val="22"/>
          <w:szCs w:val="22"/>
        </w:rPr>
        <w:t xml:space="preserve"> által tárolt információkat (beleértve a Felhasználó IP-címét) a Google Inc. egyesült államokbeli szerverein tárolja. A Google Inc. átadhatja a gyűjtött információkat harmadik felek részére, amennyiben ezt törvény írja elő, vagy az adott harmadik felek a Google Inc. megbízásából feldolgozzák az információkat.</w:t>
      </w:r>
    </w:p>
    <w:p w14:paraId="2364D534" w14:textId="77777777" w:rsidR="00EA0E8F" w:rsidRPr="00100041" w:rsidRDefault="00EA0E8F" w:rsidP="00EA0E8F">
      <w:pPr>
        <w:pStyle w:val="NormlWeb"/>
        <w:shd w:val="clear" w:color="auto" w:fill="FFFFFF"/>
        <w:spacing w:after="120" w:line="240" w:lineRule="auto"/>
        <w:jc w:val="both"/>
        <w:textAlignment w:val="baseline"/>
        <w:rPr>
          <w:rFonts w:asciiTheme="minorHAnsi" w:hAnsiTheme="minorHAnsi"/>
          <w:color w:val="002060"/>
          <w:sz w:val="22"/>
          <w:szCs w:val="22"/>
        </w:rPr>
      </w:pPr>
      <w:r w:rsidRPr="00100041">
        <w:rPr>
          <w:rFonts w:asciiTheme="minorHAnsi" w:hAnsiTheme="minorHAnsi"/>
          <w:sz w:val="22"/>
          <w:szCs w:val="22"/>
        </w:rPr>
        <w:t xml:space="preserve">A Google Inc. weboldalán a Google Inc. adatokkal kapcsolatos tevékenységéről és a </w:t>
      </w:r>
      <w:proofErr w:type="spellStart"/>
      <w:r w:rsidRPr="00100041">
        <w:rPr>
          <w:rFonts w:asciiTheme="minorHAnsi" w:hAnsiTheme="minorHAnsi"/>
          <w:sz w:val="22"/>
          <w:szCs w:val="22"/>
        </w:rPr>
        <w:t>cookie</w:t>
      </w:r>
      <w:proofErr w:type="spellEnd"/>
      <w:r w:rsidRPr="00100041">
        <w:rPr>
          <w:rFonts w:asciiTheme="minorHAnsi" w:hAnsiTheme="minorHAnsi"/>
          <w:sz w:val="22"/>
          <w:szCs w:val="22"/>
        </w:rPr>
        <w:t>-k letiltásáról, a hirdetések személyre szabásáról további hasznos információk találhatóak</w:t>
      </w:r>
      <w:r w:rsidRPr="00100041">
        <w:rPr>
          <w:rFonts w:asciiTheme="minorHAnsi" w:hAnsiTheme="minorHAnsi"/>
          <w:color w:val="232323"/>
          <w:sz w:val="22"/>
          <w:szCs w:val="22"/>
        </w:rPr>
        <w:t xml:space="preserve">: </w:t>
      </w:r>
      <w:hyperlink r:id="rId23" w:history="1">
        <w:r w:rsidRPr="0030624B">
          <w:rPr>
            <w:rStyle w:val="Hiperhivatkozs"/>
            <w:rFonts w:asciiTheme="minorHAnsi" w:hAnsiTheme="minorHAnsi"/>
            <w:iCs/>
            <w:color w:val="002060"/>
            <w:sz w:val="22"/>
            <w:szCs w:val="22"/>
            <w:bdr w:val="none" w:sz="0" w:space="0" w:color="auto" w:frame="1"/>
          </w:rPr>
          <w:t>https://adssettings.google.com/anonymous</w:t>
        </w:r>
      </w:hyperlink>
    </w:p>
    <w:p w14:paraId="6E53F8B1" w14:textId="77777777" w:rsidR="00EA0E8F" w:rsidRPr="00100041" w:rsidRDefault="00EA0E8F" w:rsidP="00EA0E8F">
      <w:pPr>
        <w:pStyle w:val="NormlWeb"/>
        <w:shd w:val="clear" w:color="auto" w:fill="FFFFFF"/>
        <w:spacing w:after="120" w:line="240" w:lineRule="auto"/>
        <w:jc w:val="both"/>
        <w:textAlignment w:val="baseline"/>
        <w:rPr>
          <w:rFonts w:asciiTheme="minorHAnsi" w:hAnsiTheme="minorHAnsi"/>
          <w:sz w:val="22"/>
          <w:szCs w:val="22"/>
        </w:rPr>
      </w:pPr>
      <w:r w:rsidRPr="00100041">
        <w:rPr>
          <w:rFonts w:asciiTheme="minorHAnsi" w:hAnsiTheme="minorHAnsi"/>
          <w:sz w:val="22"/>
          <w:szCs w:val="22"/>
        </w:rPr>
        <w:t>Illetve egyéb tájékoztatások elérhetőek:</w:t>
      </w:r>
    </w:p>
    <w:p w14:paraId="26787F1C" w14:textId="77777777" w:rsidR="00EA0E8F" w:rsidRPr="00100041" w:rsidRDefault="00EA0E8F" w:rsidP="00EA0E8F">
      <w:pPr>
        <w:pStyle w:val="NormlWeb"/>
        <w:shd w:val="clear" w:color="auto" w:fill="FFFFFF"/>
        <w:spacing w:after="120" w:line="240" w:lineRule="auto"/>
        <w:textAlignment w:val="baseline"/>
        <w:rPr>
          <w:rFonts w:asciiTheme="minorHAnsi" w:hAnsiTheme="minorHAnsi"/>
          <w:color w:val="002060"/>
          <w:sz w:val="22"/>
          <w:szCs w:val="22"/>
        </w:rPr>
      </w:pPr>
      <w:r w:rsidRPr="00100041">
        <w:rPr>
          <w:rFonts w:asciiTheme="minorHAnsi" w:hAnsiTheme="minorHAnsi"/>
          <w:sz w:val="22"/>
          <w:szCs w:val="22"/>
        </w:rPr>
        <w:t xml:space="preserve">Google </w:t>
      </w:r>
      <w:proofErr w:type="spellStart"/>
      <w:r w:rsidRPr="00100041">
        <w:rPr>
          <w:rFonts w:asciiTheme="minorHAnsi" w:hAnsiTheme="minorHAnsi"/>
          <w:sz w:val="22"/>
          <w:szCs w:val="22"/>
        </w:rPr>
        <w:t>Analytics</w:t>
      </w:r>
      <w:proofErr w:type="spellEnd"/>
      <w:r w:rsidRPr="00100041">
        <w:rPr>
          <w:rFonts w:asciiTheme="minorHAnsi" w:hAnsiTheme="minorHAnsi"/>
          <w:sz w:val="22"/>
          <w:szCs w:val="22"/>
        </w:rPr>
        <w:t xml:space="preserve"> </w:t>
      </w:r>
      <w:hyperlink r:id="rId24" w:history="1">
        <w:r w:rsidRPr="00100041">
          <w:rPr>
            <w:rStyle w:val="Hiperhivatkozs"/>
            <w:rFonts w:asciiTheme="minorHAnsi" w:hAnsiTheme="minorHAnsi"/>
            <w:color w:val="002060"/>
            <w:sz w:val="22"/>
            <w:szCs w:val="22"/>
            <w:bdr w:val="none" w:sz="0" w:space="0" w:color="auto" w:frame="1"/>
          </w:rPr>
          <w:t>https://developers.google.com/analytics/devguides/collection/gtagjs/cookie-usage</w:t>
        </w:r>
      </w:hyperlink>
    </w:p>
    <w:p w14:paraId="77B122B8" w14:textId="77777777" w:rsidR="00EA0E8F" w:rsidRPr="00100041" w:rsidRDefault="00EA0E8F" w:rsidP="00EA0E8F">
      <w:pPr>
        <w:spacing w:after="120" w:line="240" w:lineRule="auto"/>
        <w:jc w:val="both"/>
      </w:pPr>
      <w:r w:rsidRPr="00100041">
        <w:rPr>
          <w:b/>
        </w:rPr>
        <w:t xml:space="preserve">Az adatkezelés jogalapja: </w:t>
      </w:r>
      <w:r w:rsidRPr="00100041">
        <w:t>Az (EU) 2016/679 európai parlamenti és tanácsi rendelet (a továbbiakban: GDPR) 6. cikk (1) bekezdés f) pontján, az adatkezelő jogos érdekén alapul.</w:t>
      </w:r>
    </w:p>
    <w:p w14:paraId="618DECF8" w14:textId="77777777" w:rsidR="00EA0E8F" w:rsidRPr="00100041" w:rsidRDefault="00EA0E8F" w:rsidP="00EA0E8F">
      <w:pPr>
        <w:spacing w:after="120" w:line="240" w:lineRule="auto"/>
        <w:jc w:val="both"/>
        <w:rPr>
          <w:b/>
          <w:bCs/>
        </w:rPr>
      </w:pPr>
      <w:r w:rsidRPr="00100041">
        <w:rPr>
          <w:b/>
          <w:bCs/>
        </w:rPr>
        <w:t>A jogos érdek bemutatása:</w:t>
      </w:r>
    </w:p>
    <w:p w14:paraId="1CC8D750" w14:textId="77777777" w:rsidR="00EA0E8F" w:rsidRPr="00100041" w:rsidRDefault="00EA0E8F" w:rsidP="00EA0E8F">
      <w:pPr>
        <w:spacing w:after="120" w:line="240" w:lineRule="auto"/>
        <w:jc w:val="both"/>
      </w:pPr>
      <w:r w:rsidRPr="00100041">
        <w:t xml:space="preserve">A Google </w:t>
      </w:r>
      <w:proofErr w:type="spellStart"/>
      <w:r w:rsidRPr="00100041">
        <w:t>Analytics</w:t>
      </w:r>
      <w:proofErr w:type="spellEnd"/>
      <w:r w:rsidRPr="00100041">
        <w:t xml:space="preserve"> használatának célja, hogy információt kapjunk a honlapunknak az ön által történő használatáról, abból a célból, hogy statisztikai, üzleti célú jelentéseket állíthassunk össze a honlapon folytatott tevékenységekről, annak javítása érdekében.</w:t>
      </w:r>
    </w:p>
    <w:p w14:paraId="5FF8DD25" w14:textId="77777777" w:rsidR="00EA0E8F" w:rsidRPr="00100041" w:rsidRDefault="00EA0E8F" w:rsidP="00EA0E8F">
      <w:pPr>
        <w:spacing w:after="120" w:line="240" w:lineRule="auto"/>
        <w:jc w:val="both"/>
        <w:rPr>
          <w:b/>
          <w:bCs/>
        </w:rPr>
      </w:pPr>
      <w:r w:rsidRPr="00100041">
        <w:t xml:space="preserve">Az ügyfél jogosult az érdekmérlegelési teszt teljes szövegét megtekinteni, amely kérését az 1.1. pontban található </w:t>
      </w:r>
      <w:r w:rsidRPr="00100041">
        <w:rPr>
          <w:rFonts w:eastAsia="Times New Roman"/>
        </w:rPr>
        <w:t>email címre írt levélben terjesztheti</w:t>
      </w:r>
      <w:r w:rsidRPr="00100041">
        <w:rPr>
          <w:rFonts w:eastAsia="Times New Roman"/>
          <w:b/>
          <w:bCs/>
        </w:rPr>
        <w:t xml:space="preserve"> </w:t>
      </w:r>
      <w:r w:rsidRPr="00100041">
        <w:rPr>
          <w:rFonts w:eastAsia="Times New Roman"/>
        </w:rPr>
        <w:t>elő.</w:t>
      </w:r>
    </w:p>
    <w:p w14:paraId="6948C069" w14:textId="0B5D5C97" w:rsidR="00EA0E8F" w:rsidRPr="00100041" w:rsidRDefault="00EA0E8F" w:rsidP="00EA0E8F">
      <w:pPr>
        <w:spacing w:after="120" w:line="240" w:lineRule="auto"/>
        <w:jc w:val="both"/>
        <w:rPr>
          <w:b/>
        </w:rPr>
      </w:pPr>
      <w:r w:rsidRPr="00100041">
        <w:rPr>
          <w:b/>
        </w:rPr>
        <w:t xml:space="preserve">A személyes adatok forrása, illetve a kezelt adatok köre, ha azokat nem az érintett bocsátotta a </w:t>
      </w:r>
      <w:r w:rsidR="004F4F69">
        <w:rPr>
          <w:b/>
        </w:rPr>
        <w:t xml:space="preserve">Szatmári </w:t>
      </w:r>
      <w:proofErr w:type="spellStart"/>
      <w:r w:rsidR="004F4F69">
        <w:rPr>
          <w:b/>
        </w:rPr>
        <w:t>Kft.</w:t>
      </w:r>
      <w:r w:rsidRPr="00100041">
        <w:rPr>
          <w:b/>
        </w:rPr>
        <w:t>rendelkezésére</w:t>
      </w:r>
      <w:proofErr w:type="spellEnd"/>
    </w:p>
    <w:p w14:paraId="270A7288" w14:textId="3319091F" w:rsidR="00EA0E8F" w:rsidRPr="00100041" w:rsidRDefault="00EA0E8F" w:rsidP="00EA0E8F">
      <w:pPr>
        <w:spacing w:after="120" w:line="240" w:lineRule="auto"/>
        <w:jc w:val="both"/>
      </w:pPr>
      <w:r w:rsidRPr="00100041">
        <w:t xml:space="preserve">A </w:t>
      </w:r>
      <w:r w:rsidR="004F4F69">
        <w:t>Szatmári Kft.</w:t>
      </w:r>
      <w:r w:rsidRPr="00100041">
        <w:t xml:space="preserve"> nem kezel olyan személyes adatokat, amelyeket nem az érintettől gyűjt.</w:t>
      </w:r>
    </w:p>
    <w:p w14:paraId="56D8A4F2" w14:textId="4A9E20CA" w:rsidR="00EA0E8F" w:rsidRPr="00100041" w:rsidRDefault="00EA0E8F" w:rsidP="00EA0E8F">
      <w:pPr>
        <w:spacing w:after="120" w:line="240" w:lineRule="auto"/>
        <w:jc w:val="both"/>
      </w:pPr>
      <w:r w:rsidRPr="00100041">
        <w:rPr>
          <w:b/>
        </w:rPr>
        <w:t xml:space="preserve">A személyes adatok tárolásának ideje: </w:t>
      </w:r>
      <w:r w:rsidRPr="00100041">
        <w:t>1 év</w:t>
      </w:r>
    </w:p>
    <w:p w14:paraId="2F5CCCB6" w14:textId="57908DC6" w:rsidR="002D66FA" w:rsidRPr="00100041" w:rsidRDefault="002D66FA" w:rsidP="002D66FA">
      <w:pPr>
        <w:shd w:val="clear" w:color="auto" w:fill="FFFFFF"/>
        <w:spacing w:after="120" w:line="240" w:lineRule="auto"/>
        <w:jc w:val="both"/>
      </w:pPr>
      <w:r w:rsidRPr="00100041">
        <w:rPr>
          <w:b/>
          <w:bCs/>
          <w:bdr w:val="none" w:sz="0" w:space="0" w:color="auto" w:frame="1"/>
        </w:rPr>
        <w:t xml:space="preserve">Az adattárolás módja: </w:t>
      </w:r>
      <w:r w:rsidRPr="00100041">
        <w:rPr>
          <w:bdr w:val="none" w:sz="0" w:space="0" w:color="auto" w:frame="1"/>
        </w:rPr>
        <w:t xml:space="preserve">a </w:t>
      </w:r>
      <w:r w:rsidR="004F4F69">
        <w:rPr>
          <w:bdr w:val="none" w:sz="0" w:space="0" w:color="auto" w:frame="1"/>
        </w:rPr>
        <w:t>Szatmári Kft.</w:t>
      </w:r>
      <w:r w:rsidRPr="00100041">
        <w:t xml:space="preserve"> fizikailag védett irodai helyiségeiben, irattárában papír alapon és iratkezelő rendszerében elektronikusan, belső szabályozók szerinti megfelelő jogosultsággal rendelkezők férhetnek hozzá.</w:t>
      </w:r>
    </w:p>
    <w:p w14:paraId="503CB413" w14:textId="77777777" w:rsidR="00EA0E8F" w:rsidRPr="00100041" w:rsidRDefault="00EA0E8F" w:rsidP="00EA0E8F">
      <w:pPr>
        <w:spacing w:after="120" w:line="240" w:lineRule="auto"/>
        <w:jc w:val="both"/>
        <w:rPr>
          <w:b/>
        </w:rPr>
      </w:pPr>
      <w:r w:rsidRPr="00100041">
        <w:rPr>
          <w:b/>
        </w:rPr>
        <w:t>A személyes adatok címzettjei</w:t>
      </w:r>
    </w:p>
    <w:p w14:paraId="43D526C7" w14:textId="796A69C3" w:rsidR="00EA0E8F" w:rsidRPr="00100041" w:rsidRDefault="00EA0E8F" w:rsidP="00EA0E8F">
      <w:pPr>
        <w:spacing w:after="120" w:line="240" w:lineRule="auto"/>
        <w:jc w:val="both"/>
      </w:pPr>
      <w:r w:rsidRPr="00100041">
        <w:t xml:space="preserve">a </w:t>
      </w:r>
      <w:r w:rsidR="004F4F69">
        <w:t>Szatmári Kft.</w:t>
      </w:r>
      <w:r w:rsidRPr="00100041">
        <w:t xml:space="preserve"> tárhelyszolgáltatójának és önálló adatkezelőként a Google Inc., 1600 </w:t>
      </w:r>
      <w:proofErr w:type="spellStart"/>
      <w:r w:rsidRPr="00100041">
        <w:t>Amphitheatre</w:t>
      </w:r>
      <w:proofErr w:type="spellEnd"/>
      <w:r w:rsidRPr="00100041">
        <w:t xml:space="preserve"> </w:t>
      </w:r>
      <w:proofErr w:type="spellStart"/>
      <w:r w:rsidRPr="00100041">
        <w:t>Parkway</w:t>
      </w:r>
      <w:proofErr w:type="spellEnd"/>
      <w:r w:rsidRPr="00100041">
        <w:t xml:space="preserve">, </w:t>
      </w:r>
      <w:proofErr w:type="spellStart"/>
      <w:r w:rsidRPr="00100041">
        <w:t>Mountainview</w:t>
      </w:r>
      <w:proofErr w:type="spellEnd"/>
      <w:r w:rsidRPr="00100041">
        <w:t xml:space="preserve">, Kalifornia 94043, USA: </w:t>
      </w:r>
      <w:hyperlink r:id="rId25" w:history="1">
        <w:r w:rsidRPr="00100041">
          <w:rPr>
            <w:rStyle w:val="Hiperhivatkozs"/>
            <w:color w:val="002060"/>
          </w:rPr>
          <w:t>https://www.google.com/policies/privacy/</w:t>
        </w:r>
      </w:hyperlink>
      <w:r w:rsidRPr="00100041">
        <w:t xml:space="preserve"> </w:t>
      </w:r>
    </w:p>
    <w:p w14:paraId="633D6D05" w14:textId="77777777" w:rsidR="00EA0E8F" w:rsidRPr="00100041" w:rsidRDefault="00EA0E8F" w:rsidP="00EA0E8F">
      <w:pPr>
        <w:spacing w:after="120" w:line="240" w:lineRule="auto"/>
        <w:jc w:val="both"/>
      </w:pPr>
      <w:r w:rsidRPr="00100041">
        <w:t xml:space="preserve">Önnek a Google </w:t>
      </w:r>
      <w:proofErr w:type="spellStart"/>
      <w:r w:rsidRPr="00100041">
        <w:t>Analytics</w:t>
      </w:r>
      <w:proofErr w:type="spellEnd"/>
      <w:r w:rsidRPr="00100041">
        <w:t xml:space="preserve"> alkalmazásához fűződő adatkezelésünkkel kapcsolatosan lehetősége van a személyes adatait érintő</w:t>
      </w:r>
    </w:p>
    <w:p w14:paraId="468C32A8"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tájékoztatáshoz,</w:t>
      </w:r>
    </w:p>
    <w:p w14:paraId="0B8028B5"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hozzáféréshez,</w:t>
      </w:r>
    </w:p>
    <w:p w14:paraId="4EA65AC8"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helyesbítéshez,</w:t>
      </w:r>
    </w:p>
    <w:p w14:paraId="5EF578E1" w14:textId="77777777" w:rsidR="00EA0E8F" w:rsidRPr="00100041" w:rsidRDefault="00EA0E8F" w:rsidP="00601C62">
      <w:pPr>
        <w:pStyle w:val="Listaszerbekezds"/>
        <w:numPr>
          <w:ilvl w:val="0"/>
          <w:numId w:val="24"/>
        </w:numPr>
        <w:spacing w:after="120" w:line="240" w:lineRule="auto"/>
        <w:ind w:left="720"/>
        <w:jc w:val="both"/>
        <w:rPr>
          <w:rFonts w:cs="Times New Roman"/>
          <w:b/>
          <w:lang w:eastAsia="hu-HU"/>
        </w:rPr>
      </w:pPr>
      <w:r w:rsidRPr="00100041">
        <w:rPr>
          <w:rFonts w:cs="Times New Roman"/>
          <w:b/>
          <w:lang w:eastAsia="hu-HU"/>
        </w:rPr>
        <w:t>tiltakozáshoz,</w:t>
      </w:r>
    </w:p>
    <w:p w14:paraId="0A2B41DC"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korlátozáshoz,</w:t>
      </w:r>
    </w:p>
    <w:p w14:paraId="388A3A89"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és a jogorvoslati jogával élni.</w:t>
      </w:r>
    </w:p>
    <w:p w14:paraId="29F47AA7" w14:textId="7A458E38" w:rsidR="00EA0E8F" w:rsidRPr="00100041" w:rsidRDefault="00EA0E8F" w:rsidP="00EA0E8F">
      <w:pPr>
        <w:spacing w:after="120" w:line="240" w:lineRule="auto"/>
        <w:jc w:val="both"/>
      </w:pPr>
      <w:r w:rsidRPr="00100041">
        <w:t xml:space="preserve">Az érintett tiltakozhat az adatkezelés ellen, amennyiben nincs olyan kényszerítő </w:t>
      </w:r>
      <w:proofErr w:type="spellStart"/>
      <w:r w:rsidRPr="00100041">
        <w:t>erejű</w:t>
      </w:r>
      <w:proofErr w:type="spellEnd"/>
      <w:r w:rsidRPr="00100041">
        <w:t xml:space="preserve"> indok, amely a személyes adatok további kezelését szükségessé teszi (például a </w:t>
      </w:r>
      <w:r w:rsidR="004F4F69">
        <w:t>Szatmári Kft.</w:t>
      </w:r>
      <w:r w:rsidRPr="00100041">
        <w:t xml:space="preserve"> jogi igényeinek előterjesztése, érvényesítése vagy védelme) az adatok kezelését meg kell szüntetni és az adatokat törölni kell.</w:t>
      </w:r>
    </w:p>
    <w:p w14:paraId="23122D30" w14:textId="77777777" w:rsidR="00EA0E8F" w:rsidRPr="00100041" w:rsidRDefault="00EA0E8F" w:rsidP="00EA0E8F">
      <w:pPr>
        <w:spacing w:after="120" w:line="240" w:lineRule="auto"/>
        <w:jc w:val="both"/>
      </w:pPr>
      <w:r w:rsidRPr="00100041">
        <w:t>Az érintetti jogok tartalmának bemutatását megtalálja a tájékoztató 3. pontjában.</w:t>
      </w:r>
    </w:p>
    <w:p w14:paraId="0B5C6016" w14:textId="77777777" w:rsidR="00EA0E8F" w:rsidRPr="00100041" w:rsidRDefault="00EA0E8F" w:rsidP="00EA0E8F">
      <w:pPr>
        <w:pStyle w:val="Cmsor2"/>
        <w:spacing w:before="0" w:after="120"/>
        <w:rPr>
          <w:rFonts w:asciiTheme="minorHAnsi" w:hAnsiTheme="minorHAnsi"/>
          <w:sz w:val="22"/>
          <w:szCs w:val="22"/>
        </w:rPr>
      </w:pPr>
      <w:bookmarkStart w:id="49" w:name="_Toc92890540"/>
      <w:bookmarkStart w:id="50" w:name="_Toc103851144"/>
      <w:r w:rsidRPr="00100041">
        <w:rPr>
          <w:rFonts w:asciiTheme="minorHAnsi" w:hAnsiTheme="minorHAnsi"/>
          <w:sz w:val="22"/>
          <w:szCs w:val="22"/>
        </w:rPr>
        <w:lastRenderedPageBreak/>
        <w:t>Kapcsolattartás üzleti célból</w:t>
      </w:r>
      <w:bookmarkEnd w:id="49"/>
      <w:bookmarkEnd w:id="50"/>
    </w:p>
    <w:p w14:paraId="71DED0B4" w14:textId="6CCCC31D" w:rsidR="00EA0E8F" w:rsidRPr="00100041" w:rsidRDefault="00EA0E8F" w:rsidP="00EA0E8F">
      <w:pPr>
        <w:spacing w:after="120" w:line="240" w:lineRule="auto"/>
        <w:jc w:val="both"/>
      </w:pPr>
      <w:r w:rsidRPr="00100041">
        <w:rPr>
          <w:b/>
        </w:rPr>
        <w:t>Az adatkezelés célja</w:t>
      </w:r>
      <w:r w:rsidRPr="00100041">
        <w:t xml:space="preserve">: A </w:t>
      </w:r>
      <w:r w:rsidR="004F4F69">
        <w:t>Szatmári Kft.</w:t>
      </w:r>
      <w:r w:rsidRPr="00100041">
        <w:t xml:space="preserve"> természetes személy ügyfelek, vevők személyes adatait kezeli üzleti kapcsolattartás céljából. Amennyiben az ügyfél az interneten, a telefonos ügyfélszolgálaton vagy postai úton, esetleg személyesen kapcsolatba lép velünk, rögzítjük az ön kérdéseit, hogy a megfelelő tájékoztatást nyújthassuk önnek.</w:t>
      </w:r>
    </w:p>
    <w:p w14:paraId="0BF989BF" w14:textId="3AE18199" w:rsidR="00EA0E8F" w:rsidRPr="00100041" w:rsidRDefault="00EA0E8F" w:rsidP="00EA0E8F">
      <w:pPr>
        <w:spacing w:after="120" w:line="240" w:lineRule="auto"/>
        <w:jc w:val="both"/>
      </w:pPr>
      <w:r w:rsidRPr="00100041">
        <w:rPr>
          <w:b/>
        </w:rPr>
        <w:t>Érintett:</w:t>
      </w:r>
      <w:r w:rsidRPr="00100041">
        <w:t xml:space="preserve"> A </w:t>
      </w:r>
      <w:r w:rsidR="004F4F69">
        <w:t>Szatmári Kft.</w:t>
      </w:r>
      <w:r w:rsidR="0030624B">
        <w:t>-</w:t>
      </w:r>
      <w:proofErr w:type="spellStart"/>
      <w:r w:rsidR="0030624B">
        <w:t>v</w:t>
      </w:r>
      <w:r w:rsidRPr="00100041">
        <w:t>al</w:t>
      </w:r>
      <w:proofErr w:type="spellEnd"/>
      <w:r w:rsidRPr="00100041">
        <w:t xml:space="preserve"> üzleti kapcsolatban levő, vagy üzleti kapcsolatot indítványozó természetes személyek és a jogi személy ügyfelek természetes személy kapcsolattartói.</w:t>
      </w:r>
    </w:p>
    <w:p w14:paraId="7F261DB4" w14:textId="24D20430" w:rsidR="00EA0E8F" w:rsidRDefault="00EA0E8F" w:rsidP="00EA0E8F">
      <w:pPr>
        <w:spacing w:after="120" w:line="240" w:lineRule="auto"/>
        <w:jc w:val="both"/>
      </w:pPr>
      <w:r w:rsidRPr="00100041">
        <w:rPr>
          <w:b/>
        </w:rPr>
        <w:t xml:space="preserve">Adatkör: </w:t>
      </w:r>
      <w:r w:rsidRPr="00100041">
        <w:t>név (vezetéknév, keresztnév), telefonszám, email cím, postacím, jogi személy esetén beosztás, az ügyfél által feltett kérdés, és az adott válaszunk tartalma.</w:t>
      </w:r>
    </w:p>
    <w:tbl>
      <w:tblPr>
        <w:tblStyle w:val="Rcsostblzat"/>
        <w:tblW w:w="0" w:type="auto"/>
        <w:tblLook w:val="04A0" w:firstRow="1" w:lastRow="0" w:firstColumn="1" w:lastColumn="0" w:noHBand="0" w:noVBand="1"/>
      </w:tblPr>
      <w:tblGrid>
        <w:gridCol w:w="4868"/>
        <w:gridCol w:w="4868"/>
      </w:tblGrid>
      <w:tr w:rsidR="005256C3" w:rsidRPr="00855980" w14:paraId="103ABE84" w14:textId="77777777" w:rsidTr="005928C0">
        <w:tc>
          <w:tcPr>
            <w:tcW w:w="4868" w:type="dxa"/>
          </w:tcPr>
          <w:p w14:paraId="5A1D3805" w14:textId="77777777" w:rsidR="005256C3" w:rsidRPr="00855980" w:rsidRDefault="005256C3" w:rsidP="005928C0">
            <w:pPr>
              <w:spacing w:after="120" w:line="240" w:lineRule="auto"/>
              <w:jc w:val="center"/>
              <w:rPr>
                <w:b/>
                <w:bCs/>
              </w:rPr>
            </w:pPr>
            <w:r w:rsidRPr="00855980">
              <w:rPr>
                <w:b/>
                <w:bCs/>
              </w:rPr>
              <w:t>Személyes adatok kategóriái</w:t>
            </w:r>
          </w:p>
        </w:tc>
        <w:tc>
          <w:tcPr>
            <w:tcW w:w="4868" w:type="dxa"/>
          </w:tcPr>
          <w:p w14:paraId="2DFAF94D" w14:textId="77777777" w:rsidR="005256C3" w:rsidRPr="00855980" w:rsidRDefault="005256C3" w:rsidP="005928C0">
            <w:pPr>
              <w:spacing w:after="120" w:line="240" w:lineRule="auto"/>
              <w:jc w:val="center"/>
              <w:rPr>
                <w:b/>
                <w:bCs/>
              </w:rPr>
            </w:pPr>
            <w:r w:rsidRPr="00855980">
              <w:rPr>
                <w:b/>
                <w:bCs/>
              </w:rPr>
              <w:t>Adatkezelés célja</w:t>
            </w:r>
          </w:p>
        </w:tc>
      </w:tr>
      <w:tr w:rsidR="005256C3" w14:paraId="0E84007F" w14:textId="77777777" w:rsidTr="005928C0">
        <w:tc>
          <w:tcPr>
            <w:tcW w:w="4868" w:type="dxa"/>
          </w:tcPr>
          <w:p w14:paraId="38AB82A1" w14:textId="77777777" w:rsidR="005256C3" w:rsidRDefault="005256C3" w:rsidP="005928C0">
            <w:pPr>
              <w:spacing w:after="120" w:line="240" w:lineRule="auto"/>
              <w:jc w:val="both"/>
            </w:pPr>
            <w:r>
              <w:t>vezeték és keresztnév</w:t>
            </w:r>
          </w:p>
        </w:tc>
        <w:tc>
          <w:tcPr>
            <w:tcW w:w="4868" w:type="dxa"/>
          </w:tcPr>
          <w:p w14:paraId="26BF2891" w14:textId="77777777" w:rsidR="005256C3" w:rsidRDefault="005256C3" w:rsidP="005928C0">
            <w:pPr>
              <w:spacing w:after="120" w:line="240" w:lineRule="auto"/>
              <w:jc w:val="both"/>
            </w:pPr>
            <w:r>
              <w:t>az érintett azonosítása miatt szükséges</w:t>
            </w:r>
          </w:p>
        </w:tc>
      </w:tr>
      <w:tr w:rsidR="005256C3" w14:paraId="3457BE6B" w14:textId="77777777" w:rsidTr="005928C0">
        <w:tc>
          <w:tcPr>
            <w:tcW w:w="4868" w:type="dxa"/>
          </w:tcPr>
          <w:p w14:paraId="7913B5FD" w14:textId="77777777" w:rsidR="005256C3" w:rsidRDefault="005256C3" w:rsidP="005928C0">
            <w:pPr>
              <w:spacing w:after="120" w:line="240" w:lineRule="auto"/>
              <w:jc w:val="both"/>
            </w:pPr>
            <w:r>
              <w:t>telefonszám vagy mobilszám</w:t>
            </w:r>
          </w:p>
        </w:tc>
        <w:tc>
          <w:tcPr>
            <w:tcW w:w="4868" w:type="dxa"/>
          </w:tcPr>
          <w:p w14:paraId="0439B169" w14:textId="77777777" w:rsidR="005256C3" w:rsidRDefault="005256C3" w:rsidP="005928C0">
            <w:pPr>
              <w:spacing w:after="120" w:line="240" w:lineRule="auto"/>
              <w:jc w:val="both"/>
            </w:pPr>
            <w:r>
              <w:t>az érintettel való szóbeli kommunikáció érdekében szükséges</w:t>
            </w:r>
          </w:p>
        </w:tc>
      </w:tr>
      <w:tr w:rsidR="005256C3" w14:paraId="2174A793" w14:textId="77777777" w:rsidTr="005928C0">
        <w:tc>
          <w:tcPr>
            <w:tcW w:w="4868" w:type="dxa"/>
          </w:tcPr>
          <w:p w14:paraId="2530EE55" w14:textId="77777777" w:rsidR="005256C3" w:rsidRDefault="005256C3" w:rsidP="005928C0">
            <w:pPr>
              <w:spacing w:after="120" w:line="240" w:lineRule="auto"/>
              <w:jc w:val="both"/>
            </w:pPr>
            <w:r>
              <w:t xml:space="preserve">e-mail cím </w:t>
            </w:r>
          </w:p>
        </w:tc>
        <w:tc>
          <w:tcPr>
            <w:tcW w:w="4868" w:type="dxa"/>
          </w:tcPr>
          <w:p w14:paraId="6133F616" w14:textId="77777777" w:rsidR="005256C3" w:rsidRDefault="005256C3" w:rsidP="005928C0">
            <w:pPr>
              <w:spacing w:after="120" w:line="240" w:lineRule="auto"/>
              <w:jc w:val="both"/>
            </w:pPr>
            <w:r>
              <w:t>az érintettnek küldendő válasz címzéséhez szükséges</w:t>
            </w:r>
          </w:p>
        </w:tc>
      </w:tr>
      <w:tr w:rsidR="005256C3" w14:paraId="4E32A77B" w14:textId="77777777" w:rsidTr="005928C0">
        <w:tc>
          <w:tcPr>
            <w:tcW w:w="4868" w:type="dxa"/>
          </w:tcPr>
          <w:p w14:paraId="134D765E" w14:textId="77777777" w:rsidR="005256C3" w:rsidRDefault="005256C3" w:rsidP="005928C0">
            <w:pPr>
              <w:spacing w:after="120" w:line="240" w:lineRule="auto"/>
              <w:jc w:val="both"/>
            </w:pPr>
            <w:r>
              <w:t>postacím</w:t>
            </w:r>
          </w:p>
        </w:tc>
        <w:tc>
          <w:tcPr>
            <w:tcW w:w="4868" w:type="dxa"/>
          </w:tcPr>
          <w:p w14:paraId="1DC29DF6" w14:textId="77777777" w:rsidR="005256C3" w:rsidRDefault="005256C3" w:rsidP="005928C0">
            <w:pPr>
              <w:spacing w:after="120" w:line="240" w:lineRule="auto"/>
              <w:jc w:val="both"/>
            </w:pPr>
            <w:r>
              <w:t>az érintettnek küldendő válasz címzéséhez szükséges</w:t>
            </w:r>
          </w:p>
        </w:tc>
      </w:tr>
      <w:tr w:rsidR="005256C3" w14:paraId="2AA401B9" w14:textId="77777777" w:rsidTr="005928C0">
        <w:tc>
          <w:tcPr>
            <w:tcW w:w="4868" w:type="dxa"/>
          </w:tcPr>
          <w:p w14:paraId="084FED9B" w14:textId="77777777" w:rsidR="005256C3" w:rsidRDefault="005256C3" w:rsidP="005928C0">
            <w:pPr>
              <w:spacing w:after="120" w:line="240" w:lineRule="auto"/>
              <w:jc w:val="both"/>
            </w:pPr>
            <w:r>
              <w:t>beosztás</w:t>
            </w:r>
          </w:p>
        </w:tc>
        <w:tc>
          <w:tcPr>
            <w:tcW w:w="4868" w:type="dxa"/>
          </w:tcPr>
          <w:p w14:paraId="7D5B1791" w14:textId="77777777" w:rsidR="005256C3" w:rsidRDefault="005256C3" w:rsidP="005928C0">
            <w:pPr>
              <w:spacing w:after="120" w:line="240" w:lineRule="auto"/>
              <w:jc w:val="both"/>
            </w:pPr>
            <w:r>
              <w:t>jogi személy esetén a képviseletében eljáró kapcsolattartó beosztása a képviseleti jogosultság meglétének ellenőrzése miatt szükséges</w:t>
            </w:r>
          </w:p>
        </w:tc>
      </w:tr>
      <w:tr w:rsidR="005256C3" w14:paraId="5648FE61" w14:textId="77777777" w:rsidTr="005928C0">
        <w:tc>
          <w:tcPr>
            <w:tcW w:w="4868" w:type="dxa"/>
          </w:tcPr>
          <w:p w14:paraId="70E2ED59" w14:textId="77777777" w:rsidR="005256C3" w:rsidRDefault="005256C3" w:rsidP="005928C0">
            <w:pPr>
              <w:spacing w:after="120" w:line="240" w:lineRule="auto"/>
              <w:jc w:val="both"/>
            </w:pPr>
            <w:r w:rsidRPr="00EA0E8F">
              <w:t>egyéb, az érintett azonosításához szükséges adatai, továbbá az üggyel vagy kérelmével kapcsolatban általa közölt adatok, köztük esetlegesen a személyes adatok különleges kategóriái</w:t>
            </w:r>
          </w:p>
        </w:tc>
        <w:tc>
          <w:tcPr>
            <w:tcW w:w="4868" w:type="dxa"/>
          </w:tcPr>
          <w:p w14:paraId="4CB852B0" w14:textId="77777777" w:rsidR="005256C3" w:rsidRDefault="005256C3" w:rsidP="005928C0">
            <w:pPr>
              <w:spacing w:after="120" w:line="240" w:lineRule="auto"/>
              <w:jc w:val="both"/>
            </w:pPr>
            <w:r>
              <w:t>az érintettnek kérelmének teljesítéséhez szükséges</w:t>
            </w:r>
          </w:p>
        </w:tc>
      </w:tr>
    </w:tbl>
    <w:p w14:paraId="744E80DE" w14:textId="77777777" w:rsidR="00EA0E8F" w:rsidRPr="00100041" w:rsidRDefault="00EA0E8F" w:rsidP="00EA0E8F">
      <w:pPr>
        <w:spacing w:after="120" w:line="240" w:lineRule="auto"/>
        <w:jc w:val="both"/>
        <w:rPr>
          <w:b/>
        </w:rPr>
      </w:pPr>
      <w:r w:rsidRPr="00100041">
        <w:rPr>
          <w:b/>
        </w:rPr>
        <w:t xml:space="preserve">Az adatkezelés jogalapja: </w:t>
      </w:r>
    </w:p>
    <w:p w14:paraId="02B2B5DF" w14:textId="77777777" w:rsidR="00EA0E8F" w:rsidRPr="00100041" w:rsidRDefault="00EA0E8F" w:rsidP="00EA0E8F">
      <w:pPr>
        <w:spacing w:after="120" w:line="240" w:lineRule="auto"/>
        <w:jc w:val="both"/>
        <w:rPr>
          <w:b/>
          <w:bCs/>
        </w:rPr>
      </w:pPr>
      <w:r w:rsidRPr="00100041">
        <w:rPr>
          <w:bCs/>
          <w:u w:val="single"/>
        </w:rPr>
        <w:t>természetes személy</w:t>
      </w:r>
      <w:r w:rsidRPr="00100041">
        <w:rPr>
          <w:bCs/>
        </w:rPr>
        <w:t xml:space="preserve"> esetén a</w:t>
      </w:r>
      <w:r w:rsidRPr="00100041">
        <w:t xml:space="preserve">z (EU) 2016/679 európai parlamenti és tanácsi rendelet (a továbbiakban: GDPR) 6. cikk (1) bekezdés a) pontján alapul, </w:t>
      </w:r>
      <w:r w:rsidRPr="00100041">
        <w:rPr>
          <w:b/>
          <w:bCs/>
        </w:rPr>
        <w:t>a magánszemély tevőleges hozzájárulása</w:t>
      </w:r>
    </w:p>
    <w:p w14:paraId="1CF7CACF" w14:textId="77777777" w:rsidR="00EA0E8F" w:rsidRPr="00100041" w:rsidRDefault="00EA0E8F" w:rsidP="00EA0E8F">
      <w:pPr>
        <w:spacing w:after="120" w:line="240" w:lineRule="auto"/>
        <w:jc w:val="both"/>
        <w:rPr>
          <w:b/>
          <w:bCs/>
        </w:rPr>
      </w:pPr>
      <w:r w:rsidRPr="00100041">
        <w:rPr>
          <w:bCs/>
          <w:u w:val="single"/>
        </w:rPr>
        <w:t>jogi személy ügyfél kapcsolattartója</w:t>
      </w:r>
      <w:r w:rsidRPr="00100041">
        <w:rPr>
          <w:bCs/>
        </w:rPr>
        <w:t xml:space="preserve"> esetén a</w:t>
      </w:r>
      <w:r w:rsidRPr="00100041">
        <w:t xml:space="preserve">z (EU) 2016/679 európai parlamenti és tanácsi rendelet (a továbbiakban: GDPR) 6. cikk (1) bekezdés f) pontján, </w:t>
      </w:r>
      <w:r w:rsidRPr="00100041">
        <w:rPr>
          <w:b/>
          <w:bCs/>
        </w:rPr>
        <w:t>az adatkezelő szolgáltatás nyújtásához fűződő jogos érdekén alapul</w:t>
      </w:r>
    </w:p>
    <w:p w14:paraId="692C33C7" w14:textId="77777777" w:rsidR="00EA0E8F" w:rsidRPr="00100041" w:rsidRDefault="00EA0E8F" w:rsidP="00EA0E8F">
      <w:pPr>
        <w:spacing w:after="120" w:line="240" w:lineRule="auto"/>
        <w:jc w:val="both"/>
        <w:rPr>
          <w:b/>
          <w:bCs/>
        </w:rPr>
      </w:pPr>
      <w:r w:rsidRPr="00100041">
        <w:rPr>
          <w:b/>
          <w:bCs/>
        </w:rPr>
        <w:t>A jogos érdek bemutatása</w:t>
      </w:r>
    </w:p>
    <w:p w14:paraId="5FCB3C32" w14:textId="6E35F663" w:rsidR="00EA0E8F" w:rsidRPr="00100041" w:rsidRDefault="00EA0E8F" w:rsidP="00EA0E8F">
      <w:pPr>
        <w:spacing w:after="120"/>
        <w:jc w:val="both"/>
      </w:pPr>
      <w:r w:rsidRPr="00100041">
        <w:rPr>
          <w:rStyle w:val="fontstyle01"/>
          <w:rFonts w:asciiTheme="minorHAnsi" w:hAnsiTheme="minorHAnsi"/>
          <w:sz w:val="22"/>
          <w:szCs w:val="22"/>
        </w:rPr>
        <w:t xml:space="preserve">A </w:t>
      </w:r>
      <w:r w:rsidR="004F4F69">
        <w:rPr>
          <w:rStyle w:val="fontstyle01"/>
          <w:rFonts w:asciiTheme="minorHAnsi" w:hAnsiTheme="minorHAnsi"/>
          <w:sz w:val="22"/>
          <w:szCs w:val="22"/>
        </w:rPr>
        <w:t>Szatmári Kft.</w:t>
      </w:r>
      <w:r w:rsidR="0030624B">
        <w:rPr>
          <w:rStyle w:val="fontstyle01"/>
          <w:rFonts w:asciiTheme="minorHAnsi" w:hAnsiTheme="minorHAnsi"/>
          <w:sz w:val="22"/>
          <w:szCs w:val="22"/>
        </w:rPr>
        <w:t>-</w:t>
      </w:r>
      <w:proofErr w:type="spellStart"/>
      <w:r w:rsidRPr="00100041">
        <w:rPr>
          <w:rStyle w:val="fontstyle01"/>
          <w:rFonts w:asciiTheme="minorHAnsi" w:hAnsiTheme="minorHAnsi"/>
          <w:sz w:val="22"/>
          <w:szCs w:val="22"/>
        </w:rPr>
        <w:t>n</w:t>
      </w:r>
      <w:r w:rsidR="0030624B">
        <w:rPr>
          <w:rStyle w:val="fontstyle01"/>
          <w:rFonts w:asciiTheme="minorHAnsi" w:hAnsiTheme="minorHAnsi"/>
          <w:sz w:val="22"/>
          <w:szCs w:val="22"/>
        </w:rPr>
        <w:t>e</w:t>
      </w:r>
      <w:r w:rsidRPr="00100041">
        <w:rPr>
          <w:rStyle w:val="fontstyle01"/>
          <w:rFonts w:asciiTheme="minorHAnsi" w:hAnsiTheme="minorHAnsi"/>
          <w:sz w:val="22"/>
          <w:szCs w:val="22"/>
        </w:rPr>
        <w:t>k</w:t>
      </w:r>
      <w:proofErr w:type="spellEnd"/>
      <w:r w:rsidRPr="00100041">
        <w:rPr>
          <w:rStyle w:val="fontstyle01"/>
          <w:rFonts w:asciiTheme="minorHAnsi" w:hAnsiTheme="minorHAnsi"/>
          <w:sz w:val="22"/>
          <w:szCs w:val="22"/>
        </w:rPr>
        <w:t xml:space="preserve"> az üzleti partnereivel történő folyamatos kapcsolattartás, a termékáramlás biztosítása, a szerződések megkötése, teljesítése, a szerződések megkötését követően a Ptk. 6:62 §-ban rögzített együttműködési és tájékoztatási kötelezettség betartása és ezzel a szerződésszegés, vagy éppen a szerződéses késedelem elkerülése okán jogos érdeke fűződik a jogi személy és egyéni vállalkozó üzleti partnereinél a kapcsolattartóként kijelölt természetes személy munkavállalóknak, vagy éppen vezető beosztású személyeknek, bizonyos konkrétan meghatározott személyes adatainak a kezeléséhez.</w:t>
      </w:r>
      <w:r w:rsidRPr="00100041">
        <w:rPr>
          <w:rStyle w:val="llbChar"/>
        </w:rPr>
        <w:t xml:space="preserve"> </w:t>
      </w:r>
      <w:r w:rsidRPr="00100041">
        <w:rPr>
          <w:rStyle w:val="fontstyle01"/>
          <w:rFonts w:asciiTheme="minorHAnsi" w:hAnsiTheme="minorHAnsi"/>
          <w:sz w:val="22"/>
          <w:szCs w:val="22"/>
        </w:rPr>
        <w:t xml:space="preserve">Ezen elérhetőségek ismerete nélkül az üzleti jogviszony folyamatos fenntartásához szükséges kapcsolattartás, </w:t>
      </w:r>
      <w:r w:rsidRPr="00100041">
        <w:rPr>
          <w:rStyle w:val="fontstyle01"/>
          <w:rFonts w:asciiTheme="minorHAnsi" w:hAnsiTheme="minorHAnsi"/>
          <w:sz w:val="22"/>
          <w:szCs w:val="22"/>
        </w:rPr>
        <w:lastRenderedPageBreak/>
        <w:t>továbbá az azt érintő egyéb lényeges tudnivalók, információk időben történő közlése teljességgel ellehetetlenülne.</w:t>
      </w:r>
    </w:p>
    <w:p w14:paraId="12D14161" w14:textId="77777777" w:rsidR="00EA0E8F" w:rsidRPr="00100041" w:rsidRDefault="00EA0E8F" w:rsidP="00EA0E8F">
      <w:pPr>
        <w:spacing w:after="120" w:line="240" w:lineRule="auto"/>
        <w:jc w:val="both"/>
        <w:rPr>
          <w:b/>
          <w:bCs/>
        </w:rPr>
      </w:pPr>
      <w:r w:rsidRPr="00100041">
        <w:t xml:space="preserve">Az ügyfél jogosult az érdekmérlegelési teszt teljes szövegét megtekinteni, amely kérését az 1.1. pontban található </w:t>
      </w:r>
      <w:r w:rsidRPr="00100041">
        <w:rPr>
          <w:rFonts w:eastAsia="Times New Roman"/>
        </w:rPr>
        <w:t>email címre írt levélben terjesztheti</w:t>
      </w:r>
      <w:r w:rsidRPr="00100041">
        <w:rPr>
          <w:rFonts w:eastAsia="Times New Roman"/>
          <w:b/>
          <w:bCs/>
        </w:rPr>
        <w:t xml:space="preserve"> </w:t>
      </w:r>
      <w:r w:rsidRPr="00100041">
        <w:rPr>
          <w:rFonts w:eastAsia="Times New Roman"/>
        </w:rPr>
        <w:t>elő.</w:t>
      </w:r>
    </w:p>
    <w:p w14:paraId="00C5D958" w14:textId="54FFB677" w:rsidR="00EA0E8F" w:rsidRPr="00100041" w:rsidRDefault="00EA0E8F" w:rsidP="00EA0E8F">
      <w:pPr>
        <w:spacing w:after="120" w:line="240" w:lineRule="auto"/>
        <w:jc w:val="both"/>
        <w:rPr>
          <w:b/>
          <w:bCs/>
        </w:rPr>
      </w:pPr>
      <w:r w:rsidRPr="00100041">
        <w:rPr>
          <w:b/>
          <w:bCs/>
        </w:rPr>
        <w:t xml:space="preserve">A személyes adatok forrása, illetve a kezelt adatok köre, ha azokat nem az érintett bocsátotta a </w:t>
      </w:r>
      <w:r w:rsidR="004F4F69">
        <w:rPr>
          <w:b/>
          <w:bCs/>
        </w:rPr>
        <w:t>Szatmári Kft.</w:t>
      </w:r>
      <w:r w:rsidRPr="00100041">
        <w:rPr>
          <w:b/>
          <w:bCs/>
        </w:rPr>
        <w:t xml:space="preserve"> rendelkezésére.</w:t>
      </w:r>
    </w:p>
    <w:p w14:paraId="412FB3CD" w14:textId="56247CC0" w:rsidR="00EA0E8F" w:rsidRPr="00100041" w:rsidRDefault="00EA0E8F" w:rsidP="00EA0E8F">
      <w:pPr>
        <w:spacing w:after="120" w:line="240" w:lineRule="auto"/>
        <w:jc w:val="both"/>
      </w:pPr>
      <w:r w:rsidRPr="00100041">
        <w:t xml:space="preserve">A </w:t>
      </w:r>
      <w:r w:rsidR="004F4F69">
        <w:t>Szatmári Kft.</w:t>
      </w:r>
      <w:r w:rsidRPr="00100041">
        <w:t xml:space="preserve"> nem kezel olyan személyes adatokat, amelyeket nem az érintettől gyűjt.</w:t>
      </w:r>
    </w:p>
    <w:p w14:paraId="5E11871B" w14:textId="3D35CFB8" w:rsidR="00EA0E8F" w:rsidRPr="00100041" w:rsidRDefault="00EA0E8F" w:rsidP="00EA0E8F">
      <w:pPr>
        <w:spacing w:after="120" w:line="240" w:lineRule="auto"/>
        <w:jc w:val="both"/>
      </w:pPr>
      <w:r w:rsidRPr="00100041">
        <w:rPr>
          <w:b/>
          <w:bCs/>
        </w:rPr>
        <w:t xml:space="preserve">Az adatkezelés címzettjei: </w:t>
      </w:r>
      <w:r w:rsidRPr="00100041">
        <w:t xml:space="preserve">a </w:t>
      </w:r>
      <w:r w:rsidR="004F4F69">
        <w:t>Szatmári Kft.</w:t>
      </w:r>
      <w:r w:rsidRPr="00100041">
        <w:t xml:space="preserve"> tárhelyszolgáltatójának</w:t>
      </w:r>
      <w:r w:rsidRPr="00100041">
        <w:rPr>
          <w:rFonts w:cstheme="minorHAnsi"/>
        </w:rPr>
        <w:t xml:space="preserve"> </w:t>
      </w:r>
      <w:r w:rsidRPr="00100041">
        <w:t>továbbítjuk.</w:t>
      </w:r>
    </w:p>
    <w:p w14:paraId="6178EE9F" w14:textId="5AF2A417" w:rsidR="00EA0E8F" w:rsidRPr="00100041" w:rsidRDefault="00EA0E8F" w:rsidP="00EA0E8F">
      <w:pPr>
        <w:spacing w:after="120" w:line="240" w:lineRule="auto"/>
        <w:jc w:val="both"/>
        <w:rPr>
          <w:bCs/>
        </w:rPr>
      </w:pPr>
      <w:r w:rsidRPr="00100041">
        <w:rPr>
          <w:b/>
        </w:rPr>
        <w:t xml:space="preserve">A személyes adatok tárolásának ideje: </w:t>
      </w:r>
      <w:r w:rsidRPr="00100041">
        <w:rPr>
          <w:bCs/>
        </w:rPr>
        <w:t>12 hónap.</w:t>
      </w:r>
    </w:p>
    <w:p w14:paraId="298DDE53" w14:textId="2FF9F064" w:rsidR="002D66FA" w:rsidRPr="00100041" w:rsidRDefault="002D66FA" w:rsidP="002D66FA">
      <w:pPr>
        <w:shd w:val="clear" w:color="auto" w:fill="FFFFFF"/>
        <w:spacing w:after="120" w:line="240" w:lineRule="auto"/>
        <w:jc w:val="both"/>
      </w:pPr>
      <w:r w:rsidRPr="00100041">
        <w:rPr>
          <w:b/>
          <w:bCs/>
          <w:bdr w:val="none" w:sz="0" w:space="0" w:color="auto" w:frame="1"/>
        </w:rPr>
        <w:t xml:space="preserve">Az adattárolás módja: </w:t>
      </w:r>
      <w:r w:rsidRPr="00100041">
        <w:rPr>
          <w:bdr w:val="none" w:sz="0" w:space="0" w:color="auto" w:frame="1"/>
        </w:rPr>
        <w:t xml:space="preserve">a </w:t>
      </w:r>
      <w:r w:rsidR="004F4F69">
        <w:rPr>
          <w:bdr w:val="none" w:sz="0" w:space="0" w:color="auto" w:frame="1"/>
        </w:rPr>
        <w:t>Szatmári Kft.</w:t>
      </w:r>
      <w:r w:rsidRPr="00100041">
        <w:t xml:space="preserve"> fizikailag védett irodai helyiségeiben, irattárában papír alapon és iratkezelő rendszerében elektronikusan, belső szabályozók szerinti megfelelő jogosultsággal rendelkezők férhetnek hozzá.</w:t>
      </w:r>
    </w:p>
    <w:p w14:paraId="77674577" w14:textId="77777777" w:rsidR="00EA0E8F" w:rsidRPr="00100041" w:rsidRDefault="00EA0E8F" w:rsidP="00EA0E8F">
      <w:pPr>
        <w:spacing w:after="120" w:line="240" w:lineRule="auto"/>
        <w:jc w:val="both"/>
      </w:pPr>
      <w:r w:rsidRPr="00100041">
        <w:t>Önnek kapcsolattartás adatkezelésünkkel kapcsolatban lehetősége van a személyes adatait érintő</w:t>
      </w:r>
    </w:p>
    <w:p w14:paraId="4FE0E229"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tájékoztatáshoz,</w:t>
      </w:r>
    </w:p>
    <w:p w14:paraId="01512986"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hozzáféréshez,</w:t>
      </w:r>
    </w:p>
    <w:p w14:paraId="21B29900"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helyesbítéshez,</w:t>
      </w:r>
    </w:p>
    <w:p w14:paraId="5BA46BFE" w14:textId="77777777" w:rsidR="00EA0E8F" w:rsidRPr="00100041" w:rsidRDefault="00EA0E8F" w:rsidP="00601C62">
      <w:pPr>
        <w:pStyle w:val="Listaszerbekezds"/>
        <w:numPr>
          <w:ilvl w:val="0"/>
          <w:numId w:val="24"/>
        </w:numPr>
        <w:spacing w:after="120" w:line="240" w:lineRule="auto"/>
        <w:ind w:left="720"/>
        <w:jc w:val="both"/>
        <w:rPr>
          <w:rFonts w:cs="Times New Roman"/>
          <w:b/>
          <w:lang w:eastAsia="hu-HU"/>
        </w:rPr>
      </w:pPr>
      <w:r w:rsidRPr="00100041">
        <w:rPr>
          <w:rFonts w:cs="Times New Roman"/>
          <w:b/>
          <w:lang w:eastAsia="hu-HU"/>
        </w:rPr>
        <w:t>jogi személy ügyfélnek a tiltakozáshoz,</w:t>
      </w:r>
    </w:p>
    <w:p w14:paraId="4DCFD031" w14:textId="77777777" w:rsidR="00EA0E8F" w:rsidRPr="00100041" w:rsidRDefault="00EA0E8F" w:rsidP="00601C62">
      <w:pPr>
        <w:pStyle w:val="Listaszerbekezds"/>
        <w:numPr>
          <w:ilvl w:val="0"/>
          <w:numId w:val="24"/>
        </w:numPr>
        <w:spacing w:after="120" w:line="240" w:lineRule="auto"/>
        <w:ind w:left="720"/>
        <w:jc w:val="both"/>
        <w:rPr>
          <w:rFonts w:cs="Times New Roman"/>
          <w:b/>
          <w:lang w:eastAsia="hu-HU"/>
        </w:rPr>
      </w:pPr>
      <w:r w:rsidRPr="00100041">
        <w:rPr>
          <w:rFonts w:cs="Times New Roman"/>
          <w:b/>
          <w:lang w:eastAsia="hu-HU"/>
        </w:rPr>
        <w:t>magánszemély ügyfélnek a törléshez, azaz a hozzájárulás visszavonásához,</w:t>
      </w:r>
    </w:p>
    <w:p w14:paraId="3872D2F3"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korlátozáshoz,</w:t>
      </w:r>
    </w:p>
    <w:p w14:paraId="28138461"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és a jogorvoslati jogával élni.</w:t>
      </w:r>
    </w:p>
    <w:p w14:paraId="0FCA3763" w14:textId="77777777" w:rsidR="00EA0E8F" w:rsidRPr="00100041" w:rsidRDefault="00EA0E8F" w:rsidP="00EA0E8F">
      <w:pPr>
        <w:spacing w:after="120" w:line="240" w:lineRule="auto"/>
        <w:jc w:val="both"/>
      </w:pPr>
      <w:r w:rsidRPr="00100041">
        <w:t>Az érintetti jogok tartalmának bemutatását megtalálja a tájékoztató 3. pontjában.</w:t>
      </w:r>
    </w:p>
    <w:p w14:paraId="5BBB82A4" w14:textId="77777777" w:rsidR="00EA0E8F" w:rsidRPr="00100041" w:rsidRDefault="00EA0E8F" w:rsidP="00EA0E8F">
      <w:pPr>
        <w:spacing w:after="120" w:line="240" w:lineRule="auto"/>
        <w:rPr>
          <w:b/>
          <w:bCs/>
        </w:rPr>
      </w:pPr>
      <w:r w:rsidRPr="00100041">
        <w:rPr>
          <w:b/>
          <w:bCs/>
        </w:rPr>
        <w:t>Magánszemély ügyfél a kapcsolattartáshoz adott hozzájárulását bármikor visszavonhatja!</w:t>
      </w:r>
    </w:p>
    <w:p w14:paraId="438FB7D4" w14:textId="77777777" w:rsidR="00EA0E8F" w:rsidRPr="00100041" w:rsidRDefault="00EA0E8F" w:rsidP="00EA0E8F">
      <w:pPr>
        <w:pStyle w:val="Cmsor2"/>
        <w:spacing w:before="0" w:after="120"/>
        <w:rPr>
          <w:rFonts w:asciiTheme="minorHAnsi" w:hAnsiTheme="minorHAnsi"/>
          <w:sz w:val="22"/>
          <w:szCs w:val="22"/>
        </w:rPr>
      </w:pPr>
      <w:bookmarkStart w:id="51" w:name="_Toc92890547"/>
      <w:bookmarkStart w:id="52" w:name="_Toc103851145"/>
      <w:bookmarkStart w:id="53" w:name="_Hlk92876226"/>
      <w:r w:rsidRPr="00100041">
        <w:rPr>
          <w:rFonts w:asciiTheme="minorHAnsi" w:hAnsiTheme="minorHAnsi"/>
          <w:sz w:val="22"/>
          <w:szCs w:val="22"/>
        </w:rPr>
        <w:t>Jogi igények érvényesítése</w:t>
      </w:r>
      <w:bookmarkEnd w:id="51"/>
      <w:bookmarkEnd w:id="52"/>
    </w:p>
    <w:p w14:paraId="7B8C0938" w14:textId="53A15C7D" w:rsidR="00EA0E8F" w:rsidRPr="00100041" w:rsidRDefault="00EA0E8F" w:rsidP="00EA0E8F">
      <w:pPr>
        <w:spacing w:after="120" w:line="240" w:lineRule="auto"/>
        <w:jc w:val="both"/>
      </w:pPr>
      <w:r w:rsidRPr="00100041">
        <w:rPr>
          <w:b/>
        </w:rPr>
        <w:t>Az adatkezelés célja</w:t>
      </w:r>
      <w:r w:rsidRPr="00100041">
        <w:t xml:space="preserve">: A </w:t>
      </w:r>
      <w:r w:rsidR="004F4F69">
        <w:t>Szatmári Kft.</w:t>
      </w:r>
      <w:r w:rsidRPr="00100041">
        <w:t xml:space="preserve"> természetes személy ügyfelek, vevők személyes adatait kezeli a jogi igények érvényesítésével kapcsolatban. A szerződésből eredő követelések és a szerződésen kívüli károkozásból eredő követelések jogi érvényesítése megköveteli személyes adatok kezelését.</w:t>
      </w:r>
    </w:p>
    <w:p w14:paraId="464A94F1" w14:textId="43192DC0" w:rsidR="00EA0E8F" w:rsidRPr="00100041" w:rsidRDefault="00EA0E8F" w:rsidP="00EA0E8F">
      <w:pPr>
        <w:spacing w:after="120" w:line="240" w:lineRule="auto"/>
        <w:jc w:val="both"/>
      </w:pPr>
      <w:r w:rsidRPr="00100041">
        <w:rPr>
          <w:b/>
        </w:rPr>
        <w:t>Érintett:</w:t>
      </w:r>
      <w:r w:rsidRPr="00100041">
        <w:t xml:space="preserve"> A </w:t>
      </w:r>
      <w:r w:rsidR="004F4F69">
        <w:t>Szatmári Kft.</w:t>
      </w:r>
      <w:r w:rsidR="0030624B">
        <w:t>-ve</w:t>
      </w:r>
      <w:r w:rsidRPr="00100041">
        <w:t xml:space="preserve">l szerződéses kapcsolatban levő vagy a </w:t>
      </w:r>
      <w:r w:rsidR="004F4F69">
        <w:t>Szatmári Kft.</w:t>
      </w:r>
      <w:r w:rsidR="0030624B">
        <w:t>-</w:t>
      </w:r>
      <w:proofErr w:type="spellStart"/>
      <w:r w:rsidRPr="00100041">
        <w:t>n</w:t>
      </w:r>
      <w:r w:rsidR="0030624B">
        <w:t>e</w:t>
      </w:r>
      <w:r w:rsidRPr="00100041">
        <w:t>k</w:t>
      </w:r>
      <w:proofErr w:type="spellEnd"/>
      <w:r w:rsidRPr="00100041">
        <w:t xml:space="preserve"> kárt okozó személy.</w:t>
      </w:r>
    </w:p>
    <w:p w14:paraId="3640B519" w14:textId="1021A01B" w:rsidR="00EA0E8F" w:rsidRDefault="00EA0E8F" w:rsidP="00EA0E8F">
      <w:pPr>
        <w:spacing w:after="120" w:line="240" w:lineRule="auto"/>
        <w:jc w:val="both"/>
      </w:pPr>
      <w:r w:rsidRPr="00100041">
        <w:rPr>
          <w:b/>
        </w:rPr>
        <w:t xml:space="preserve">Adatkör: </w:t>
      </w:r>
      <w:r w:rsidRPr="00100041">
        <w:rPr>
          <w:bCs/>
        </w:rPr>
        <w:t xml:space="preserve">vezetéknév, keresztnév, titulus, lakcím adatok (ország, irányítószám, település, utcanév, házszám) telefonszám és email cím, a </w:t>
      </w:r>
      <w:r w:rsidRPr="00100041">
        <w:t>szerződés tartalma, károkozás esetén, a kárral kapcsolatos adatok.</w:t>
      </w:r>
    </w:p>
    <w:tbl>
      <w:tblPr>
        <w:tblStyle w:val="Rcsostblzat"/>
        <w:tblW w:w="0" w:type="auto"/>
        <w:tblLook w:val="04A0" w:firstRow="1" w:lastRow="0" w:firstColumn="1" w:lastColumn="0" w:noHBand="0" w:noVBand="1"/>
      </w:tblPr>
      <w:tblGrid>
        <w:gridCol w:w="4868"/>
        <w:gridCol w:w="4868"/>
      </w:tblGrid>
      <w:tr w:rsidR="005256C3" w:rsidRPr="00855980" w14:paraId="53ED38E9" w14:textId="77777777" w:rsidTr="005928C0">
        <w:tc>
          <w:tcPr>
            <w:tcW w:w="4868" w:type="dxa"/>
          </w:tcPr>
          <w:p w14:paraId="4B723528" w14:textId="77777777" w:rsidR="005256C3" w:rsidRPr="00855980" w:rsidRDefault="005256C3" w:rsidP="005928C0">
            <w:pPr>
              <w:spacing w:after="120" w:line="240" w:lineRule="auto"/>
              <w:jc w:val="center"/>
              <w:rPr>
                <w:b/>
                <w:bCs/>
              </w:rPr>
            </w:pPr>
            <w:bookmarkStart w:id="54" w:name="_Hlk102896957"/>
            <w:r w:rsidRPr="00855980">
              <w:rPr>
                <w:b/>
                <w:bCs/>
              </w:rPr>
              <w:t>Személyes adatok kategóriái</w:t>
            </w:r>
          </w:p>
        </w:tc>
        <w:tc>
          <w:tcPr>
            <w:tcW w:w="4868" w:type="dxa"/>
          </w:tcPr>
          <w:p w14:paraId="776E0CC7" w14:textId="77777777" w:rsidR="005256C3" w:rsidRPr="00855980" w:rsidRDefault="005256C3" w:rsidP="005928C0">
            <w:pPr>
              <w:spacing w:after="120" w:line="240" w:lineRule="auto"/>
              <w:jc w:val="center"/>
              <w:rPr>
                <w:b/>
                <w:bCs/>
              </w:rPr>
            </w:pPr>
            <w:r w:rsidRPr="00855980">
              <w:rPr>
                <w:b/>
                <w:bCs/>
              </w:rPr>
              <w:t>Adatkezelés célja</w:t>
            </w:r>
          </w:p>
        </w:tc>
      </w:tr>
      <w:tr w:rsidR="005256C3" w14:paraId="33CBBC0C" w14:textId="77777777" w:rsidTr="005928C0">
        <w:tc>
          <w:tcPr>
            <w:tcW w:w="4868" w:type="dxa"/>
          </w:tcPr>
          <w:p w14:paraId="4EAD1DFB" w14:textId="77777777" w:rsidR="005256C3" w:rsidRDefault="005256C3" w:rsidP="005928C0">
            <w:pPr>
              <w:spacing w:after="120" w:line="240" w:lineRule="auto"/>
              <w:jc w:val="both"/>
            </w:pPr>
            <w:r>
              <w:t>vezeték és keresztnév</w:t>
            </w:r>
          </w:p>
        </w:tc>
        <w:tc>
          <w:tcPr>
            <w:tcW w:w="4868" w:type="dxa"/>
          </w:tcPr>
          <w:p w14:paraId="62641021" w14:textId="77777777" w:rsidR="005256C3" w:rsidRDefault="005256C3" w:rsidP="005928C0">
            <w:pPr>
              <w:spacing w:after="120" w:line="240" w:lineRule="auto"/>
              <w:jc w:val="both"/>
            </w:pPr>
            <w:r>
              <w:t>az érintett azonosítása miatt szükséges</w:t>
            </w:r>
          </w:p>
        </w:tc>
      </w:tr>
      <w:tr w:rsidR="005256C3" w14:paraId="54CF9DEE" w14:textId="77777777" w:rsidTr="005928C0">
        <w:tc>
          <w:tcPr>
            <w:tcW w:w="4868" w:type="dxa"/>
          </w:tcPr>
          <w:p w14:paraId="29F9EE14" w14:textId="77777777" w:rsidR="005256C3" w:rsidRDefault="005256C3" w:rsidP="005928C0">
            <w:pPr>
              <w:spacing w:after="120" w:line="240" w:lineRule="auto"/>
              <w:jc w:val="both"/>
            </w:pPr>
            <w:r>
              <w:t xml:space="preserve">e-mail cím </w:t>
            </w:r>
          </w:p>
        </w:tc>
        <w:tc>
          <w:tcPr>
            <w:tcW w:w="4868" w:type="dxa"/>
          </w:tcPr>
          <w:p w14:paraId="742F474F" w14:textId="77777777" w:rsidR="005256C3" w:rsidRDefault="005256C3" w:rsidP="005928C0">
            <w:pPr>
              <w:spacing w:after="120" w:line="240" w:lineRule="auto"/>
              <w:jc w:val="both"/>
            </w:pPr>
            <w:r>
              <w:t>az érintettnek küldendő válasz címzéséhez szükséges</w:t>
            </w:r>
          </w:p>
        </w:tc>
      </w:tr>
      <w:tr w:rsidR="005256C3" w14:paraId="27DD1626" w14:textId="77777777" w:rsidTr="005928C0">
        <w:tc>
          <w:tcPr>
            <w:tcW w:w="4868" w:type="dxa"/>
          </w:tcPr>
          <w:p w14:paraId="3BEA9398" w14:textId="77777777" w:rsidR="005256C3" w:rsidRDefault="005256C3" w:rsidP="005928C0">
            <w:pPr>
              <w:spacing w:after="120" w:line="240" w:lineRule="auto"/>
              <w:jc w:val="both"/>
            </w:pPr>
            <w:r>
              <w:t>postacím</w:t>
            </w:r>
          </w:p>
        </w:tc>
        <w:tc>
          <w:tcPr>
            <w:tcW w:w="4868" w:type="dxa"/>
          </w:tcPr>
          <w:p w14:paraId="312D09C8" w14:textId="77777777" w:rsidR="005256C3" w:rsidRDefault="005256C3" w:rsidP="005928C0">
            <w:pPr>
              <w:spacing w:after="120" w:line="240" w:lineRule="auto"/>
              <w:jc w:val="both"/>
            </w:pPr>
            <w:r>
              <w:t>az érintettnek küldendő válasz címzéséhez szükséges</w:t>
            </w:r>
          </w:p>
        </w:tc>
      </w:tr>
      <w:tr w:rsidR="005256C3" w14:paraId="6E29456E" w14:textId="77777777" w:rsidTr="005928C0">
        <w:tc>
          <w:tcPr>
            <w:tcW w:w="4868" w:type="dxa"/>
          </w:tcPr>
          <w:p w14:paraId="67A77722" w14:textId="77777777" w:rsidR="005256C3" w:rsidRDefault="005256C3" w:rsidP="005928C0">
            <w:pPr>
              <w:spacing w:after="120" w:line="240" w:lineRule="auto"/>
              <w:jc w:val="both"/>
            </w:pPr>
            <w:r>
              <w:t>lakcím adatok</w:t>
            </w:r>
          </w:p>
        </w:tc>
        <w:tc>
          <w:tcPr>
            <w:tcW w:w="4868" w:type="dxa"/>
          </w:tcPr>
          <w:p w14:paraId="1E92508F" w14:textId="77777777" w:rsidR="005256C3" w:rsidRDefault="005256C3" w:rsidP="005928C0">
            <w:pPr>
              <w:spacing w:after="120" w:line="240" w:lineRule="auto"/>
              <w:jc w:val="both"/>
            </w:pPr>
            <w:r>
              <w:t>jogi igény közjegyzői vagy bírósági benyújtásához szükséges adat</w:t>
            </w:r>
          </w:p>
        </w:tc>
      </w:tr>
      <w:tr w:rsidR="005256C3" w14:paraId="7509E0BC" w14:textId="77777777" w:rsidTr="005928C0">
        <w:tc>
          <w:tcPr>
            <w:tcW w:w="4868" w:type="dxa"/>
          </w:tcPr>
          <w:p w14:paraId="405971BD" w14:textId="77777777" w:rsidR="005256C3" w:rsidRDefault="005256C3" w:rsidP="005928C0">
            <w:pPr>
              <w:spacing w:after="120" w:line="240" w:lineRule="auto"/>
              <w:jc w:val="both"/>
            </w:pPr>
            <w:bookmarkStart w:id="55" w:name="_Hlk102897101"/>
            <w:r>
              <w:lastRenderedPageBreak/>
              <w:t>szerződés adatai</w:t>
            </w:r>
          </w:p>
        </w:tc>
        <w:tc>
          <w:tcPr>
            <w:tcW w:w="4868" w:type="dxa"/>
          </w:tcPr>
          <w:p w14:paraId="426D4557" w14:textId="77777777" w:rsidR="005256C3" w:rsidRDefault="005256C3" w:rsidP="005928C0">
            <w:pPr>
              <w:spacing w:after="120" w:line="240" w:lineRule="auto"/>
              <w:jc w:val="both"/>
            </w:pPr>
            <w:r>
              <w:t>jogi igény közjegyzői vagy bírósági benyújtásához szükséges adat</w:t>
            </w:r>
          </w:p>
        </w:tc>
      </w:tr>
      <w:tr w:rsidR="005256C3" w14:paraId="54EA8C5E" w14:textId="77777777" w:rsidTr="005928C0">
        <w:tc>
          <w:tcPr>
            <w:tcW w:w="4868" w:type="dxa"/>
          </w:tcPr>
          <w:p w14:paraId="16FF8D1A" w14:textId="77777777" w:rsidR="005256C3" w:rsidRDefault="005256C3" w:rsidP="005928C0">
            <w:pPr>
              <w:spacing w:after="120" w:line="240" w:lineRule="auto"/>
              <w:jc w:val="both"/>
            </w:pPr>
            <w:r>
              <w:t>károkozás adatai</w:t>
            </w:r>
          </w:p>
        </w:tc>
        <w:tc>
          <w:tcPr>
            <w:tcW w:w="4868" w:type="dxa"/>
          </w:tcPr>
          <w:p w14:paraId="64D4DB36" w14:textId="77777777" w:rsidR="005256C3" w:rsidRDefault="005256C3" w:rsidP="005928C0">
            <w:pPr>
              <w:spacing w:after="120" w:line="240" w:lineRule="auto"/>
              <w:jc w:val="both"/>
            </w:pPr>
            <w:r>
              <w:t>jogi igény biztosító intézethez közjegyzői vagy bírósági benyújtásához szükséges adat</w:t>
            </w:r>
          </w:p>
        </w:tc>
      </w:tr>
      <w:bookmarkEnd w:id="55"/>
      <w:tr w:rsidR="005256C3" w14:paraId="1BF1F621" w14:textId="77777777" w:rsidTr="005928C0">
        <w:tc>
          <w:tcPr>
            <w:tcW w:w="4868" w:type="dxa"/>
          </w:tcPr>
          <w:p w14:paraId="4517E59D" w14:textId="77777777" w:rsidR="005256C3" w:rsidRDefault="005256C3" w:rsidP="005928C0">
            <w:pPr>
              <w:spacing w:after="120" w:line="240" w:lineRule="auto"/>
              <w:jc w:val="both"/>
            </w:pPr>
            <w:r>
              <w:t>beosztás</w:t>
            </w:r>
          </w:p>
        </w:tc>
        <w:tc>
          <w:tcPr>
            <w:tcW w:w="4868" w:type="dxa"/>
          </w:tcPr>
          <w:p w14:paraId="40D08E5A" w14:textId="77777777" w:rsidR="005256C3" w:rsidRDefault="005256C3" w:rsidP="005928C0">
            <w:pPr>
              <w:spacing w:after="120" w:line="240" w:lineRule="auto"/>
              <w:jc w:val="both"/>
            </w:pPr>
            <w:r>
              <w:t>jogi személy esetén a képviseletében eljáró kapcsolattartó beosztása a képviseleti jogosultság meglétének ellenőrzése miatt szükséges</w:t>
            </w:r>
          </w:p>
        </w:tc>
      </w:tr>
    </w:tbl>
    <w:bookmarkEnd w:id="54"/>
    <w:p w14:paraId="6B7047DC" w14:textId="77777777" w:rsidR="00EA0E8F" w:rsidRPr="00100041" w:rsidRDefault="00EA0E8F" w:rsidP="00EA0E8F">
      <w:pPr>
        <w:spacing w:after="120" w:line="240" w:lineRule="auto"/>
        <w:jc w:val="both"/>
        <w:rPr>
          <w:b/>
          <w:bCs/>
        </w:rPr>
      </w:pPr>
      <w:r w:rsidRPr="00100041">
        <w:rPr>
          <w:b/>
        </w:rPr>
        <w:t xml:space="preserve">Az adatkezelés jogalapja: </w:t>
      </w:r>
      <w:r w:rsidRPr="00100041">
        <w:t xml:space="preserve">Az (EU) 2016/679 európai parlamenti és tanácsi rendelet (a továbbiakban: GDPR) 6. cikk (1) bekezdés f) pontján, </w:t>
      </w:r>
      <w:r w:rsidRPr="00100041">
        <w:rPr>
          <w:b/>
          <w:bCs/>
        </w:rPr>
        <w:t>az adatkezelő jogos érdekén alapul.</w:t>
      </w:r>
    </w:p>
    <w:p w14:paraId="4D81C393" w14:textId="77777777" w:rsidR="00EA0E8F" w:rsidRPr="00100041" w:rsidRDefault="00EA0E8F" w:rsidP="00EA0E8F">
      <w:pPr>
        <w:spacing w:after="120" w:line="240" w:lineRule="auto"/>
        <w:jc w:val="both"/>
        <w:rPr>
          <w:b/>
          <w:bCs/>
        </w:rPr>
      </w:pPr>
      <w:r w:rsidRPr="00100041">
        <w:rPr>
          <w:b/>
          <w:bCs/>
        </w:rPr>
        <w:t>A jogos érdek bemutatása</w:t>
      </w:r>
    </w:p>
    <w:p w14:paraId="0638B39A" w14:textId="39A4F806" w:rsidR="00EA0E8F" w:rsidRPr="00100041" w:rsidRDefault="00EA0E8F" w:rsidP="00EA0E8F">
      <w:pPr>
        <w:spacing w:after="120" w:line="240" w:lineRule="auto"/>
        <w:jc w:val="both"/>
      </w:pPr>
      <w:r w:rsidRPr="00100041">
        <w:t xml:space="preserve">Az igény- és jogérvényesítési célú adatkezelés esetén az ügyfelek fent megadott adatait az ügyféllel fennálló szerződésből vagy szerződésen kívüli károkozásból a jogviták rendezése érdekében, esetleges peres, nemperes vagy egyéb hatósági eljárásban történő bizonyítás érdekében fel kell használnunk. A </w:t>
      </w:r>
      <w:r w:rsidR="004F4F69">
        <w:t>Szatmári Kft.</w:t>
      </w:r>
      <w:r w:rsidRPr="00100041">
        <w:t xml:space="preserve"> ezeket az adatokat bizonyítási célból kezeli elévülési időn belül, miután az adatkezelési cél másként nem valósítható meg. </w:t>
      </w:r>
    </w:p>
    <w:p w14:paraId="484EBC37" w14:textId="77777777" w:rsidR="00EA0E8F" w:rsidRPr="00100041" w:rsidRDefault="00EA0E8F" w:rsidP="00EA0E8F">
      <w:pPr>
        <w:spacing w:after="120" w:line="240" w:lineRule="auto"/>
        <w:jc w:val="both"/>
        <w:rPr>
          <w:b/>
          <w:bCs/>
        </w:rPr>
      </w:pPr>
      <w:r w:rsidRPr="00100041">
        <w:t xml:space="preserve">Az ügyfél jogosult az érdekmérlegelési teszt teljes szövegét megtekinteni, amely kérését az 1.1. pontban található </w:t>
      </w:r>
      <w:r w:rsidRPr="00100041">
        <w:rPr>
          <w:rFonts w:eastAsia="Times New Roman"/>
        </w:rPr>
        <w:t>email címre írt levélben terjesztheti</w:t>
      </w:r>
      <w:r w:rsidRPr="00100041">
        <w:rPr>
          <w:rFonts w:eastAsia="Times New Roman"/>
          <w:b/>
          <w:bCs/>
        </w:rPr>
        <w:t xml:space="preserve"> </w:t>
      </w:r>
      <w:r w:rsidRPr="00100041">
        <w:rPr>
          <w:rFonts w:eastAsia="Times New Roman"/>
        </w:rPr>
        <w:t>elő.</w:t>
      </w:r>
    </w:p>
    <w:p w14:paraId="0F975656" w14:textId="0D539EB3" w:rsidR="00EA0E8F" w:rsidRPr="00100041" w:rsidRDefault="00EA0E8F" w:rsidP="00EA0E8F">
      <w:pPr>
        <w:spacing w:after="120" w:line="240" w:lineRule="auto"/>
        <w:jc w:val="both"/>
        <w:rPr>
          <w:b/>
        </w:rPr>
      </w:pPr>
      <w:r w:rsidRPr="00100041">
        <w:rPr>
          <w:b/>
        </w:rPr>
        <w:t xml:space="preserve">A személyes adatok forrása, illetve a kezelt adatok köre, ha azokat nem az érintett bocsátotta a </w:t>
      </w:r>
      <w:r w:rsidR="004F4F69">
        <w:rPr>
          <w:b/>
        </w:rPr>
        <w:t>Szatmári Kft.</w:t>
      </w:r>
      <w:r w:rsidRPr="00100041">
        <w:rPr>
          <w:b/>
        </w:rPr>
        <w:t xml:space="preserve"> rendelkezésére</w:t>
      </w:r>
    </w:p>
    <w:p w14:paraId="3BD7D83D" w14:textId="6E27FA71" w:rsidR="00EA0E8F" w:rsidRPr="00100041" w:rsidRDefault="00EA0E8F" w:rsidP="00EA0E8F">
      <w:pPr>
        <w:spacing w:after="120" w:line="240" w:lineRule="auto"/>
        <w:jc w:val="both"/>
      </w:pPr>
      <w:r w:rsidRPr="00100041">
        <w:t xml:space="preserve">A </w:t>
      </w:r>
      <w:r w:rsidR="004F4F69">
        <w:t>Szatmári Kft.</w:t>
      </w:r>
      <w:r w:rsidRPr="00100041">
        <w:t xml:space="preserve"> nem kezel olyan személyes adatokat, amelyeket nem az érintettől gyűjt.</w:t>
      </w:r>
    </w:p>
    <w:p w14:paraId="628F826F" w14:textId="77777777" w:rsidR="00EA0E8F" w:rsidRPr="00100041" w:rsidRDefault="00EA0E8F" w:rsidP="00EA0E8F">
      <w:pPr>
        <w:spacing w:after="120" w:line="240" w:lineRule="auto"/>
        <w:jc w:val="both"/>
        <w:rPr>
          <w:b/>
        </w:rPr>
      </w:pPr>
      <w:r w:rsidRPr="00100041">
        <w:rPr>
          <w:b/>
        </w:rPr>
        <w:t>A személyes adatok címzettjei, illetve a címzettek kategóriái</w:t>
      </w:r>
    </w:p>
    <w:p w14:paraId="368BDA34" w14:textId="6B99C10D" w:rsidR="00EA0E8F" w:rsidRPr="00100041" w:rsidRDefault="00EA0E8F" w:rsidP="00EA0E8F">
      <w:pPr>
        <w:spacing w:after="120" w:line="240" w:lineRule="auto"/>
        <w:jc w:val="both"/>
      </w:pPr>
      <w:r w:rsidRPr="00100041">
        <w:t xml:space="preserve">A </w:t>
      </w:r>
      <w:r w:rsidR="004F4F69">
        <w:t>Szatmári Kft.</w:t>
      </w:r>
      <w:r w:rsidRPr="00100041">
        <w:t xml:space="preserve"> továbbíthatja az adatokat jogi képviselőnek, illetékes bíróságnak, MOKK-</w:t>
      </w:r>
      <w:proofErr w:type="spellStart"/>
      <w:r w:rsidRPr="00100041">
        <w:t>nak</w:t>
      </w:r>
      <w:proofErr w:type="spellEnd"/>
      <w:r w:rsidRPr="00100041">
        <w:t xml:space="preserve"> (fizetési meghagyás esetén), bírósági végrehajtónak.</w:t>
      </w:r>
    </w:p>
    <w:p w14:paraId="2E3EDCBA" w14:textId="06065396" w:rsidR="00EA0E8F" w:rsidRPr="00100041" w:rsidRDefault="00EA0E8F" w:rsidP="00EA0E8F">
      <w:pPr>
        <w:spacing w:after="120" w:line="240" w:lineRule="auto"/>
        <w:jc w:val="both"/>
      </w:pPr>
      <w:r w:rsidRPr="00100041">
        <w:rPr>
          <w:b/>
        </w:rPr>
        <w:t xml:space="preserve">A személyes adatok tárolásának ideje: </w:t>
      </w:r>
      <w:r w:rsidRPr="00100041">
        <w:t>A szerződésből, károkozásból eredő jogi igények érvényesítésére irányadó elévülési idő végéig. Az általános elévülési idő 5 év.</w:t>
      </w:r>
    </w:p>
    <w:p w14:paraId="3BC15EA2" w14:textId="220E1378" w:rsidR="002D66FA" w:rsidRPr="00100041" w:rsidRDefault="002D66FA" w:rsidP="002D66FA">
      <w:pPr>
        <w:shd w:val="clear" w:color="auto" w:fill="FFFFFF"/>
        <w:spacing w:after="120" w:line="240" w:lineRule="auto"/>
        <w:jc w:val="both"/>
      </w:pPr>
      <w:r w:rsidRPr="00100041">
        <w:rPr>
          <w:b/>
          <w:bCs/>
          <w:bdr w:val="none" w:sz="0" w:space="0" w:color="auto" w:frame="1"/>
        </w:rPr>
        <w:t xml:space="preserve">Az adattárolás módja: </w:t>
      </w:r>
      <w:r w:rsidRPr="00100041">
        <w:rPr>
          <w:bdr w:val="none" w:sz="0" w:space="0" w:color="auto" w:frame="1"/>
        </w:rPr>
        <w:t xml:space="preserve">a </w:t>
      </w:r>
      <w:r w:rsidR="004F4F69">
        <w:rPr>
          <w:bdr w:val="none" w:sz="0" w:space="0" w:color="auto" w:frame="1"/>
        </w:rPr>
        <w:t>Szatmári Kft.</w:t>
      </w:r>
      <w:r w:rsidRPr="00100041">
        <w:t xml:space="preserve"> fizikailag védett irodai helyiségeiben, irattárában papír alapon és iratkezelő rendszerében elektronikusan, belső szabályozók szerinti megfelelő jogosultsággal rendelkezők férhetnek hozzá.</w:t>
      </w:r>
    </w:p>
    <w:p w14:paraId="3CA68B43" w14:textId="77777777" w:rsidR="00EA0E8F" w:rsidRPr="00100041" w:rsidRDefault="00EA0E8F" w:rsidP="00EA0E8F">
      <w:pPr>
        <w:spacing w:after="120" w:line="240" w:lineRule="auto"/>
        <w:jc w:val="both"/>
      </w:pPr>
      <w:r w:rsidRPr="00100041">
        <w:t>Önnek jogi igények adatkezelésünkkel lehetősége van a személyes adatait érintő</w:t>
      </w:r>
    </w:p>
    <w:p w14:paraId="5C394BF3"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tájékoztatáshoz,</w:t>
      </w:r>
    </w:p>
    <w:p w14:paraId="1D23957A"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hozzáféréshez,</w:t>
      </w:r>
    </w:p>
    <w:p w14:paraId="792A27E2"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helyesbítéshez,</w:t>
      </w:r>
    </w:p>
    <w:p w14:paraId="6148FCA4" w14:textId="77777777" w:rsidR="00EA0E8F" w:rsidRPr="00100041" w:rsidRDefault="00EA0E8F" w:rsidP="00601C62">
      <w:pPr>
        <w:pStyle w:val="Listaszerbekezds"/>
        <w:numPr>
          <w:ilvl w:val="0"/>
          <w:numId w:val="24"/>
        </w:numPr>
        <w:spacing w:after="120" w:line="240" w:lineRule="auto"/>
        <w:ind w:left="720"/>
        <w:jc w:val="both"/>
        <w:rPr>
          <w:rFonts w:cs="Times New Roman"/>
          <w:b/>
          <w:lang w:eastAsia="hu-HU"/>
        </w:rPr>
      </w:pPr>
      <w:r w:rsidRPr="00100041">
        <w:rPr>
          <w:rFonts w:cs="Times New Roman"/>
          <w:b/>
          <w:lang w:eastAsia="hu-HU"/>
        </w:rPr>
        <w:t>tiltakozáshoz,</w:t>
      </w:r>
    </w:p>
    <w:p w14:paraId="4810FD03"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korlátozáshoz,</w:t>
      </w:r>
    </w:p>
    <w:p w14:paraId="4EC74956"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és a jogorvoslati jogával élni.</w:t>
      </w:r>
    </w:p>
    <w:p w14:paraId="4E553BA3" w14:textId="553F744D" w:rsidR="00EA0E8F" w:rsidRPr="00100041" w:rsidRDefault="00EA0E8F" w:rsidP="00EA0E8F">
      <w:pPr>
        <w:spacing w:after="120" w:line="240" w:lineRule="auto"/>
        <w:jc w:val="both"/>
      </w:pPr>
      <w:r w:rsidRPr="00100041">
        <w:t xml:space="preserve">Az érintett tiltakozhat az adatkezelés ellen, amennyiben nincs olyan kényszerítő </w:t>
      </w:r>
      <w:proofErr w:type="spellStart"/>
      <w:r w:rsidRPr="00100041">
        <w:t>erejű</w:t>
      </w:r>
      <w:proofErr w:type="spellEnd"/>
      <w:r w:rsidRPr="00100041">
        <w:t xml:space="preserve"> indok, amely a személyes adatok további kezelését szükségessé teszi (például a </w:t>
      </w:r>
      <w:r w:rsidR="004F4F69">
        <w:t>Szatmári Kft.</w:t>
      </w:r>
      <w:r w:rsidRPr="00100041">
        <w:t xml:space="preserve"> jogi igényeinek előterjesztése, érvényesítése vagy védelme) az adatok kezelését meg kell szüntetni és az adatokat törölni kell.</w:t>
      </w:r>
    </w:p>
    <w:p w14:paraId="36DDBC6C" w14:textId="77777777" w:rsidR="00EA0E8F" w:rsidRPr="00100041" w:rsidRDefault="00EA0E8F" w:rsidP="00EA0E8F">
      <w:pPr>
        <w:spacing w:after="120" w:line="240" w:lineRule="auto"/>
        <w:jc w:val="both"/>
      </w:pPr>
      <w:r w:rsidRPr="00100041">
        <w:t>Az érintetti jogok tartalmának bemutatását megtalálja a tájékoztató 3. pontjában.</w:t>
      </w:r>
    </w:p>
    <w:p w14:paraId="73925DC3" w14:textId="77777777" w:rsidR="00EA0E8F" w:rsidRPr="00100041" w:rsidRDefault="00EA0E8F" w:rsidP="00EA0E8F">
      <w:pPr>
        <w:pStyle w:val="Cmsor2"/>
        <w:spacing w:before="0" w:after="120"/>
        <w:rPr>
          <w:rFonts w:asciiTheme="minorHAnsi" w:hAnsiTheme="minorHAnsi"/>
          <w:sz w:val="22"/>
          <w:szCs w:val="22"/>
        </w:rPr>
      </w:pPr>
      <w:bookmarkStart w:id="56" w:name="_Toc92890548"/>
      <w:bookmarkStart w:id="57" w:name="_Toc103851146"/>
      <w:bookmarkEnd w:id="53"/>
      <w:r w:rsidRPr="00100041">
        <w:rPr>
          <w:rFonts w:asciiTheme="minorHAnsi" w:hAnsiTheme="minorHAnsi"/>
          <w:sz w:val="22"/>
          <w:szCs w:val="22"/>
        </w:rPr>
        <w:lastRenderedPageBreak/>
        <w:t>Hírlevél küldése</w:t>
      </w:r>
      <w:bookmarkEnd w:id="56"/>
      <w:bookmarkEnd w:id="57"/>
    </w:p>
    <w:p w14:paraId="5123FC92" w14:textId="766626C9" w:rsidR="00EA0E8F" w:rsidRPr="00100041" w:rsidRDefault="00EA0E8F" w:rsidP="00EA0E8F">
      <w:pPr>
        <w:spacing w:after="120" w:line="240" w:lineRule="auto"/>
        <w:jc w:val="both"/>
      </w:pPr>
      <w:r w:rsidRPr="00100041">
        <w:rPr>
          <w:b/>
        </w:rPr>
        <w:t>Az adatkezelés célja</w:t>
      </w:r>
      <w:r w:rsidRPr="00100041">
        <w:t xml:space="preserve">: A </w:t>
      </w:r>
      <w:r w:rsidR="004F4F69">
        <w:t>Szatmári Kft.</w:t>
      </w:r>
      <w:r w:rsidRPr="00100041">
        <w:t xml:space="preserve"> email üzenetben marketing tájékoztatást nyújt az üzleti eseményeiről, híreiről és legújabb akcióiról.</w:t>
      </w:r>
    </w:p>
    <w:p w14:paraId="6C9D5B42" w14:textId="77777777" w:rsidR="00EA0E8F" w:rsidRPr="00100041" w:rsidRDefault="00EA0E8F" w:rsidP="00EA0E8F">
      <w:pPr>
        <w:spacing w:after="120" w:line="240" w:lineRule="auto"/>
        <w:jc w:val="both"/>
      </w:pPr>
      <w:r w:rsidRPr="00100041">
        <w:rPr>
          <w:b/>
        </w:rPr>
        <w:t>Érintett:</w:t>
      </w:r>
      <w:r w:rsidRPr="00100041">
        <w:t xml:space="preserve"> A hírlevélre feliratkozott természetes személyek és a jogi személyek természetes személy kapcsolattartói.</w:t>
      </w:r>
    </w:p>
    <w:p w14:paraId="6BC2D43B" w14:textId="690036AF" w:rsidR="00EA0E8F" w:rsidRDefault="00EA0E8F" w:rsidP="00EA0E8F">
      <w:pPr>
        <w:spacing w:after="120" w:line="240" w:lineRule="auto"/>
        <w:jc w:val="both"/>
      </w:pPr>
      <w:r w:rsidRPr="00100041">
        <w:rPr>
          <w:b/>
        </w:rPr>
        <w:t xml:space="preserve">Adatkör: </w:t>
      </w:r>
      <w:r w:rsidRPr="00100041">
        <w:t>A feliratkozó által megadott név (vezetéknév, keresztnév, titulus), email cím; jogi személy esetén a kapcsolattartó személy beosztása.</w:t>
      </w:r>
    </w:p>
    <w:tbl>
      <w:tblPr>
        <w:tblStyle w:val="Rcsostblzat"/>
        <w:tblW w:w="0" w:type="auto"/>
        <w:tblLook w:val="04A0" w:firstRow="1" w:lastRow="0" w:firstColumn="1" w:lastColumn="0" w:noHBand="0" w:noVBand="1"/>
      </w:tblPr>
      <w:tblGrid>
        <w:gridCol w:w="4868"/>
        <w:gridCol w:w="4868"/>
      </w:tblGrid>
      <w:tr w:rsidR="005256C3" w:rsidRPr="00855980" w14:paraId="74AD9222" w14:textId="77777777" w:rsidTr="005928C0">
        <w:tc>
          <w:tcPr>
            <w:tcW w:w="4868" w:type="dxa"/>
          </w:tcPr>
          <w:p w14:paraId="2BACB8B4" w14:textId="77777777" w:rsidR="005256C3" w:rsidRPr="00855980" w:rsidRDefault="005256C3" w:rsidP="005928C0">
            <w:pPr>
              <w:spacing w:after="120" w:line="240" w:lineRule="auto"/>
              <w:jc w:val="center"/>
              <w:rPr>
                <w:b/>
                <w:bCs/>
              </w:rPr>
            </w:pPr>
            <w:r w:rsidRPr="00855980">
              <w:rPr>
                <w:b/>
                <w:bCs/>
              </w:rPr>
              <w:t>Személyes adatok kategóriái</w:t>
            </w:r>
          </w:p>
        </w:tc>
        <w:tc>
          <w:tcPr>
            <w:tcW w:w="4868" w:type="dxa"/>
          </w:tcPr>
          <w:p w14:paraId="1C3692E1" w14:textId="77777777" w:rsidR="005256C3" w:rsidRPr="00855980" w:rsidRDefault="005256C3" w:rsidP="005928C0">
            <w:pPr>
              <w:spacing w:after="120" w:line="240" w:lineRule="auto"/>
              <w:jc w:val="center"/>
              <w:rPr>
                <w:b/>
                <w:bCs/>
              </w:rPr>
            </w:pPr>
            <w:r w:rsidRPr="00855980">
              <w:rPr>
                <w:b/>
                <w:bCs/>
              </w:rPr>
              <w:t>Adatkezelés célja</w:t>
            </w:r>
          </w:p>
        </w:tc>
      </w:tr>
      <w:tr w:rsidR="005256C3" w14:paraId="4A896BF1" w14:textId="77777777" w:rsidTr="005928C0">
        <w:tc>
          <w:tcPr>
            <w:tcW w:w="4868" w:type="dxa"/>
          </w:tcPr>
          <w:p w14:paraId="79BB3F98" w14:textId="77777777" w:rsidR="005256C3" w:rsidRDefault="005256C3" w:rsidP="005928C0">
            <w:pPr>
              <w:spacing w:after="120" w:line="240" w:lineRule="auto"/>
              <w:jc w:val="both"/>
            </w:pPr>
            <w:r>
              <w:t>vezeték és keresztnév, titulus</w:t>
            </w:r>
          </w:p>
          <w:p w14:paraId="41CC1EBC" w14:textId="282B59F7" w:rsidR="005256C3" w:rsidRDefault="005256C3" w:rsidP="005928C0">
            <w:pPr>
              <w:spacing w:after="120" w:line="240" w:lineRule="auto"/>
              <w:jc w:val="both"/>
            </w:pPr>
            <w:r>
              <w:t>jogi személynél beosztás</w:t>
            </w:r>
          </w:p>
        </w:tc>
        <w:tc>
          <w:tcPr>
            <w:tcW w:w="4868" w:type="dxa"/>
          </w:tcPr>
          <w:p w14:paraId="4EC3D9DA" w14:textId="77777777" w:rsidR="005256C3" w:rsidRDefault="005256C3" w:rsidP="005928C0">
            <w:pPr>
              <w:spacing w:after="120" w:line="240" w:lineRule="auto"/>
              <w:jc w:val="both"/>
            </w:pPr>
            <w:r>
              <w:t>az érintett azonosítása miatt szükséges</w:t>
            </w:r>
          </w:p>
        </w:tc>
      </w:tr>
      <w:tr w:rsidR="005256C3" w14:paraId="4EDCE63D" w14:textId="77777777" w:rsidTr="005928C0">
        <w:tc>
          <w:tcPr>
            <w:tcW w:w="4868" w:type="dxa"/>
          </w:tcPr>
          <w:p w14:paraId="14FEDE09" w14:textId="77777777" w:rsidR="005256C3" w:rsidRDefault="005256C3" w:rsidP="005928C0">
            <w:pPr>
              <w:spacing w:after="120" w:line="240" w:lineRule="auto"/>
              <w:jc w:val="both"/>
            </w:pPr>
            <w:r>
              <w:t xml:space="preserve">e-mail cím </w:t>
            </w:r>
          </w:p>
        </w:tc>
        <w:tc>
          <w:tcPr>
            <w:tcW w:w="4868" w:type="dxa"/>
          </w:tcPr>
          <w:p w14:paraId="1098BED0" w14:textId="77777777" w:rsidR="005256C3" w:rsidRDefault="005256C3" w:rsidP="005928C0">
            <w:pPr>
              <w:spacing w:after="120" w:line="240" w:lineRule="auto"/>
              <w:jc w:val="both"/>
            </w:pPr>
            <w:r>
              <w:t>az érintettnek küldendő válasz címzéséhez szükséges</w:t>
            </w:r>
          </w:p>
        </w:tc>
      </w:tr>
      <w:tr w:rsidR="005256C3" w14:paraId="6770880A" w14:textId="77777777" w:rsidTr="005928C0">
        <w:tc>
          <w:tcPr>
            <w:tcW w:w="4868" w:type="dxa"/>
          </w:tcPr>
          <w:p w14:paraId="0B79803D" w14:textId="77777777" w:rsidR="005256C3" w:rsidRDefault="005256C3" w:rsidP="005928C0">
            <w:pPr>
              <w:spacing w:after="120" w:line="240" w:lineRule="auto"/>
              <w:jc w:val="both"/>
            </w:pPr>
            <w:r>
              <w:t>feliratkozás időpontja</w:t>
            </w:r>
          </w:p>
        </w:tc>
        <w:tc>
          <w:tcPr>
            <w:tcW w:w="4868" w:type="dxa"/>
          </w:tcPr>
          <w:p w14:paraId="4F3961FA" w14:textId="77777777" w:rsidR="005256C3" w:rsidRDefault="005256C3" w:rsidP="005928C0">
            <w:pPr>
              <w:spacing w:after="120" w:line="240" w:lineRule="auto"/>
              <w:jc w:val="both"/>
            </w:pPr>
            <w:r>
              <w:t>elszámoltathatóság és az adat törlésének időpontja miatt szükséges</w:t>
            </w:r>
          </w:p>
        </w:tc>
      </w:tr>
    </w:tbl>
    <w:p w14:paraId="2C54D2F2" w14:textId="77777777" w:rsidR="00EA0E8F" w:rsidRPr="00100041" w:rsidRDefault="00EA0E8F" w:rsidP="00EA0E8F">
      <w:pPr>
        <w:pStyle w:val="NormlWeb"/>
        <w:shd w:val="clear" w:color="auto" w:fill="FFFFFF"/>
        <w:spacing w:after="120" w:line="240" w:lineRule="auto"/>
        <w:jc w:val="both"/>
        <w:rPr>
          <w:rFonts w:asciiTheme="minorHAnsi" w:hAnsiTheme="minorHAnsi"/>
          <w:b/>
          <w:sz w:val="22"/>
          <w:szCs w:val="22"/>
        </w:rPr>
      </w:pPr>
      <w:r w:rsidRPr="00100041">
        <w:rPr>
          <w:rFonts w:asciiTheme="minorHAnsi" w:hAnsiTheme="minorHAnsi"/>
          <w:b/>
          <w:sz w:val="22"/>
          <w:szCs w:val="22"/>
        </w:rPr>
        <w:t xml:space="preserve">Az adatkezelés jogalapja: </w:t>
      </w:r>
    </w:p>
    <w:p w14:paraId="4D2D5CF7" w14:textId="77777777" w:rsidR="00EA0E8F" w:rsidRPr="00100041" w:rsidRDefault="00EA0E8F" w:rsidP="00EA0E8F">
      <w:pPr>
        <w:pStyle w:val="NormlWeb"/>
        <w:shd w:val="clear" w:color="auto" w:fill="FFFFFF"/>
        <w:spacing w:after="120" w:line="240" w:lineRule="auto"/>
        <w:jc w:val="both"/>
        <w:rPr>
          <w:rFonts w:asciiTheme="minorHAnsi" w:hAnsiTheme="minorHAnsi"/>
          <w:sz w:val="22"/>
          <w:szCs w:val="22"/>
          <w:lang w:eastAsia="hu-HU"/>
        </w:rPr>
      </w:pPr>
      <w:r w:rsidRPr="00100041">
        <w:rPr>
          <w:rFonts w:asciiTheme="minorHAnsi" w:hAnsiTheme="minorHAnsi"/>
          <w:sz w:val="22"/>
          <w:szCs w:val="22"/>
          <w:lang w:eastAsia="hu-HU"/>
        </w:rPr>
        <w:t xml:space="preserve">a természetes személyek esetén </w:t>
      </w:r>
      <w:r w:rsidRPr="00100041">
        <w:rPr>
          <w:rFonts w:asciiTheme="minorHAnsi" w:hAnsiTheme="minorHAnsi"/>
          <w:b/>
          <w:bCs/>
          <w:sz w:val="22"/>
          <w:szCs w:val="22"/>
          <w:lang w:eastAsia="hu-HU"/>
        </w:rPr>
        <w:t xml:space="preserve">önkéntes, konkrét és megfelelő tájékoztatáson alapuló írásbeli hozzájárulás </w:t>
      </w:r>
      <w:r w:rsidRPr="00100041">
        <w:rPr>
          <w:rFonts w:asciiTheme="minorHAnsi" w:hAnsiTheme="minorHAnsi"/>
          <w:sz w:val="22"/>
          <w:szCs w:val="22"/>
          <w:lang w:eastAsia="hu-HU"/>
        </w:rPr>
        <w:t xml:space="preserve">(GDPR 6. cikk (1) a) pont); </w:t>
      </w:r>
    </w:p>
    <w:p w14:paraId="60543B68" w14:textId="17541B38" w:rsidR="00EA0E8F" w:rsidRPr="00100041" w:rsidRDefault="00EA0E8F" w:rsidP="00EA0E8F">
      <w:pPr>
        <w:pStyle w:val="NormlWeb"/>
        <w:shd w:val="clear" w:color="auto" w:fill="FFFFFF"/>
        <w:spacing w:after="120" w:line="240" w:lineRule="auto"/>
        <w:jc w:val="both"/>
        <w:rPr>
          <w:rFonts w:asciiTheme="minorHAnsi" w:hAnsiTheme="minorHAnsi"/>
          <w:b/>
          <w:bCs/>
          <w:sz w:val="22"/>
          <w:szCs w:val="22"/>
        </w:rPr>
      </w:pPr>
      <w:r w:rsidRPr="00100041">
        <w:rPr>
          <w:rFonts w:asciiTheme="minorHAnsi" w:hAnsiTheme="minorHAnsi"/>
          <w:sz w:val="22"/>
          <w:szCs w:val="22"/>
          <w:lang w:eastAsia="hu-HU"/>
        </w:rPr>
        <w:t xml:space="preserve">jogi személy esetén </w:t>
      </w:r>
      <w:r w:rsidRPr="00100041">
        <w:rPr>
          <w:rFonts w:asciiTheme="minorHAnsi" w:hAnsiTheme="minorHAnsi"/>
          <w:sz w:val="22"/>
          <w:szCs w:val="22"/>
        </w:rPr>
        <w:t xml:space="preserve">a 6. cikk (1) bekezdés f) pontján, a </w:t>
      </w:r>
      <w:r w:rsidR="004F4F69">
        <w:rPr>
          <w:rFonts w:asciiTheme="minorHAnsi" w:hAnsiTheme="minorHAnsi"/>
          <w:sz w:val="22"/>
          <w:szCs w:val="22"/>
        </w:rPr>
        <w:t>Szatmári Kft.</w:t>
      </w:r>
      <w:r w:rsidRPr="00100041">
        <w:rPr>
          <w:rFonts w:asciiTheme="minorHAnsi" w:hAnsiTheme="minorHAnsi"/>
          <w:sz w:val="22"/>
          <w:szCs w:val="22"/>
        </w:rPr>
        <w:t xml:space="preserve"> szolgáltatásának ajánlásához fűződő </w:t>
      </w:r>
      <w:r w:rsidRPr="00100041">
        <w:rPr>
          <w:rFonts w:asciiTheme="minorHAnsi" w:hAnsiTheme="minorHAnsi"/>
          <w:b/>
          <w:bCs/>
          <w:sz w:val="22"/>
          <w:szCs w:val="22"/>
        </w:rPr>
        <w:t>jogos érdekén alapul.</w:t>
      </w:r>
    </w:p>
    <w:p w14:paraId="1A77F028" w14:textId="5A209C8F" w:rsidR="00EA0E8F" w:rsidRPr="00100041" w:rsidRDefault="00EA0E8F" w:rsidP="00EA0E8F">
      <w:pPr>
        <w:spacing w:after="120" w:line="240" w:lineRule="auto"/>
        <w:jc w:val="both"/>
      </w:pPr>
      <w:r w:rsidRPr="00100041">
        <w:rPr>
          <w:b/>
          <w:bCs/>
        </w:rPr>
        <w:t xml:space="preserve">A jogos érdek bemutatása: </w:t>
      </w:r>
      <w:r w:rsidRPr="00100041">
        <w:rPr>
          <w:rStyle w:val="fontstyle01"/>
          <w:rFonts w:asciiTheme="minorHAnsi" w:hAnsiTheme="minorHAnsi"/>
          <w:sz w:val="22"/>
          <w:szCs w:val="22"/>
        </w:rPr>
        <w:t xml:space="preserve">A jogi személyek munkatársaihoz fűződő személyes adatok kezelése elengedhetetlenül szükséges hírlevelek, a </w:t>
      </w:r>
      <w:r w:rsidR="004F4F69">
        <w:rPr>
          <w:rStyle w:val="fontstyle01"/>
          <w:rFonts w:asciiTheme="minorHAnsi" w:hAnsiTheme="minorHAnsi"/>
          <w:sz w:val="22"/>
          <w:szCs w:val="22"/>
        </w:rPr>
        <w:t>Szatmári Kft.</w:t>
      </w:r>
      <w:r w:rsidRPr="00100041">
        <w:rPr>
          <w:rStyle w:val="fontstyle01"/>
          <w:rFonts w:asciiTheme="minorHAnsi" w:hAnsiTheme="minorHAnsi"/>
          <w:sz w:val="22"/>
          <w:szCs w:val="22"/>
        </w:rPr>
        <w:t xml:space="preserve"> tevékenységével összefüggő tájékoztatók érintetteknek történő megküldéséhez. A személyes adatok kezelése az érintettek érdekeit is szolgálja, tekintettel arra, hogy a hírleveleken keresztül első kézből megfelelő információkat szerezhetnek az adatkezelő gazdasági tevékenységéről, különböző programjairól, akcióiról, eseményeiről, az azokon való részvételi lehetőségekről. Amennyiben a </w:t>
      </w:r>
      <w:r w:rsidR="004F4F69">
        <w:rPr>
          <w:rStyle w:val="fontstyle01"/>
          <w:rFonts w:asciiTheme="minorHAnsi" w:hAnsiTheme="minorHAnsi"/>
          <w:sz w:val="22"/>
          <w:szCs w:val="22"/>
        </w:rPr>
        <w:t>Szatmári Kft.</w:t>
      </w:r>
      <w:r w:rsidRPr="00100041">
        <w:rPr>
          <w:rStyle w:val="fontstyle01"/>
          <w:rFonts w:asciiTheme="minorHAnsi" w:hAnsiTheme="minorHAnsi"/>
          <w:sz w:val="22"/>
          <w:szCs w:val="22"/>
        </w:rPr>
        <w:t xml:space="preserve"> az érintett adatait a jelen adatkezelési cél elérése érdekében nem kezeli, úgy nem, vagy csak korlátozottan érvényesül az érintettek fentiekkel kapcsolatos kellő időben történő tájékoztatási, illetve tájékozódási joga. A fentiek alapján megállapítható, hogy a </w:t>
      </w:r>
      <w:r w:rsidR="004F4F69">
        <w:rPr>
          <w:rStyle w:val="fontstyle01"/>
          <w:rFonts w:asciiTheme="minorHAnsi" w:hAnsiTheme="minorHAnsi"/>
          <w:sz w:val="22"/>
          <w:szCs w:val="22"/>
        </w:rPr>
        <w:t>Szatmári Kft.</w:t>
      </w:r>
      <w:r w:rsidRPr="00100041">
        <w:rPr>
          <w:rStyle w:val="fontstyle01"/>
          <w:rFonts w:asciiTheme="minorHAnsi" w:hAnsiTheme="minorHAnsi"/>
          <w:sz w:val="22"/>
          <w:szCs w:val="22"/>
        </w:rPr>
        <w:t xml:space="preserve"> által meghatározott cél eléréséhez szükséges az adatkezelés.</w:t>
      </w:r>
    </w:p>
    <w:p w14:paraId="0644ED2D" w14:textId="77777777" w:rsidR="00EA0E8F" w:rsidRPr="00100041" w:rsidRDefault="00EA0E8F" w:rsidP="00EA0E8F">
      <w:pPr>
        <w:spacing w:after="120" w:line="240" w:lineRule="auto"/>
        <w:jc w:val="both"/>
        <w:rPr>
          <w:b/>
          <w:bCs/>
        </w:rPr>
      </w:pPr>
      <w:r w:rsidRPr="00100041">
        <w:t xml:space="preserve">Az ügyfél jogosult az érdekmérlegelési teszt teljes szövegét megtekinteni, amely kérését az 1.1. pontban található </w:t>
      </w:r>
      <w:r w:rsidRPr="00100041">
        <w:rPr>
          <w:rFonts w:eastAsia="Times New Roman"/>
        </w:rPr>
        <w:t>email címre írt levélben terjesztheti</w:t>
      </w:r>
      <w:r w:rsidRPr="00100041">
        <w:rPr>
          <w:rFonts w:eastAsia="Times New Roman"/>
          <w:b/>
          <w:bCs/>
        </w:rPr>
        <w:t xml:space="preserve"> </w:t>
      </w:r>
      <w:r w:rsidRPr="00100041">
        <w:rPr>
          <w:rFonts w:eastAsia="Times New Roman"/>
        </w:rPr>
        <w:t>elő.</w:t>
      </w:r>
    </w:p>
    <w:p w14:paraId="1D4B8522" w14:textId="4AD4FCB0" w:rsidR="00EA0E8F" w:rsidRPr="00100041" w:rsidRDefault="00EA0E8F" w:rsidP="00EA0E8F">
      <w:pPr>
        <w:spacing w:after="120" w:line="240" w:lineRule="auto"/>
        <w:jc w:val="both"/>
        <w:rPr>
          <w:b/>
        </w:rPr>
      </w:pPr>
      <w:r w:rsidRPr="00100041">
        <w:rPr>
          <w:b/>
        </w:rPr>
        <w:t xml:space="preserve">A személyes adatok forrása, illetve a kezelt adatok köre, ha azokat nem az érintett bocsátotta a </w:t>
      </w:r>
      <w:r w:rsidR="004F4F69">
        <w:rPr>
          <w:b/>
        </w:rPr>
        <w:t>Szatmári Kft.</w:t>
      </w:r>
      <w:r w:rsidRPr="00100041">
        <w:rPr>
          <w:b/>
        </w:rPr>
        <w:t xml:space="preserve"> rendelkezésére</w:t>
      </w:r>
    </w:p>
    <w:p w14:paraId="753F1C26" w14:textId="4FB8A2DC" w:rsidR="00EA0E8F" w:rsidRPr="00100041" w:rsidRDefault="00EA0E8F" w:rsidP="00EA0E8F">
      <w:pPr>
        <w:spacing w:after="120" w:line="240" w:lineRule="auto"/>
        <w:jc w:val="both"/>
      </w:pPr>
      <w:r w:rsidRPr="00100041">
        <w:t xml:space="preserve">A </w:t>
      </w:r>
      <w:r w:rsidR="004F4F69">
        <w:t>Szatmári Kft.</w:t>
      </w:r>
      <w:r w:rsidRPr="00100041">
        <w:t xml:space="preserve"> nem kezel olyan személyes adatokat, amelyeket nem az érintettől gyűjt.</w:t>
      </w:r>
    </w:p>
    <w:p w14:paraId="1127E3DB" w14:textId="0D1B6CE1" w:rsidR="00EA0E8F" w:rsidRPr="00100041" w:rsidRDefault="00EA0E8F" w:rsidP="00EA0E8F">
      <w:pPr>
        <w:spacing w:after="120" w:line="240" w:lineRule="auto"/>
        <w:jc w:val="both"/>
      </w:pPr>
      <w:r w:rsidRPr="00100041">
        <w:rPr>
          <w:b/>
          <w:bCs/>
        </w:rPr>
        <w:t xml:space="preserve">Az adatok továbbítása: </w:t>
      </w:r>
      <w:r w:rsidRPr="00100041">
        <w:t xml:space="preserve">az adatokat a </w:t>
      </w:r>
      <w:r w:rsidR="004F4F69">
        <w:t>Szatmári Kft.</w:t>
      </w:r>
      <w:r w:rsidRPr="00100041">
        <w:t xml:space="preserve"> tárhelyszolgáltatójának továbbítjuk.</w:t>
      </w:r>
    </w:p>
    <w:p w14:paraId="425CFA63" w14:textId="77777777" w:rsidR="00EA0E8F" w:rsidRPr="00100041" w:rsidRDefault="00EA0E8F" w:rsidP="00EA0E8F">
      <w:pPr>
        <w:spacing w:after="120" w:line="240" w:lineRule="auto"/>
        <w:jc w:val="both"/>
        <w:rPr>
          <w:b/>
        </w:rPr>
      </w:pPr>
      <w:r w:rsidRPr="00100041">
        <w:rPr>
          <w:b/>
        </w:rPr>
        <w:t>A személyes adatok tárolásának ideje</w:t>
      </w:r>
    </w:p>
    <w:p w14:paraId="03FE79CA" w14:textId="236A92CF" w:rsidR="00EA0E8F" w:rsidRPr="00100041" w:rsidRDefault="00EA0E8F" w:rsidP="00EA0E8F">
      <w:pPr>
        <w:spacing w:after="120" w:line="240" w:lineRule="auto"/>
        <w:jc w:val="both"/>
        <w:rPr>
          <w:shd w:val="clear" w:color="auto" w:fill="FFFFFF"/>
        </w:rPr>
      </w:pPr>
      <w:r w:rsidRPr="00100041">
        <w:rPr>
          <w:shd w:val="clear" w:color="auto" w:fill="FFFFFF"/>
        </w:rPr>
        <w:t>Az adatokat a hozzájárulás visszavonásáig, de legfeljebb 3 évig vagy az adatkezelési cél eléréséig kezeljük.</w:t>
      </w:r>
    </w:p>
    <w:p w14:paraId="4A8ECF43" w14:textId="7AD5C922" w:rsidR="002D66FA" w:rsidRPr="00100041" w:rsidRDefault="002D66FA" w:rsidP="002D66FA">
      <w:pPr>
        <w:shd w:val="clear" w:color="auto" w:fill="FFFFFF"/>
        <w:spacing w:after="120" w:line="240" w:lineRule="auto"/>
        <w:jc w:val="both"/>
      </w:pPr>
      <w:r w:rsidRPr="00100041">
        <w:rPr>
          <w:b/>
          <w:bCs/>
          <w:bdr w:val="none" w:sz="0" w:space="0" w:color="auto" w:frame="1"/>
        </w:rPr>
        <w:t xml:space="preserve">Az adattárolás módja: </w:t>
      </w:r>
      <w:r w:rsidRPr="00100041">
        <w:rPr>
          <w:bdr w:val="none" w:sz="0" w:space="0" w:color="auto" w:frame="1"/>
        </w:rPr>
        <w:t xml:space="preserve">a </w:t>
      </w:r>
      <w:r w:rsidR="004F4F69">
        <w:rPr>
          <w:bdr w:val="none" w:sz="0" w:space="0" w:color="auto" w:frame="1"/>
        </w:rPr>
        <w:t>Szatmári Kft.</w:t>
      </w:r>
      <w:r w:rsidRPr="00100041">
        <w:t xml:space="preserve"> fizikailag védett irodai helyiségeiben, irattárában papír alapon és iratkezelő rendszerében elektronikusan, belső szabályozók szerinti megfelelő jogosultsággal rendelkezők férhetnek hozzá.</w:t>
      </w:r>
    </w:p>
    <w:p w14:paraId="5492FB58" w14:textId="77777777" w:rsidR="00EA0E8F" w:rsidRPr="00100041" w:rsidRDefault="00EA0E8F" w:rsidP="00EA0E8F">
      <w:pPr>
        <w:spacing w:after="120" w:line="240" w:lineRule="auto"/>
        <w:jc w:val="both"/>
      </w:pPr>
      <w:r w:rsidRPr="00100041">
        <w:lastRenderedPageBreak/>
        <w:t>Önnek a hírlevélhez fűződő adatkezelésünkkel kapcsolatosan lehetősége van a személyes adatait érintő</w:t>
      </w:r>
    </w:p>
    <w:p w14:paraId="25C14B51"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tájékoztatáshoz,</w:t>
      </w:r>
    </w:p>
    <w:p w14:paraId="03732EEE"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hozzáféréshez,</w:t>
      </w:r>
    </w:p>
    <w:p w14:paraId="74DC2564"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helyesbítéshez,</w:t>
      </w:r>
    </w:p>
    <w:p w14:paraId="3C9371BA"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törléshez,</w:t>
      </w:r>
    </w:p>
    <w:p w14:paraId="7F7EC4E8"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korlátozáshoz,</w:t>
      </w:r>
    </w:p>
    <w:p w14:paraId="3D54FE67"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automatizált módon kezelt adatainak adathordozásához,</w:t>
      </w:r>
    </w:p>
    <w:p w14:paraId="00B094A8"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és a jogorvoslati jogával élni.</w:t>
      </w:r>
    </w:p>
    <w:p w14:paraId="11439F57" w14:textId="77777777" w:rsidR="00EA0E8F" w:rsidRPr="00100041" w:rsidRDefault="00EA0E8F" w:rsidP="00EA0E8F">
      <w:pPr>
        <w:spacing w:after="120" w:line="240" w:lineRule="auto"/>
        <w:rPr>
          <w:b/>
          <w:bCs/>
        </w:rPr>
      </w:pPr>
      <w:r w:rsidRPr="00100041">
        <w:rPr>
          <w:b/>
          <w:bCs/>
        </w:rPr>
        <w:t>Magánszemély ügyfél a hozzájárulását bármikor visszavonhatja.</w:t>
      </w:r>
    </w:p>
    <w:p w14:paraId="6A4489D2" w14:textId="77777777" w:rsidR="00EA0E8F" w:rsidRPr="00100041" w:rsidRDefault="00EA0E8F" w:rsidP="00EA0E8F">
      <w:pPr>
        <w:spacing w:after="120" w:line="240" w:lineRule="auto"/>
        <w:rPr>
          <w:b/>
          <w:bCs/>
        </w:rPr>
      </w:pPr>
      <w:r w:rsidRPr="00100041">
        <w:rPr>
          <w:b/>
          <w:bCs/>
        </w:rPr>
        <w:t>Jogi személy ügyfelünk élhet a tiltakozás jogával.</w:t>
      </w:r>
    </w:p>
    <w:p w14:paraId="626831FD" w14:textId="77777777" w:rsidR="00EA0E8F" w:rsidRPr="00100041" w:rsidRDefault="00EA0E8F" w:rsidP="00EA0E8F">
      <w:pPr>
        <w:spacing w:after="120" w:line="240" w:lineRule="auto"/>
        <w:jc w:val="both"/>
      </w:pPr>
      <w:r w:rsidRPr="00100041">
        <w:t>Az érintetti jogok tartalmának bemutatását megtalálja a tájékoztató 3. pontjában.</w:t>
      </w:r>
    </w:p>
    <w:p w14:paraId="5252A042" w14:textId="77777777" w:rsidR="00EA0E8F" w:rsidRPr="00100041" w:rsidRDefault="00EA0E8F" w:rsidP="00EA0E8F">
      <w:pPr>
        <w:pStyle w:val="Cmsor2"/>
        <w:spacing w:before="0" w:after="120"/>
        <w:rPr>
          <w:rFonts w:asciiTheme="minorHAnsi" w:hAnsiTheme="minorHAnsi"/>
          <w:sz w:val="22"/>
          <w:szCs w:val="22"/>
        </w:rPr>
      </w:pPr>
      <w:bookmarkStart w:id="58" w:name="_Toc92890549"/>
      <w:bookmarkStart w:id="59" w:name="_Toc103851147"/>
      <w:r w:rsidRPr="00100041">
        <w:rPr>
          <w:rFonts w:asciiTheme="minorHAnsi" w:hAnsiTheme="minorHAnsi"/>
          <w:sz w:val="22"/>
          <w:szCs w:val="22"/>
        </w:rPr>
        <w:t>Ügyfélvélemény (hozzászólás) megjelentetése a társaság közösségi oldalán</w:t>
      </w:r>
      <w:bookmarkEnd w:id="58"/>
      <w:bookmarkEnd w:id="59"/>
    </w:p>
    <w:p w14:paraId="46DAECA7" w14:textId="2D87E83B" w:rsidR="00EA0E8F" w:rsidRPr="00100041" w:rsidRDefault="00EA0E8F" w:rsidP="00EA0E8F">
      <w:pPr>
        <w:spacing w:after="120" w:line="240" w:lineRule="auto"/>
        <w:jc w:val="both"/>
      </w:pPr>
      <w:r w:rsidRPr="00100041">
        <w:rPr>
          <w:b/>
        </w:rPr>
        <w:t>Az adatkezelés célja</w:t>
      </w:r>
      <w:r w:rsidRPr="00100041">
        <w:t xml:space="preserve">: Az érintettek a szolgáltatás színvonalának növelése érdekében megadhatják a véleményüket a </w:t>
      </w:r>
      <w:r w:rsidR="004F4F69">
        <w:t>Szatmári Kft.</w:t>
      </w:r>
      <w:r w:rsidRPr="00100041">
        <w:t xml:space="preserve"> által nyújtott termékről vagy szolgáltatásról </w:t>
      </w:r>
      <w:r w:rsidRPr="0083718F">
        <w:t>a</w:t>
      </w:r>
      <w:r w:rsidRPr="0083718F">
        <w:rPr>
          <w:rFonts w:eastAsia="Times New Roman" w:cstheme="minorHAnsi"/>
        </w:rPr>
        <w:t xml:space="preserve">: </w:t>
      </w:r>
      <w:hyperlink r:id="rId26" w:history="1">
        <w:r w:rsidR="0083718F" w:rsidRPr="0083718F">
          <w:rPr>
            <w:rStyle w:val="Hiperhivatkozs"/>
            <w:rFonts w:eastAsia="Times New Roman" w:cstheme="minorHAnsi"/>
            <w:color w:val="002060"/>
          </w:rPr>
          <w:t>https://www.facebook.com/szatmarikft</w:t>
        </w:r>
      </w:hyperlink>
      <w:r w:rsidR="0083718F" w:rsidRPr="0083718F">
        <w:rPr>
          <w:rFonts w:eastAsia="Times New Roman" w:cstheme="minorHAnsi"/>
          <w:color w:val="002060"/>
        </w:rPr>
        <w:t xml:space="preserve"> </w:t>
      </w:r>
      <w:r w:rsidRPr="0083718F">
        <w:rPr>
          <w:rFonts w:eastAsia="Times New Roman" w:cstheme="minorHAnsi"/>
        </w:rPr>
        <w:t>közösségi oldalon. Kérjük, a hozzászólásban ne adjanak meg sem önmagukról, sem másokról személyes adatot!</w:t>
      </w:r>
    </w:p>
    <w:p w14:paraId="57B592FD" w14:textId="6805CB91" w:rsidR="00EA0E8F" w:rsidRPr="00100041" w:rsidRDefault="00EA0E8F" w:rsidP="00EA0E8F">
      <w:pPr>
        <w:spacing w:after="120" w:line="240" w:lineRule="auto"/>
        <w:jc w:val="both"/>
      </w:pPr>
      <w:r w:rsidRPr="00100041">
        <w:rPr>
          <w:b/>
        </w:rPr>
        <w:t>Érintett:</w:t>
      </w:r>
      <w:r w:rsidRPr="00100041">
        <w:t xml:space="preserve"> A </w:t>
      </w:r>
      <w:r w:rsidR="004F4F69">
        <w:t>Szatmári Kft.</w:t>
      </w:r>
      <w:r w:rsidRPr="00100041">
        <w:t xml:space="preserve"> közösségi oldalán véleményt rögzítő személyek.</w:t>
      </w:r>
    </w:p>
    <w:p w14:paraId="6BD4E952" w14:textId="5F95C3B6" w:rsidR="00EA0E8F" w:rsidRDefault="00EA0E8F" w:rsidP="00EA0E8F">
      <w:pPr>
        <w:spacing w:after="120" w:line="240" w:lineRule="auto"/>
        <w:jc w:val="both"/>
      </w:pPr>
      <w:r w:rsidRPr="00100041">
        <w:rPr>
          <w:b/>
        </w:rPr>
        <w:t xml:space="preserve">Adatkör: </w:t>
      </w:r>
      <w:r w:rsidRPr="00100041">
        <w:t>Az érintett által megadott felhasználónév és az érintett hozzászólása</w:t>
      </w:r>
      <w:r w:rsidR="005256C3">
        <w:t>, igazolt vásárló ténye</w:t>
      </w:r>
    </w:p>
    <w:tbl>
      <w:tblPr>
        <w:tblStyle w:val="Rcsostblzat"/>
        <w:tblW w:w="0" w:type="auto"/>
        <w:tblLook w:val="04A0" w:firstRow="1" w:lastRow="0" w:firstColumn="1" w:lastColumn="0" w:noHBand="0" w:noVBand="1"/>
      </w:tblPr>
      <w:tblGrid>
        <w:gridCol w:w="4519"/>
        <w:gridCol w:w="5115"/>
      </w:tblGrid>
      <w:tr w:rsidR="005256C3" w:rsidRPr="00855980" w14:paraId="22E7F3C4" w14:textId="77777777" w:rsidTr="005928C0">
        <w:tc>
          <w:tcPr>
            <w:tcW w:w="4519" w:type="dxa"/>
          </w:tcPr>
          <w:p w14:paraId="66756EB5" w14:textId="77777777" w:rsidR="005256C3" w:rsidRPr="00855980" w:rsidRDefault="005256C3" w:rsidP="005928C0">
            <w:pPr>
              <w:spacing w:after="120" w:line="240" w:lineRule="auto"/>
              <w:jc w:val="center"/>
              <w:rPr>
                <w:b/>
                <w:bCs/>
              </w:rPr>
            </w:pPr>
            <w:r w:rsidRPr="00855980">
              <w:rPr>
                <w:b/>
                <w:bCs/>
              </w:rPr>
              <w:t>Személyes adatok kategóriái</w:t>
            </w:r>
          </w:p>
        </w:tc>
        <w:tc>
          <w:tcPr>
            <w:tcW w:w="5115" w:type="dxa"/>
          </w:tcPr>
          <w:p w14:paraId="4225101D" w14:textId="77777777" w:rsidR="005256C3" w:rsidRPr="00855980" w:rsidRDefault="005256C3" w:rsidP="005928C0">
            <w:pPr>
              <w:spacing w:after="120" w:line="240" w:lineRule="auto"/>
              <w:jc w:val="center"/>
              <w:rPr>
                <w:b/>
                <w:bCs/>
              </w:rPr>
            </w:pPr>
            <w:r w:rsidRPr="00855980">
              <w:rPr>
                <w:b/>
                <w:bCs/>
              </w:rPr>
              <w:t>Adatkezelés célja</w:t>
            </w:r>
          </w:p>
        </w:tc>
      </w:tr>
      <w:tr w:rsidR="005256C3" w14:paraId="388F2FF0" w14:textId="77777777" w:rsidTr="005928C0">
        <w:tc>
          <w:tcPr>
            <w:tcW w:w="4519" w:type="dxa"/>
          </w:tcPr>
          <w:p w14:paraId="377F67C4" w14:textId="77777777" w:rsidR="005256C3" w:rsidRDefault="005256C3" w:rsidP="005928C0">
            <w:pPr>
              <w:spacing w:after="120" w:line="240" w:lineRule="auto"/>
              <w:ind w:left="22" w:hanging="22"/>
              <w:jc w:val="both"/>
            </w:pPr>
            <w:r>
              <w:t>vezeték és keresztnév, illetve felhasználó által megadott név</w:t>
            </w:r>
          </w:p>
        </w:tc>
        <w:tc>
          <w:tcPr>
            <w:tcW w:w="5115" w:type="dxa"/>
          </w:tcPr>
          <w:p w14:paraId="2DBCA192" w14:textId="77777777" w:rsidR="005256C3" w:rsidRDefault="005256C3" w:rsidP="005928C0">
            <w:pPr>
              <w:spacing w:after="120" w:line="240" w:lineRule="auto"/>
              <w:ind w:left="74"/>
              <w:jc w:val="both"/>
            </w:pPr>
            <w:r>
              <w:t>az érintett azonosítása miatt szükséges</w:t>
            </w:r>
          </w:p>
        </w:tc>
      </w:tr>
      <w:tr w:rsidR="005256C3" w14:paraId="117AE581" w14:textId="77777777" w:rsidTr="005928C0">
        <w:tc>
          <w:tcPr>
            <w:tcW w:w="4519" w:type="dxa"/>
          </w:tcPr>
          <w:p w14:paraId="682ED21E" w14:textId="77777777" w:rsidR="005256C3" w:rsidRDefault="005256C3" w:rsidP="005928C0">
            <w:pPr>
              <w:spacing w:after="120" w:line="240" w:lineRule="auto"/>
              <w:jc w:val="both"/>
            </w:pPr>
            <w:r>
              <w:t>hozzászólás szövege</w:t>
            </w:r>
          </w:p>
        </w:tc>
        <w:tc>
          <w:tcPr>
            <w:tcW w:w="5115" w:type="dxa"/>
          </w:tcPr>
          <w:p w14:paraId="673FB11F" w14:textId="77777777" w:rsidR="005256C3" w:rsidRDefault="005256C3" w:rsidP="005928C0">
            <w:pPr>
              <w:spacing w:after="120" w:line="240" w:lineRule="auto"/>
              <w:ind w:left="74" w:hanging="74"/>
              <w:jc w:val="both"/>
            </w:pPr>
            <w:r>
              <w:t>az érintett kérelmének teljesítéséhez szükséges</w:t>
            </w:r>
          </w:p>
        </w:tc>
      </w:tr>
      <w:tr w:rsidR="005256C3" w14:paraId="6C83BCD8" w14:textId="77777777" w:rsidTr="005928C0">
        <w:tc>
          <w:tcPr>
            <w:tcW w:w="4519" w:type="dxa"/>
          </w:tcPr>
          <w:p w14:paraId="32C34747" w14:textId="77777777" w:rsidR="005256C3" w:rsidRDefault="005256C3" w:rsidP="005928C0">
            <w:pPr>
              <w:spacing w:after="120" w:line="240" w:lineRule="auto"/>
              <w:jc w:val="both"/>
            </w:pPr>
            <w:r>
              <w:t>termék vagy szolgáltatásról írt publikus vélemény esetén a hozzászóló vásárlásának ténye, ideje, azonosítója</w:t>
            </w:r>
          </w:p>
        </w:tc>
        <w:tc>
          <w:tcPr>
            <w:tcW w:w="5115" w:type="dxa"/>
          </w:tcPr>
          <w:p w14:paraId="0892383A" w14:textId="77777777" w:rsidR="005256C3" w:rsidRDefault="005256C3" w:rsidP="005928C0">
            <w:pPr>
              <w:spacing w:after="120" w:line="240" w:lineRule="auto"/>
              <w:ind w:left="74" w:hanging="74"/>
              <w:jc w:val="both"/>
            </w:pPr>
            <w:r>
              <w:t>a vásárlás igazoltságának tényéhez szükséges</w:t>
            </w:r>
          </w:p>
        </w:tc>
      </w:tr>
    </w:tbl>
    <w:p w14:paraId="6207E0D4" w14:textId="77777777" w:rsidR="00EA0E8F" w:rsidRPr="00100041" w:rsidRDefault="00EA0E8F" w:rsidP="00EA0E8F">
      <w:pPr>
        <w:pStyle w:val="NormlWeb"/>
        <w:shd w:val="clear" w:color="auto" w:fill="FFFFFF"/>
        <w:spacing w:after="120" w:line="240" w:lineRule="auto"/>
        <w:jc w:val="both"/>
        <w:rPr>
          <w:rFonts w:asciiTheme="minorHAnsi" w:hAnsiTheme="minorHAnsi"/>
          <w:sz w:val="22"/>
          <w:szCs w:val="22"/>
        </w:rPr>
      </w:pPr>
      <w:r w:rsidRPr="00100041">
        <w:rPr>
          <w:rFonts w:asciiTheme="minorHAnsi" w:hAnsiTheme="minorHAnsi"/>
          <w:b/>
          <w:sz w:val="22"/>
          <w:szCs w:val="22"/>
        </w:rPr>
        <w:t xml:space="preserve">Az adatkezelés jogalapja: </w:t>
      </w:r>
      <w:r w:rsidRPr="00100041">
        <w:rPr>
          <w:rFonts w:asciiTheme="minorHAnsi" w:hAnsiTheme="minorHAnsi"/>
          <w:sz w:val="22"/>
          <w:szCs w:val="22"/>
          <w:lang w:eastAsia="hu-HU"/>
        </w:rPr>
        <w:t xml:space="preserve">az </w:t>
      </w:r>
      <w:r w:rsidRPr="00100041">
        <w:rPr>
          <w:rFonts w:asciiTheme="minorHAnsi" w:hAnsiTheme="minorHAnsi"/>
          <w:b/>
          <w:bCs/>
          <w:sz w:val="22"/>
          <w:szCs w:val="22"/>
          <w:lang w:eastAsia="hu-HU"/>
        </w:rPr>
        <w:t>érintett önkéntes, konkrét és megfelelő tájékoztatáson alapuló hozzájárulása</w:t>
      </w:r>
      <w:r w:rsidRPr="00100041">
        <w:rPr>
          <w:rFonts w:asciiTheme="minorHAnsi" w:hAnsiTheme="minorHAnsi"/>
          <w:sz w:val="22"/>
          <w:szCs w:val="22"/>
          <w:lang w:eastAsia="hu-HU"/>
        </w:rPr>
        <w:t xml:space="preserve"> (GDPR 6. cikk (1) a) pont).</w:t>
      </w:r>
    </w:p>
    <w:p w14:paraId="63491089" w14:textId="41E46FBC" w:rsidR="00EA0E8F" w:rsidRPr="00100041" w:rsidRDefault="00EA0E8F" w:rsidP="00EA0E8F">
      <w:pPr>
        <w:spacing w:after="120" w:line="240" w:lineRule="auto"/>
        <w:jc w:val="both"/>
        <w:rPr>
          <w:b/>
        </w:rPr>
      </w:pPr>
      <w:r w:rsidRPr="00100041">
        <w:rPr>
          <w:b/>
        </w:rPr>
        <w:t xml:space="preserve">A személyes adatok forrása, illetve a kezelt adatok köre, ha azokat nem az érintett bocsátotta a </w:t>
      </w:r>
      <w:r w:rsidR="004F4F69">
        <w:rPr>
          <w:b/>
        </w:rPr>
        <w:t>Szatmári Kft.</w:t>
      </w:r>
      <w:r w:rsidR="0083718F">
        <w:rPr>
          <w:b/>
        </w:rPr>
        <w:t xml:space="preserve"> </w:t>
      </w:r>
      <w:r w:rsidRPr="00100041">
        <w:rPr>
          <w:b/>
        </w:rPr>
        <w:t>rendelkezésére</w:t>
      </w:r>
    </w:p>
    <w:p w14:paraId="050C4AB7" w14:textId="78428A30" w:rsidR="00EA0E8F" w:rsidRPr="00100041" w:rsidRDefault="00EA0E8F" w:rsidP="00EA0E8F">
      <w:pPr>
        <w:spacing w:after="120" w:line="240" w:lineRule="auto"/>
        <w:jc w:val="both"/>
      </w:pPr>
      <w:r w:rsidRPr="00100041">
        <w:t xml:space="preserve">A </w:t>
      </w:r>
      <w:r w:rsidR="004F4F69">
        <w:t>Szatmári Kft.</w:t>
      </w:r>
      <w:r w:rsidRPr="00100041">
        <w:t xml:space="preserve"> nem kezel olyan személyes adatokat, amelyeket nem az érintettől gyűjt.</w:t>
      </w:r>
    </w:p>
    <w:p w14:paraId="439AF405" w14:textId="77777777" w:rsidR="00EA0E8F" w:rsidRPr="00100041" w:rsidRDefault="00EA0E8F" w:rsidP="00EA0E8F">
      <w:pPr>
        <w:spacing w:after="120" w:line="240" w:lineRule="auto"/>
        <w:jc w:val="both"/>
        <w:rPr>
          <w:b/>
          <w:bCs/>
        </w:rPr>
      </w:pPr>
      <w:r w:rsidRPr="00100041">
        <w:rPr>
          <w:b/>
          <w:bCs/>
        </w:rPr>
        <w:t>Az adatok továbbítása</w:t>
      </w:r>
    </w:p>
    <w:p w14:paraId="2A903DBB" w14:textId="0D66220F" w:rsidR="00EA0E8F" w:rsidRPr="00100041" w:rsidRDefault="00EA0E8F" w:rsidP="00EA0E8F">
      <w:pPr>
        <w:spacing w:after="120" w:line="240" w:lineRule="auto"/>
        <w:jc w:val="both"/>
      </w:pPr>
      <w:r w:rsidRPr="00100041">
        <w:t xml:space="preserve">a </w:t>
      </w:r>
      <w:r w:rsidR="004F4F69">
        <w:t>Szatmári Kft.</w:t>
      </w:r>
      <w:r w:rsidRPr="00100041">
        <w:t xml:space="preserve"> tárhelyszolgáltatójának, illetve a </w:t>
      </w:r>
      <w:proofErr w:type="spellStart"/>
      <w:r w:rsidRPr="00100041">
        <w:t>a</w:t>
      </w:r>
      <w:proofErr w:type="spellEnd"/>
      <w:r w:rsidRPr="00100041">
        <w:t xml:space="preserve"> </w:t>
      </w:r>
      <w:r w:rsidR="004F4F69">
        <w:t>Szatmári Kft.</w:t>
      </w:r>
      <w:r w:rsidRPr="00100041">
        <w:t xml:space="preserve"> közösségi oldalának szolgáltatója: </w:t>
      </w:r>
      <w:proofErr w:type="spellStart"/>
      <w:r w:rsidRPr="00100041">
        <w:t>Meta</w:t>
      </w:r>
      <w:proofErr w:type="spellEnd"/>
      <w:r w:rsidRPr="00100041">
        <w:t xml:space="preserve"> </w:t>
      </w:r>
      <w:proofErr w:type="spellStart"/>
      <w:r w:rsidRPr="00100041">
        <w:t>Platforms</w:t>
      </w:r>
      <w:proofErr w:type="spellEnd"/>
      <w:r w:rsidRPr="00100041">
        <w:t xml:space="preserve"> </w:t>
      </w:r>
      <w:proofErr w:type="spellStart"/>
      <w:r w:rsidRPr="00100041">
        <w:t>Ireland</w:t>
      </w:r>
      <w:proofErr w:type="spellEnd"/>
      <w:r w:rsidRPr="00100041">
        <w:t xml:space="preserve"> Ltd. 4 Grand </w:t>
      </w:r>
      <w:proofErr w:type="spellStart"/>
      <w:r w:rsidRPr="00100041">
        <w:t>Canal</w:t>
      </w:r>
      <w:proofErr w:type="spellEnd"/>
      <w:r w:rsidRPr="00100041">
        <w:t xml:space="preserve"> </w:t>
      </w:r>
      <w:proofErr w:type="spellStart"/>
      <w:r w:rsidRPr="00100041">
        <w:t>Square</w:t>
      </w:r>
      <w:proofErr w:type="spellEnd"/>
      <w:r w:rsidRPr="00100041">
        <w:t xml:space="preserve"> Grand </w:t>
      </w:r>
      <w:proofErr w:type="spellStart"/>
      <w:r w:rsidRPr="00100041">
        <w:t>Canal</w:t>
      </w:r>
      <w:proofErr w:type="spellEnd"/>
      <w:r w:rsidRPr="00100041">
        <w:t xml:space="preserve"> </w:t>
      </w:r>
      <w:proofErr w:type="spellStart"/>
      <w:r w:rsidRPr="00100041">
        <w:t>Harbour</w:t>
      </w:r>
      <w:proofErr w:type="spellEnd"/>
      <w:r w:rsidRPr="00100041">
        <w:t xml:space="preserve"> Dublin 2 </w:t>
      </w:r>
      <w:proofErr w:type="spellStart"/>
      <w:r w:rsidRPr="00100041">
        <w:t>Ireland</w:t>
      </w:r>
      <w:proofErr w:type="spellEnd"/>
      <w:r w:rsidRPr="00100041">
        <w:t>, mint önálló adatkezelő végzi a szolgáltatását. Adatkezelési tájékoztatója elérhető</w:t>
      </w:r>
      <w:r w:rsidRPr="00100041">
        <w:rPr>
          <w:rFonts w:cstheme="minorHAnsi"/>
        </w:rPr>
        <w:t xml:space="preserve">: </w:t>
      </w:r>
      <w:hyperlink r:id="rId27" w:history="1">
        <w:r w:rsidRPr="00100041">
          <w:rPr>
            <w:rStyle w:val="Hiperhivatkozs"/>
            <w:rFonts w:cstheme="minorHAnsi"/>
            <w:color w:val="002060"/>
          </w:rPr>
          <w:t>https://www.facebook.com/privacy/explanation</w:t>
        </w:r>
      </w:hyperlink>
    </w:p>
    <w:p w14:paraId="7A9D0792" w14:textId="77777777" w:rsidR="00EA0E8F" w:rsidRPr="00100041" w:rsidRDefault="00EA0E8F" w:rsidP="00EA0E8F">
      <w:pPr>
        <w:spacing w:after="120" w:line="240" w:lineRule="auto"/>
        <w:jc w:val="both"/>
        <w:rPr>
          <w:b/>
        </w:rPr>
      </w:pPr>
      <w:r w:rsidRPr="00100041">
        <w:rPr>
          <w:b/>
        </w:rPr>
        <w:t>A személyes adatok tárolásának ideje</w:t>
      </w:r>
    </w:p>
    <w:p w14:paraId="753867AB" w14:textId="63DD95E6" w:rsidR="00EA0E8F" w:rsidRPr="00100041" w:rsidRDefault="00EA0E8F" w:rsidP="00EA0E8F">
      <w:pPr>
        <w:spacing w:after="120" w:line="240" w:lineRule="auto"/>
        <w:jc w:val="both"/>
        <w:rPr>
          <w:shd w:val="clear" w:color="auto" w:fill="FFFFFF"/>
        </w:rPr>
      </w:pPr>
      <w:r w:rsidRPr="00100041">
        <w:rPr>
          <w:shd w:val="clear" w:color="auto" w:fill="FFFFFF"/>
        </w:rPr>
        <w:t>Az adatokat a hozzájárulás visszavonásáig kezeljük, de legfeljebb az adatkezelési cél fennállásáig, majd haladéktalanul töröljük.</w:t>
      </w:r>
    </w:p>
    <w:p w14:paraId="46CC8773" w14:textId="7028A509" w:rsidR="002D66FA" w:rsidRPr="00100041" w:rsidRDefault="002D66FA" w:rsidP="002D66FA">
      <w:pPr>
        <w:shd w:val="clear" w:color="auto" w:fill="FFFFFF"/>
        <w:spacing w:after="120" w:line="240" w:lineRule="auto"/>
        <w:jc w:val="both"/>
      </w:pPr>
      <w:r w:rsidRPr="00100041">
        <w:rPr>
          <w:b/>
          <w:bCs/>
          <w:bdr w:val="none" w:sz="0" w:space="0" w:color="auto" w:frame="1"/>
        </w:rPr>
        <w:lastRenderedPageBreak/>
        <w:t xml:space="preserve">Az adattárolás módja: </w:t>
      </w:r>
      <w:r w:rsidRPr="00100041">
        <w:rPr>
          <w:bdr w:val="none" w:sz="0" w:space="0" w:color="auto" w:frame="1"/>
        </w:rPr>
        <w:t xml:space="preserve">a </w:t>
      </w:r>
      <w:r w:rsidR="004F4F69">
        <w:rPr>
          <w:bdr w:val="none" w:sz="0" w:space="0" w:color="auto" w:frame="1"/>
        </w:rPr>
        <w:t>Szatmári Kft.</w:t>
      </w:r>
      <w:r w:rsidRPr="00100041">
        <w:t xml:space="preserve"> fizikailag védett irodai helyiségeiben, irattárában papír alapon és iratkezelő rendszerében elektronikusan, belső szabályozók szerinti megfelelő jogosultsággal rendelkezők férhetnek hozzá.</w:t>
      </w:r>
    </w:p>
    <w:p w14:paraId="0FEE003D" w14:textId="77777777" w:rsidR="00EA0E8F" w:rsidRPr="00100041" w:rsidRDefault="00EA0E8F" w:rsidP="00EA0E8F">
      <w:pPr>
        <w:spacing w:after="120" w:line="240" w:lineRule="auto"/>
        <w:jc w:val="both"/>
      </w:pPr>
      <w:r w:rsidRPr="00100041">
        <w:t>Önnek az ügyfélvélemény rögzítése a közösségi oldalon adatkezelésünkkel kapcsolatosan lehetősége van a személyes adatait érintő</w:t>
      </w:r>
    </w:p>
    <w:p w14:paraId="388BD40A" w14:textId="77777777" w:rsidR="00EA0E8F" w:rsidRPr="00100041" w:rsidRDefault="00EA0E8F" w:rsidP="00601C62">
      <w:pPr>
        <w:pStyle w:val="Listaszerbekezds"/>
        <w:numPr>
          <w:ilvl w:val="0"/>
          <w:numId w:val="24"/>
        </w:numPr>
        <w:spacing w:after="120" w:line="240" w:lineRule="auto"/>
        <w:jc w:val="both"/>
        <w:rPr>
          <w:lang w:eastAsia="hu-HU"/>
        </w:rPr>
      </w:pPr>
      <w:r w:rsidRPr="00100041">
        <w:rPr>
          <w:lang w:eastAsia="hu-HU"/>
        </w:rPr>
        <w:t>tájékoztatáshoz,</w:t>
      </w:r>
    </w:p>
    <w:p w14:paraId="67526018" w14:textId="77777777" w:rsidR="00EA0E8F" w:rsidRPr="00100041" w:rsidRDefault="00EA0E8F" w:rsidP="00601C62">
      <w:pPr>
        <w:pStyle w:val="Listaszerbekezds"/>
        <w:numPr>
          <w:ilvl w:val="0"/>
          <w:numId w:val="24"/>
        </w:numPr>
        <w:spacing w:after="120" w:line="240" w:lineRule="auto"/>
        <w:jc w:val="both"/>
        <w:rPr>
          <w:lang w:eastAsia="hu-HU"/>
        </w:rPr>
      </w:pPr>
      <w:r w:rsidRPr="00100041">
        <w:rPr>
          <w:lang w:eastAsia="hu-HU"/>
        </w:rPr>
        <w:t>hozzáféréshez,</w:t>
      </w:r>
    </w:p>
    <w:p w14:paraId="5E3D581A" w14:textId="77777777" w:rsidR="00EA0E8F" w:rsidRPr="00100041" w:rsidRDefault="00EA0E8F" w:rsidP="00601C62">
      <w:pPr>
        <w:pStyle w:val="Listaszerbekezds"/>
        <w:numPr>
          <w:ilvl w:val="0"/>
          <w:numId w:val="24"/>
        </w:numPr>
        <w:spacing w:after="120" w:line="240" w:lineRule="auto"/>
        <w:jc w:val="both"/>
        <w:rPr>
          <w:lang w:eastAsia="hu-HU"/>
        </w:rPr>
      </w:pPr>
      <w:r w:rsidRPr="00100041">
        <w:rPr>
          <w:lang w:eastAsia="hu-HU"/>
        </w:rPr>
        <w:t>helyesbítéshez,</w:t>
      </w:r>
    </w:p>
    <w:p w14:paraId="7269C00C" w14:textId="77777777" w:rsidR="00EA0E8F" w:rsidRPr="00100041" w:rsidRDefault="00EA0E8F" w:rsidP="00601C62">
      <w:pPr>
        <w:pStyle w:val="Listaszerbekezds"/>
        <w:numPr>
          <w:ilvl w:val="0"/>
          <w:numId w:val="24"/>
        </w:numPr>
        <w:spacing w:after="120" w:line="240" w:lineRule="auto"/>
        <w:jc w:val="both"/>
        <w:rPr>
          <w:lang w:eastAsia="hu-HU"/>
        </w:rPr>
      </w:pPr>
      <w:r w:rsidRPr="00100041">
        <w:rPr>
          <w:lang w:eastAsia="hu-HU"/>
        </w:rPr>
        <w:t>törléshez,</w:t>
      </w:r>
    </w:p>
    <w:p w14:paraId="5DF98E0F" w14:textId="77777777" w:rsidR="00EA0E8F" w:rsidRPr="00100041" w:rsidRDefault="00EA0E8F" w:rsidP="00601C62">
      <w:pPr>
        <w:pStyle w:val="Listaszerbekezds"/>
        <w:numPr>
          <w:ilvl w:val="0"/>
          <w:numId w:val="24"/>
        </w:numPr>
        <w:spacing w:after="120" w:line="240" w:lineRule="auto"/>
        <w:jc w:val="both"/>
        <w:rPr>
          <w:lang w:eastAsia="hu-HU"/>
        </w:rPr>
      </w:pPr>
      <w:r w:rsidRPr="00100041">
        <w:rPr>
          <w:lang w:eastAsia="hu-HU"/>
        </w:rPr>
        <w:t>korlátozáshoz,</w:t>
      </w:r>
    </w:p>
    <w:p w14:paraId="49CBBF79" w14:textId="77777777" w:rsidR="00EA0E8F" w:rsidRPr="00100041" w:rsidRDefault="00EA0E8F" w:rsidP="00601C62">
      <w:pPr>
        <w:pStyle w:val="Listaszerbekezds"/>
        <w:numPr>
          <w:ilvl w:val="0"/>
          <w:numId w:val="24"/>
        </w:numPr>
        <w:spacing w:after="120" w:line="240" w:lineRule="auto"/>
        <w:jc w:val="both"/>
        <w:rPr>
          <w:lang w:eastAsia="hu-HU"/>
        </w:rPr>
      </w:pPr>
      <w:r w:rsidRPr="00100041">
        <w:rPr>
          <w:lang w:eastAsia="hu-HU"/>
        </w:rPr>
        <w:t>automatikusan kezelt adatainak adathordozhatósághoz,</w:t>
      </w:r>
    </w:p>
    <w:p w14:paraId="287D5F9F" w14:textId="77777777" w:rsidR="00EA0E8F" w:rsidRPr="00100041" w:rsidRDefault="00EA0E8F" w:rsidP="00601C62">
      <w:pPr>
        <w:pStyle w:val="Listaszerbekezds"/>
        <w:numPr>
          <w:ilvl w:val="0"/>
          <w:numId w:val="24"/>
        </w:numPr>
        <w:spacing w:after="120" w:line="240" w:lineRule="auto"/>
        <w:jc w:val="both"/>
        <w:rPr>
          <w:lang w:eastAsia="hu-HU"/>
        </w:rPr>
      </w:pPr>
      <w:r w:rsidRPr="00100041">
        <w:rPr>
          <w:lang w:eastAsia="hu-HU"/>
        </w:rPr>
        <w:t>és a jogorvoslati jogával élni.</w:t>
      </w:r>
    </w:p>
    <w:p w14:paraId="6CCA285B" w14:textId="77777777" w:rsidR="00EA0E8F" w:rsidRPr="00100041" w:rsidRDefault="00EA0E8F" w:rsidP="00EA0E8F">
      <w:pPr>
        <w:spacing w:after="120" w:line="240" w:lineRule="auto"/>
        <w:rPr>
          <w:b/>
          <w:bCs/>
        </w:rPr>
      </w:pPr>
      <w:r w:rsidRPr="00100041">
        <w:rPr>
          <w:b/>
          <w:bCs/>
        </w:rPr>
        <w:t>Magánszemély ügyfél a hozzájárulását bármikor visszavonhatja</w:t>
      </w:r>
    </w:p>
    <w:p w14:paraId="227B23D8" w14:textId="77777777" w:rsidR="00EA0E8F" w:rsidRPr="00100041" w:rsidRDefault="00EA0E8F" w:rsidP="00EA0E8F">
      <w:pPr>
        <w:spacing w:after="120" w:line="240" w:lineRule="auto"/>
        <w:jc w:val="both"/>
      </w:pPr>
      <w:r w:rsidRPr="00100041">
        <w:t>Az érintetti jogok tartalmának bemutatását megtalálja a tájékoztató 3. pontjában.</w:t>
      </w:r>
    </w:p>
    <w:p w14:paraId="691AE7D0" w14:textId="77777777" w:rsidR="00EA0E8F" w:rsidRPr="00100041" w:rsidRDefault="00EA0E8F" w:rsidP="00EA0E8F">
      <w:pPr>
        <w:pStyle w:val="Cmsor2"/>
        <w:rPr>
          <w:rFonts w:asciiTheme="minorHAnsi" w:hAnsiTheme="minorHAnsi"/>
          <w:sz w:val="22"/>
          <w:szCs w:val="22"/>
        </w:rPr>
      </w:pPr>
      <w:bookmarkStart w:id="60" w:name="_Toc73027716"/>
      <w:bookmarkStart w:id="61" w:name="_Toc92183132"/>
      <w:bookmarkStart w:id="62" w:name="_Toc92890550"/>
      <w:bookmarkStart w:id="63" w:name="_Toc103851148"/>
      <w:r w:rsidRPr="00100041">
        <w:rPr>
          <w:rFonts w:asciiTheme="minorHAnsi" w:hAnsiTheme="minorHAnsi"/>
          <w:sz w:val="22"/>
          <w:szCs w:val="22"/>
        </w:rPr>
        <w:t>Facebook közösségi oldal</w:t>
      </w:r>
      <w:bookmarkEnd w:id="60"/>
      <w:bookmarkEnd w:id="61"/>
      <w:r w:rsidRPr="00100041">
        <w:rPr>
          <w:rFonts w:asciiTheme="minorHAnsi" w:hAnsiTheme="minorHAnsi"/>
          <w:sz w:val="22"/>
          <w:szCs w:val="22"/>
        </w:rPr>
        <w:t xml:space="preserve"> működtetése</w:t>
      </w:r>
      <w:bookmarkEnd w:id="62"/>
      <w:bookmarkEnd w:id="63"/>
    </w:p>
    <w:p w14:paraId="483C084E" w14:textId="3D3D3604" w:rsidR="00EA0E8F" w:rsidRPr="00100041" w:rsidRDefault="00EA0E8F" w:rsidP="00EA0E8F">
      <w:pPr>
        <w:spacing w:after="120" w:line="240" w:lineRule="auto"/>
        <w:jc w:val="both"/>
      </w:pPr>
      <w:r w:rsidRPr="00100041">
        <w:rPr>
          <w:b/>
        </w:rPr>
        <w:t>Az adatkezelés célja</w:t>
      </w:r>
      <w:r w:rsidRPr="00100041">
        <w:t xml:space="preserve">: A </w:t>
      </w:r>
      <w:r w:rsidR="004F4F69">
        <w:t>Szatmári Kft.</w:t>
      </w:r>
      <w:r w:rsidRPr="00100041">
        <w:t xml:space="preserve"> a közösségi oldalak által nyújtott megjelenési és kommunikációs lehetőségeinek kiaknázása a termékei és szolgáltatásai népszerűsítése érdekében.</w:t>
      </w:r>
    </w:p>
    <w:p w14:paraId="421767D6" w14:textId="7FC3475A" w:rsidR="00EA0E8F" w:rsidRPr="00100041" w:rsidRDefault="00EA0E8F" w:rsidP="00EA0E8F">
      <w:pPr>
        <w:spacing w:after="120" w:line="240" w:lineRule="auto"/>
        <w:jc w:val="both"/>
      </w:pPr>
      <w:r w:rsidRPr="00100041">
        <w:rPr>
          <w:b/>
        </w:rPr>
        <w:t>Érintett:</w:t>
      </w:r>
      <w:r w:rsidRPr="00100041">
        <w:t xml:space="preserve"> A </w:t>
      </w:r>
      <w:r w:rsidR="004F4F69">
        <w:t>Szatmári Kft.</w:t>
      </w:r>
      <w:r w:rsidRPr="00100041">
        <w:t xml:space="preserve"> facebook oldalára kattintó, azt meglátogató Facebook felhasználók.</w:t>
      </w:r>
    </w:p>
    <w:p w14:paraId="16F74BDF" w14:textId="4FB2A5A4" w:rsidR="00EA0E8F" w:rsidRDefault="00EA0E8F" w:rsidP="00EA0E8F">
      <w:pPr>
        <w:spacing w:after="120" w:line="240" w:lineRule="auto"/>
        <w:jc w:val="both"/>
      </w:pPr>
      <w:r w:rsidRPr="00100041">
        <w:rPr>
          <w:b/>
        </w:rPr>
        <w:t xml:space="preserve">Adatkör: </w:t>
      </w:r>
      <w:r w:rsidRPr="00100041">
        <w:t>Képfelvétel, Facebook azonosító, Facebook profilban megadott név</w:t>
      </w:r>
    </w:p>
    <w:tbl>
      <w:tblPr>
        <w:tblStyle w:val="Rcsostblzat"/>
        <w:tblW w:w="9776" w:type="dxa"/>
        <w:tblLook w:val="04A0" w:firstRow="1" w:lastRow="0" w:firstColumn="1" w:lastColumn="0" w:noHBand="0" w:noVBand="1"/>
      </w:tblPr>
      <w:tblGrid>
        <w:gridCol w:w="4519"/>
        <w:gridCol w:w="5257"/>
      </w:tblGrid>
      <w:tr w:rsidR="000B1B3B" w:rsidRPr="00855980" w14:paraId="7465FD7A" w14:textId="77777777" w:rsidTr="005928C0">
        <w:tc>
          <w:tcPr>
            <w:tcW w:w="4519" w:type="dxa"/>
          </w:tcPr>
          <w:p w14:paraId="164BB3D1" w14:textId="77777777" w:rsidR="000B1B3B" w:rsidRPr="00855980" w:rsidRDefault="000B1B3B" w:rsidP="005928C0">
            <w:pPr>
              <w:spacing w:after="120" w:line="240" w:lineRule="auto"/>
              <w:jc w:val="center"/>
              <w:rPr>
                <w:b/>
                <w:bCs/>
              </w:rPr>
            </w:pPr>
            <w:bookmarkStart w:id="64" w:name="_Hlk102898228"/>
            <w:r w:rsidRPr="00855980">
              <w:rPr>
                <w:b/>
                <w:bCs/>
              </w:rPr>
              <w:t>Személyes adatok kategóriái</w:t>
            </w:r>
          </w:p>
        </w:tc>
        <w:tc>
          <w:tcPr>
            <w:tcW w:w="5257" w:type="dxa"/>
          </w:tcPr>
          <w:p w14:paraId="713E0C2D" w14:textId="77777777" w:rsidR="000B1B3B" w:rsidRPr="00855980" w:rsidRDefault="000B1B3B" w:rsidP="005928C0">
            <w:pPr>
              <w:spacing w:after="120" w:line="240" w:lineRule="auto"/>
              <w:jc w:val="center"/>
              <w:rPr>
                <w:b/>
                <w:bCs/>
              </w:rPr>
            </w:pPr>
            <w:r w:rsidRPr="00855980">
              <w:rPr>
                <w:b/>
                <w:bCs/>
              </w:rPr>
              <w:t>Adatkezelés célja</w:t>
            </w:r>
          </w:p>
        </w:tc>
      </w:tr>
      <w:tr w:rsidR="000B1B3B" w14:paraId="4DC0A371" w14:textId="77777777" w:rsidTr="005928C0">
        <w:tc>
          <w:tcPr>
            <w:tcW w:w="4519" w:type="dxa"/>
          </w:tcPr>
          <w:p w14:paraId="07BA1727" w14:textId="77777777" w:rsidR="000B1B3B" w:rsidRDefault="000B1B3B" w:rsidP="005928C0">
            <w:pPr>
              <w:spacing w:after="120" w:line="240" w:lineRule="auto"/>
              <w:ind w:left="22" w:hanging="22"/>
              <w:jc w:val="both"/>
            </w:pPr>
            <w:bookmarkStart w:id="65" w:name="_Hlk102897500"/>
            <w:r>
              <w:t>Facebook profilban megadott név, adatok és fénykép</w:t>
            </w:r>
          </w:p>
        </w:tc>
        <w:tc>
          <w:tcPr>
            <w:tcW w:w="5257" w:type="dxa"/>
          </w:tcPr>
          <w:p w14:paraId="0916E0F4" w14:textId="77777777" w:rsidR="000B1B3B" w:rsidRDefault="000B1B3B" w:rsidP="005928C0">
            <w:pPr>
              <w:spacing w:after="120" w:line="240" w:lineRule="auto"/>
              <w:ind w:left="74"/>
              <w:jc w:val="both"/>
            </w:pPr>
            <w:r>
              <w:t>A Facebook hozzászóláshoz az érintettnek rendelkeznie kell Facebook profillal, melynek adatai a többi Facebook felhasználó számára részben publikusak</w:t>
            </w:r>
          </w:p>
        </w:tc>
      </w:tr>
      <w:bookmarkEnd w:id="65"/>
      <w:tr w:rsidR="000B1B3B" w14:paraId="6A330E5C" w14:textId="77777777" w:rsidTr="005928C0">
        <w:tc>
          <w:tcPr>
            <w:tcW w:w="4519" w:type="dxa"/>
          </w:tcPr>
          <w:p w14:paraId="724B05BB" w14:textId="77777777" w:rsidR="000B1B3B" w:rsidRDefault="000B1B3B" w:rsidP="005928C0">
            <w:pPr>
              <w:spacing w:after="120" w:line="240" w:lineRule="auto"/>
              <w:ind w:firstLine="22"/>
              <w:jc w:val="both"/>
            </w:pPr>
            <w:r>
              <w:t>hozzászólás szövege</w:t>
            </w:r>
          </w:p>
        </w:tc>
        <w:tc>
          <w:tcPr>
            <w:tcW w:w="5257" w:type="dxa"/>
          </w:tcPr>
          <w:p w14:paraId="4327D56A" w14:textId="77777777" w:rsidR="000B1B3B" w:rsidRDefault="000B1B3B" w:rsidP="005928C0">
            <w:pPr>
              <w:spacing w:after="120" w:line="240" w:lineRule="auto"/>
              <w:ind w:left="74"/>
              <w:jc w:val="both"/>
            </w:pPr>
            <w:r>
              <w:t>az érintett kérelmének teljesítéséhez szükséges</w:t>
            </w:r>
          </w:p>
        </w:tc>
      </w:tr>
      <w:bookmarkEnd w:id="64"/>
      <w:tr w:rsidR="000B1B3B" w14:paraId="20D6ADCA" w14:textId="77777777" w:rsidTr="005928C0">
        <w:tc>
          <w:tcPr>
            <w:tcW w:w="4519" w:type="dxa"/>
          </w:tcPr>
          <w:p w14:paraId="43BACADF" w14:textId="77777777" w:rsidR="000B1B3B" w:rsidRDefault="000B1B3B" w:rsidP="005928C0">
            <w:pPr>
              <w:spacing w:after="120" w:line="240" w:lineRule="auto"/>
              <w:jc w:val="both"/>
            </w:pPr>
            <w:r>
              <w:t>termék vagy szolgáltatásról írt publikus vélemény esetén a hozzászóló vásárlásának ténye, ideje, azonosítója</w:t>
            </w:r>
          </w:p>
        </w:tc>
        <w:tc>
          <w:tcPr>
            <w:tcW w:w="5257" w:type="dxa"/>
          </w:tcPr>
          <w:p w14:paraId="7005929E" w14:textId="77777777" w:rsidR="000B1B3B" w:rsidRDefault="000B1B3B" w:rsidP="005928C0">
            <w:pPr>
              <w:spacing w:after="120" w:line="240" w:lineRule="auto"/>
              <w:jc w:val="both"/>
            </w:pPr>
            <w:r>
              <w:t>a vásárlás igazoltságának tényéhez szükséges</w:t>
            </w:r>
          </w:p>
        </w:tc>
      </w:tr>
    </w:tbl>
    <w:p w14:paraId="2826564C" w14:textId="77777777" w:rsidR="00EA0E8F" w:rsidRPr="00100041" w:rsidRDefault="00EA0E8F" w:rsidP="00EA0E8F">
      <w:pPr>
        <w:pStyle w:val="NormlWeb"/>
        <w:shd w:val="clear" w:color="auto" w:fill="FFFFFF"/>
        <w:spacing w:after="120" w:line="240" w:lineRule="auto"/>
        <w:jc w:val="both"/>
        <w:rPr>
          <w:rFonts w:asciiTheme="minorHAnsi" w:hAnsiTheme="minorHAnsi"/>
          <w:sz w:val="22"/>
          <w:szCs w:val="22"/>
        </w:rPr>
      </w:pPr>
      <w:r w:rsidRPr="00100041">
        <w:rPr>
          <w:rFonts w:asciiTheme="minorHAnsi" w:hAnsiTheme="minorHAnsi"/>
          <w:b/>
          <w:sz w:val="22"/>
          <w:szCs w:val="22"/>
        </w:rPr>
        <w:t xml:space="preserve">Az adatkezelés jogalapja: </w:t>
      </w:r>
      <w:r w:rsidRPr="00100041">
        <w:rPr>
          <w:rFonts w:asciiTheme="minorHAnsi" w:hAnsiTheme="minorHAnsi"/>
          <w:sz w:val="22"/>
          <w:szCs w:val="22"/>
          <w:lang w:eastAsia="hu-HU"/>
        </w:rPr>
        <w:t xml:space="preserve">a </w:t>
      </w:r>
      <w:r w:rsidRPr="00100041">
        <w:rPr>
          <w:rFonts w:asciiTheme="minorHAnsi" w:hAnsiTheme="minorHAnsi"/>
          <w:b/>
          <w:bCs/>
          <w:sz w:val="22"/>
          <w:szCs w:val="22"/>
          <w:lang w:eastAsia="hu-HU"/>
        </w:rPr>
        <w:t>felhasználók önkéntes, konkrét és megfelelő tájékoztatáson alapuló hozzájárulása</w:t>
      </w:r>
      <w:r w:rsidRPr="00100041">
        <w:rPr>
          <w:rFonts w:asciiTheme="minorHAnsi" w:hAnsiTheme="minorHAnsi"/>
          <w:sz w:val="22"/>
          <w:szCs w:val="22"/>
          <w:lang w:eastAsia="hu-HU"/>
        </w:rPr>
        <w:t xml:space="preserve"> (GDPR 6. cikk (1) a) pont).</w:t>
      </w:r>
    </w:p>
    <w:p w14:paraId="61C9627F" w14:textId="2FE3ED3A" w:rsidR="00EA0E8F" w:rsidRPr="00100041" w:rsidRDefault="00EA0E8F" w:rsidP="00EA0E8F">
      <w:pPr>
        <w:spacing w:after="120" w:line="240" w:lineRule="auto"/>
        <w:jc w:val="both"/>
        <w:rPr>
          <w:b/>
        </w:rPr>
      </w:pPr>
      <w:r w:rsidRPr="00100041">
        <w:rPr>
          <w:b/>
        </w:rPr>
        <w:t xml:space="preserve">A személyes adatok forrása, illetve a kezelt adatok köre, ha azokat nem az érintett bocsátotta a </w:t>
      </w:r>
      <w:r w:rsidR="004F4F69">
        <w:rPr>
          <w:b/>
        </w:rPr>
        <w:t>Szatmári Kft.</w:t>
      </w:r>
      <w:r w:rsidR="0083718F">
        <w:rPr>
          <w:b/>
        </w:rPr>
        <w:t xml:space="preserve"> </w:t>
      </w:r>
      <w:r w:rsidRPr="00100041">
        <w:rPr>
          <w:b/>
        </w:rPr>
        <w:t>rendelkezésére</w:t>
      </w:r>
    </w:p>
    <w:p w14:paraId="05D48785" w14:textId="5610A362" w:rsidR="00EA0E8F" w:rsidRPr="00100041" w:rsidRDefault="00EA0E8F" w:rsidP="00EA0E8F">
      <w:pPr>
        <w:spacing w:after="120" w:line="240" w:lineRule="auto"/>
        <w:jc w:val="both"/>
      </w:pPr>
      <w:r w:rsidRPr="00100041">
        <w:t xml:space="preserve">A </w:t>
      </w:r>
      <w:r w:rsidR="004F4F69">
        <w:t>Szatmári Kft.</w:t>
      </w:r>
      <w:r w:rsidR="0083718F">
        <w:t xml:space="preserve"> </w:t>
      </w:r>
      <w:r w:rsidRPr="00100041">
        <w:t>nem kezel olyan személyes adatokat, amelyeket nem az érintettől gyűjt.</w:t>
      </w:r>
    </w:p>
    <w:p w14:paraId="455FA393" w14:textId="77777777" w:rsidR="00EA0E8F" w:rsidRPr="00100041" w:rsidRDefault="00EA0E8F" w:rsidP="00EA0E8F">
      <w:pPr>
        <w:spacing w:after="120" w:line="240" w:lineRule="auto"/>
        <w:jc w:val="both"/>
        <w:rPr>
          <w:b/>
        </w:rPr>
      </w:pPr>
      <w:r w:rsidRPr="00100041">
        <w:rPr>
          <w:b/>
        </w:rPr>
        <w:t>A személyes adatok tárolásának ideje</w:t>
      </w:r>
    </w:p>
    <w:p w14:paraId="01132954" w14:textId="23CEFD26" w:rsidR="00EA0E8F" w:rsidRPr="00100041" w:rsidRDefault="00EA0E8F" w:rsidP="00EA0E8F">
      <w:pPr>
        <w:spacing w:after="120" w:line="240" w:lineRule="auto"/>
        <w:jc w:val="both"/>
        <w:rPr>
          <w:shd w:val="clear" w:color="auto" w:fill="FFFFFF"/>
        </w:rPr>
      </w:pPr>
      <w:r w:rsidRPr="00100041">
        <w:rPr>
          <w:shd w:val="clear" w:color="auto" w:fill="FFFFFF"/>
        </w:rPr>
        <w:t>Az adatokat a hozzájárulás visszavonásáig kezeljük, de legfeljebb az adatkezelési cél fennállásáig, majd haladéktalanul töröljük.</w:t>
      </w:r>
    </w:p>
    <w:p w14:paraId="56D26B6D" w14:textId="260687E1" w:rsidR="002D66FA" w:rsidRPr="00100041" w:rsidRDefault="002D66FA" w:rsidP="002D66FA">
      <w:pPr>
        <w:shd w:val="clear" w:color="auto" w:fill="FFFFFF"/>
        <w:spacing w:after="120" w:line="240" w:lineRule="auto"/>
        <w:jc w:val="both"/>
      </w:pPr>
      <w:r w:rsidRPr="00100041">
        <w:rPr>
          <w:b/>
          <w:bCs/>
          <w:bdr w:val="none" w:sz="0" w:space="0" w:color="auto" w:frame="1"/>
        </w:rPr>
        <w:t xml:space="preserve">Az adattárolás módja: </w:t>
      </w:r>
      <w:r w:rsidRPr="00100041">
        <w:rPr>
          <w:bdr w:val="none" w:sz="0" w:space="0" w:color="auto" w:frame="1"/>
        </w:rPr>
        <w:t xml:space="preserve">a </w:t>
      </w:r>
      <w:r w:rsidR="004F4F69">
        <w:rPr>
          <w:bdr w:val="none" w:sz="0" w:space="0" w:color="auto" w:frame="1"/>
        </w:rPr>
        <w:t>Szatmári Kft.</w:t>
      </w:r>
      <w:r w:rsidRPr="00100041">
        <w:t xml:space="preserve"> fizikailag védett irodai helyiségeiben, irattárában papír alapon és iratkezelő rendszerében elektronikusan, belső szabályozók szerinti megfelelő jogosultsággal rendelkezők férhetnek hozzá.</w:t>
      </w:r>
    </w:p>
    <w:p w14:paraId="572536B5" w14:textId="77777777" w:rsidR="00EA0E8F" w:rsidRPr="00100041" w:rsidRDefault="00EA0E8F" w:rsidP="00EA0E8F">
      <w:pPr>
        <w:spacing w:after="120" w:line="240" w:lineRule="auto"/>
        <w:jc w:val="both"/>
        <w:rPr>
          <w:b/>
        </w:rPr>
      </w:pPr>
      <w:r w:rsidRPr="00100041">
        <w:rPr>
          <w:b/>
        </w:rPr>
        <w:t>A személyes adatok címzettjei, illetve a címzettek kategóriái</w:t>
      </w:r>
    </w:p>
    <w:p w14:paraId="49B0AAA0" w14:textId="49C3726C" w:rsidR="00EA0E8F" w:rsidRPr="00100041" w:rsidRDefault="00EA0E8F" w:rsidP="00EA0E8F">
      <w:pPr>
        <w:spacing w:after="120" w:line="240" w:lineRule="auto"/>
        <w:jc w:val="both"/>
        <w:rPr>
          <w:color w:val="002060"/>
        </w:rPr>
      </w:pPr>
      <w:r w:rsidRPr="00100041">
        <w:lastRenderedPageBreak/>
        <w:t xml:space="preserve">a </w:t>
      </w:r>
      <w:r w:rsidR="004F4F69">
        <w:t>Szatmári Kft.</w:t>
      </w:r>
      <w:r w:rsidRPr="00100041">
        <w:t xml:space="preserve"> tárhelyszolgáltatójának, </w:t>
      </w:r>
      <w:bookmarkStart w:id="66" w:name="_Hlk92885603"/>
      <w:r w:rsidRPr="00100041">
        <w:t xml:space="preserve">valamint a Facebook közösségi oldal fenntartójának, mint önálló adatkezelőnek, név: </w:t>
      </w:r>
      <w:proofErr w:type="spellStart"/>
      <w:r w:rsidRPr="00100041">
        <w:t>Meta</w:t>
      </w:r>
      <w:proofErr w:type="spellEnd"/>
      <w:r w:rsidRPr="00100041">
        <w:t xml:space="preserve"> </w:t>
      </w:r>
      <w:proofErr w:type="spellStart"/>
      <w:r w:rsidRPr="00100041">
        <w:t>Platforms</w:t>
      </w:r>
      <w:proofErr w:type="spellEnd"/>
      <w:r w:rsidRPr="00100041">
        <w:t xml:space="preserve"> </w:t>
      </w:r>
      <w:proofErr w:type="spellStart"/>
      <w:r w:rsidRPr="00100041">
        <w:t>Ireland</w:t>
      </w:r>
      <w:proofErr w:type="spellEnd"/>
      <w:r w:rsidRPr="00100041">
        <w:t xml:space="preserve"> Ltd., Székhely: 4 Grand </w:t>
      </w:r>
      <w:proofErr w:type="spellStart"/>
      <w:r w:rsidRPr="00100041">
        <w:t>Canal</w:t>
      </w:r>
      <w:proofErr w:type="spellEnd"/>
      <w:r w:rsidRPr="00100041">
        <w:t xml:space="preserve"> </w:t>
      </w:r>
      <w:proofErr w:type="spellStart"/>
      <w:r w:rsidRPr="00100041">
        <w:t>Square</w:t>
      </w:r>
      <w:proofErr w:type="spellEnd"/>
      <w:r w:rsidRPr="00100041">
        <w:t xml:space="preserve"> Grand </w:t>
      </w:r>
      <w:proofErr w:type="spellStart"/>
      <w:r w:rsidRPr="00100041">
        <w:t>Canal</w:t>
      </w:r>
      <w:proofErr w:type="spellEnd"/>
      <w:r w:rsidRPr="00100041">
        <w:t xml:space="preserve"> </w:t>
      </w:r>
      <w:proofErr w:type="spellStart"/>
      <w:r w:rsidRPr="00100041">
        <w:t>Harbour</w:t>
      </w:r>
      <w:proofErr w:type="spellEnd"/>
      <w:r w:rsidRPr="00100041">
        <w:t xml:space="preserve"> Dublin 2 </w:t>
      </w:r>
      <w:proofErr w:type="spellStart"/>
      <w:r w:rsidRPr="00100041">
        <w:t>Ireland</w:t>
      </w:r>
      <w:bookmarkEnd w:id="66"/>
      <w:proofErr w:type="spellEnd"/>
      <w:r w:rsidRPr="00100041">
        <w:t xml:space="preserve">, Adatvédelmi tájékoztatója: </w:t>
      </w:r>
      <w:hyperlink r:id="rId28" w:history="1">
        <w:r w:rsidRPr="00100041">
          <w:rPr>
            <w:rStyle w:val="Hiperhivatkozs"/>
            <w:color w:val="002060"/>
          </w:rPr>
          <w:t>https://www.facebook.com/privacy/explanation</w:t>
        </w:r>
      </w:hyperlink>
      <w:r w:rsidRPr="00100041">
        <w:rPr>
          <w:color w:val="002060"/>
        </w:rPr>
        <w:t xml:space="preserve"> </w:t>
      </w:r>
    </w:p>
    <w:p w14:paraId="198E9E82" w14:textId="77777777" w:rsidR="00EA0E8F" w:rsidRPr="00100041" w:rsidRDefault="00EA0E8F" w:rsidP="00EA0E8F">
      <w:pPr>
        <w:spacing w:after="120" w:line="240" w:lineRule="auto"/>
        <w:jc w:val="both"/>
      </w:pPr>
      <w:r w:rsidRPr="00100041">
        <w:t>Önnek a Facebook oldalhoz fűződő adatkezelésünkkel kapcsolatosan lehetősége van a személyes adatait érintő</w:t>
      </w:r>
    </w:p>
    <w:p w14:paraId="0F63A7AA"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bookmarkStart w:id="67" w:name="_Toc73027724"/>
      <w:bookmarkStart w:id="68" w:name="_Toc92183136"/>
      <w:r w:rsidRPr="00100041">
        <w:rPr>
          <w:rFonts w:cs="Times New Roman"/>
          <w:lang w:eastAsia="hu-HU"/>
        </w:rPr>
        <w:t>tájékoztatáshoz,</w:t>
      </w:r>
    </w:p>
    <w:p w14:paraId="7D23CE57"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hozzáféréshez,</w:t>
      </w:r>
    </w:p>
    <w:p w14:paraId="61AFD88A"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helyesbítéshez,</w:t>
      </w:r>
    </w:p>
    <w:p w14:paraId="32130691" w14:textId="77777777" w:rsidR="00EA0E8F" w:rsidRPr="00100041" w:rsidRDefault="00EA0E8F" w:rsidP="00601C62">
      <w:pPr>
        <w:pStyle w:val="Listaszerbekezds"/>
        <w:numPr>
          <w:ilvl w:val="0"/>
          <w:numId w:val="24"/>
        </w:numPr>
        <w:spacing w:after="120" w:line="240" w:lineRule="auto"/>
        <w:ind w:left="720"/>
        <w:jc w:val="both"/>
        <w:rPr>
          <w:rFonts w:cs="Times New Roman"/>
          <w:b/>
          <w:lang w:eastAsia="hu-HU"/>
        </w:rPr>
      </w:pPr>
      <w:r w:rsidRPr="00100041">
        <w:rPr>
          <w:rFonts w:cs="Times New Roman"/>
          <w:b/>
          <w:lang w:eastAsia="hu-HU"/>
        </w:rPr>
        <w:t>tiltakozáshoz,</w:t>
      </w:r>
    </w:p>
    <w:p w14:paraId="1EEFB9C0"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korlátozáshoz,</w:t>
      </w:r>
    </w:p>
    <w:p w14:paraId="6DB5C2C1"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és a jogorvoslati jogával élni.</w:t>
      </w:r>
    </w:p>
    <w:p w14:paraId="70FD554E" w14:textId="0659FF8C" w:rsidR="00EA0E8F" w:rsidRPr="00100041" w:rsidRDefault="00EA0E8F" w:rsidP="00EA0E8F">
      <w:pPr>
        <w:spacing w:after="120" w:line="240" w:lineRule="auto"/>
        <w:jc w:val="both"/>
      </w:pPr>
      <w:r w:rsidRPr="00100041">
        <w:t xml:space="preserve">Az érintett tiltakozhat az adatkezelés ellen, amennyiben nincs olyan kényszerítő </w:t>
      </w:r>
      <w:proofErr w:type="spellStart"/>
      <w:r w:rsidRPr="00100041">
        <w:t>erejű</w:t>
      </w:r>
      <w:proofErr w:type="spellEnd"/>
      <w:r w:rsidRPr="00100041">
        <w:t xml:space="preserve"> indok, amely a személyes adatok további kezelését szükségessé teszi (például a </w:t>
      </w:r>
      <w:r w:rsidR="004F4F69">
        <w:t>Szatmári Kft.</w:t>
      </w:r>
      <w:r w:rsidRPr="00100041">
        <w:t xml:space="preserve"> jogi igényeinek előterjesztése, érvényesítése vagy védelme) az adatok kezelését meg kell szüntetni és az adatokat törölni kell.</w:t>
      </w:r>
    </w:p>
    <w:p w14:paraId="41BE8074" w14:textId="77777777" w:rsidR="00EA0E8F" w:rsidRPr="00100041" w:rsidRDefault="00EA0E8F" w:rsidP="00EA0E8F">
      <w:pPr>
        <w:spacing w:after="120" w:line="240" w:lineRule="auto"/>
        <w:jc w:val="both"/>
      </w:pPr>
      <w:r w:rsidRPr="00100041">
        <w:t>Az érintetti jogok tartalmának bemutatását megtalálja a tájékoztató 3. pontjában.</w:t>
      </w:r>
    </w:p>
    <w:p w14:paraId="4452CA5E" w14:textId="77777777" w:rsidR="00EA0E8F" w:rsidRPr="00100041" w:rsidRDefault="00EA0E8F" w:rsidP="002D66FA">
      <w:pPr>
        <w:pStyle w:val="Cmsor2"/>
        <w:rPr>
          <w:sz w:val="22"/>
          <w:szCs w:val="22"/>
        </w:rPr>
      </w:pPr>
      <w:bookmarkStart w:id="69" w:name="_Toc92890551"/>
      <w:bookmarkStart w:id="70" w:name="_Toc103851149"/>
      <w:r w:rsidRPr="00100041">
        <w:rPr>
          <w:sz w:val="22"/>
          <w:szCs w:val="22"/>
        </w:rPr>
        <w:t>SESSION ID, COOKIE Technikai okokból szükséges sütik</w:t>
      </w:r>
      <w:bookmarkEnd w:id="67"/>
      <w:bookmarkEnd w:id="68"/>
      <w:bookmarkEnd w:id="69"/>
      <w:bookmarkEnd w:id="70"/>
    </w:p>
    <w:p w14:paraId="372A4507" w14:textId="77777777" w:rsidR="00EA0E8F" w:rsidRPr="00100041" w:rsidRDefault="00EA0E8F" w:rsidP="00EA0E8F">
      <w:pPr>
        <w:spacing w:after="120" w:line="240" w:lineRule="auto"/>
        <w:jc w:val="both"/>
      </w:pPr>
      <w:r w:rsidRPr="00100041">
        <w:rPr>
          <w:b/>
        </w:rPr>
        <w:t>Az adatkezelés célja</w:t>
      </w:r>
      <w:r w:rsidRPr="00100041">
        <w:t>: A weboldal a biztonságos működés megőrzése céljából a bejelentkezés esetén session-ID, egy az érintett gépének azonosítására szolgáló kódsort küld. A weboldalon böngészés során az érintett eredményesebb kiszolgálása céljából rövid szöveges vagy számsor azonosító fájlok (</w:t>
      </w:r>
      <w:proofErr w:type="spellStart"/>
      <w:r w:rsidRPr="00100041">
        <w:t>cookie</w:t>
      </w:r>
      <w:proofErr w:type="spellEnd"/>
      <w:r w:rsidRPr="00100041">
        <w:t>, süti) elhelyezésére kerül sor az érintett gépén.</w:t>
      </w:r>
    </w:p>
    <w:p w14:paraId="6BA6DEF4" w14:textId="77777777" w:rsidR="00EA0E8F" w:rsidRPr="00100041" w:rsidRDefault="00EA0E8F" w:rsidP="00EA0E8F">
      <w:pPr>
        <w:spacing w:after="120" w:line="240" w:lineRule="auto"/>
        <w:jc w:val="both"/>
      </w:pPr>
      <w:r w:rsidRPr="00100041">
        <w:rPr>
          <w:b/>
        </w:rPr>
        <w:t>Érintett:</w:t>
      </w:r>
      <w:r w:rsidRPr="00100041">
        <w:t xml:space="preserve"> A weboldalra bejelentkező érintett.</w:t>
      </w:r>
    </w:p>
    <w:p w14:paraId="7BC4266E" w14:textId="77777777" w:rsidR="00EA0E8F" w:rsidRPr="00100041" w:rsidRDefault="00EA0E8F" w:rsidP="00EA0E8F">
      <w:pPr>
        <w:spacing w:after="120" w:line="240" w:lineRule="auto"/>
        <w:jc w:val="both"/>
        <w:rPr>
          <w:b/>
        </w:rPr>
      </w:pPr>
      <w:r w:rsidRPr="00100041">
        <w:rPr>
          <w:b/>
        </w:rPr>
        <w:t xml:space="preserve">Adatkör: </w:t>
      </w:r>
    </w:p>
    <w:p w14:paraId="2F034A77" w14:textId="77777777" w:rsidR="00EA0E8F" w:rsidRPr="00100041" w:rsidRDefault="00EA0E8F" w:rsidP="00601C62">
      <w:pPr>
        <w:pStyle w:val="Listaszerbekezds"/>
        <w:numPr>
          <w:ilvl w:val="0"/>
          <w:numId w:val="25"/>
        </w:numPr>
        <w:spacing w:after="120" w:line="240" w:lineRule="auto"/>
        <w:rPr>
          <w:rFonts w:cs="Times New Roman"/>
        </w:rPr>
      </w:pPr>
      <w:r w:rsidRPr="00100041">
        <w:rPr>
          <w:rFonts w:cs="Times New Roman"/>
        </w:rPr>
        <w:t>a számítógép internetprotokoll-címe (IP-címe),</w:t>
      </w:r>
    </w:p>
    <w:p w14:paraId="2C4C7E7D" w14:textId="77777777" w:rsidR="00EA0E8F" w:rsidRPr="00100041" w:rsidRDefault="00EA0E8F" w:rsidP="00601C62">
      <w:pPr>
        <w:pStyle w:val="Listaszerbekezds"/>
        <w:numPr>
          <w:ilvl w:val="0"/>
          <w:numId w:val="25"/>
        </w:numPr>
        <w:spacing w:after="120" w:line="240" w:lineRule="auto"/>
        <w:rPr>
          <w:rFonts w:cs="Times New Roman"/>
        </w:rPr>
      </w:pPr>
      <w:r w:rsidRPr="00100041">
        <w:rPr>
          <w:rFonts w:cs="Times New Roman"/>
        </w:rPr>
        <w:t>a hozzáférés adatai,</w:t>
      </w:r>
    </w:p>
    <w:p w14:paraId="0D9D514A" w14:textId="77777777" w:rsidR="00EA0E8F" w:rsidRPr="00100041" w:rsidRDefault="00EA0E8F" w:rsidP="00601C62">
      <w:pPr>
        <w:pStyle w:val="Listaszerbekezds"/>
        <w:numPr>
          <w:ilvl w:val="0"/>
          <w:numId w:val="25"/>
        </w:numPr>
        <w:spacing w:after="120" w:line="240" w:lineRule="auto"/>
        <w:rPr>
          <w:rFonts w:cs="Times New Roman"/>
        </w:rPr>
      </w:pPr>
      <w:r w:rsidRPr="00100041">
        <w:rPr>
          <w:rFonts w:cs="Times New Roman"/>
        </w:rPr>
        <w:t>a HTTP válaszkód,</w:t>
      </w:r>
    </w:p>
    <w:p w14:paraId="6744291F" w14:textId="77777777" w:rsidR="00EA0E8F" w:rsidRPr="00100041" w:rsidRDefault="00EA0E8F" w:rsidP="00601C62">
      <w:pPr>
        <w:pStyle w:val="Listaszerbekezds"/>
        <w:numPr>
          <w:ilvl w:val="0"/>
          <w:numId w:val="25"/>
        </w:numPr>
        <w:spacing w:after="120" w:line="240" w:lineRule="auto"/>
        <w:rPr>
          <w:rFonts w:cs="Times New Roman"/>
        </w:rPr>
      </w:pPr>
      <w:r w:rsidRPr="00100041">
        <w:rPr>
          <w:rFonts w:cs="Times New Roman"/>
        </w:rPr>
        <w:t>a weboldal adatai, ahonnan a lekérés történt,</w:t>
      </w:r>
    </w:p>
    <w:p w14:paraId="3CEA6EAB" w14:textId="77777777" w:rsidR="00EA0E8F" w:rsidRPr="00100041" w:rsidRDefault="00EA0E8F" w:rsidP="00601C62">
      <w:pPr>
        <w:pStyle w:val="Listaszerbekezds"/>
        <w:numPr>
          <w:ilvl w:val="0"/>
          <w:numId w:val="25"/>
        </w:numPr>
        <w:spacing w:after="120" w:line="240" w:lineRule="auto"/>
        <w:rPr>
          <w:rFonts w:cs="Times New Roman"/>
        </w:rPr>
      </w:pPr>
      <w:r w:rsidRPr="00100041">
        <w:rPr>
          <w:rFonts w:cs="Times New Roman"/>
        </w:rPr>
        <w:t>a látogatás alatt forgalmazott bájtok mennyisége,</w:t>
      </w:r>
    </w:p>
    <w:p w14:paraId="08A458E3" w14:textId="77777777" w:rsidR="00EA0E8F" w:rsidRPr="00100041" w:rsidRDefault="00EA0E8F" w:rsidP="00601C62">
      <w:pPr>
        <w:pStyle w:val="Listaszerbekezds"/>
        <w:numPr>
          <w:ilvl w:val="0"/>
          <w:numId w:val="25"/>
        </w:numPr>
        <w:spacing w:after="120" w:line="240" w:lineRule="auto"/>
        <w:rPr>
          <w:rFonts w:cs="Times New Roman"/>
        </w:rPr>
      </w:pPr>
      <w:r w:rsidRPr="00100041">
        <w:rPr>
          <w:rFonts w:cs="Times New Roman"/>
        </w:rPr>
        <w:t>a látogatás időpontja és hossza,</w:t>
      </w:r>
    </w:p>
    <w:p w14:paraId="23F2A9E0" w14:textId="77777777" w:rsidR="00EA0E8F" w:rsidRPr="00100041" w:rsidRDefault="00EA0E8F" w:rsidP="00601C62">
      <w:pPr>
        <w:pStyle w:val="Listaszerbekezds"/>
        <w:numPr>
          <w:ilvl w:val="0"/>
          <w:numId w:val="25"/>
        </w:numPr>
        <w:spacing w:after="120" w:line="240" w:lineRule="auto"/>
        <w:rPr>
          <w:rFonts w:cs="Times New Roman"/>
        </w:rPr>
      </w:pPr>
      <w:r w:rsidRPr="00100041">
        <w:rPr>
          <w:rFonts w:cs="Times New Roman"/>
        </w:rPr>
        <w:t>a megtekintett oldalak adatai</w:t>
      </w:r>
    </w:p>
    <w:p w14:paraId="2F6BACB3" w14:textId="77777777" w:rsidR="00EA0E8F" w:rsidRPr="00100041" w:rsidRDefault="00EA0E8F" w:rsidP="00601C62">
      <w:pPr>
        <w:pStyle w:val="Listaszerbekezds"/>
        <w:numPr>
          <w:ilvl w:val="0"/>
          <w:numId w:val="25"/>
        </w:numPr>
        <w:spacing w:after="120" w:line="240" w:lineRule="auto"/>
        <w:rPr>
          <w:rFonts w:cs="Times New Roman"/>
        </w:rPr>
      </w:pPr>
      <w:r w:rsidRPr="00100041">
        <w:rPr>
          <w:rFonts w:cs="Times New Roman"/>
        </w:rPr>
        <w:t>első bejelentkezés időpontja</w:t>
      </w:r>
    </w:p>
    <w:p w14:paraId="50CD1CF4" w14:textId="77777777" w:rsidR="00EA0E8F" w:rsidRPr="00100041" w:rsidRDefault="00EA0E8F" w:rsidP="00601C62">
      <w:pPr>
        <w:pStyle w:val="Listaszerbekezds"/>
        <w:numPr>
          <w:ilvl w:val="0"/>
          <w:numId w:val="25"/>
        </w:numPr>
        <w:spacing w:after="120" w:line="240" w:lineRule="auto"/>
        <w:rPr>
          <w:rFonts w:cs="Times New Roman"/>
        </w:rPr>
      </w:pPr>
      <w:r w:rsidRPr="00100041">
        <w:rPr>
          <w:rFonts w:cs="Times New Roman"/>
        </w:rPr>
        <w:t>bejelentkezések száma</w:t>
      </w:r>
    </w:p>
    <w:p w14:paraId="67DC92E2" w14:textId="77777777" w:rsidR="00EA0E8F" w:rsidRPr="00100041" w:rsidRDefault="00EA0E8F" w:rsidP="00EA0E8F">
      <w:pPr>
        <w:spacing w:after="120" w:line="240" w:lineRule="auto"/>
        <w:jc w:val="both"/>
        <w:rPr>
          <w:b/>
          <w:bCs/>
        </w:rPr>
      </w:pPr>
      <w:r w:rsidRPr="00100041">
        <w:rPr>
          <w:b/>
        </w:rPr>
        <w:t xml:space="preserve">Az adatkezelés jogalapja: </w:t>
      </w:r>
      <w:r w:rsidRPr="00100041">
        <w:t xml:space="preserve">Az (EU) 2016/679 európai parlamenti és tanácsi rendelet (a továbbiakban: GDPR) 6. cikk (1) bekezdés f) pontján, </w:t>
      </w:r>
      <w:r w:rsidRPr="00100041">
        <w:rPr>
          <w:b/>
          <w:bCs/>
        </w:rPr>
        <w:t>az adatkezelő jogos érdekén alapul.</w:t>
      </w:r>
    </w:p>
    <w:p w14:paraId="13FBC491" w14:textId="77777777" w:rsidR="00EA0E8F" w:rsidRPr="00100041" w:rsidRDefault="00EA0E8F" w:rsidP="00EA0E8F">
      <w:pPr>
        <w:spacing w:after="120" w:line="240" w:lineRule="auto"/>
        <w:jc w:val="both"/>
        <w:rPr>
          <w:b/>
          <w:bCs/>
        </w:rPr>
      </w:pPr>
      <w:r w:rsidRPr="00100041">
        <w:rPr>
          <w:b/>
          <w:bCs/>
        </w:rPr>
        <w:t>A jogos érdek bemutatása:</w:t>
      </w:r>
    </w:p>
    <w:p w14:paraId="3CB0A7B2" w14:textId="611C8758" w:rsidR="00EA0E8F" w:rsidRPr="00100041" w:rsidRDefault="00EA0E8F" w:rsidP="00EA0E8F">
      <w:pPr>
        <w:spacing w:after="120" w:line="240" w:lineRule="auto"/>
        <w:jc w:val="both"/>
      </w:pPr>
      <w:r w:rsidRPr="00100041">
        <w:t xml:space="preserve">A </w:t>
      </w:r>
      <w:r w:rsidR="004F4F69">
        <w:t>Szatmári Kft.</w:t>
      </w:r>
      <w:r w:rsidRPr="00100041">
        <w:t xml:space="preserve"> a honlapja folyamatos működésének biztosítása és a nemkívánatos külső beavatkozások elhárítása érdekében a felhasználók gépét „azonosítja”. A honlap védelme nem biztosítható ennek a folyamatnak a beiktatása nélkül. </w:t>
      </w:r>
    </w:p>
    <w:p w14:paraId="601E3A45" w14:textId="77777777" w:rsidR="00EA0E8F" w:rsidRPr="00100041" w:rsidRDefault="00EA0E8F" w:rsidP="00EA0E8F">
      <w:pPr>
        <w:spacing w:after="120" w:line="240" w:lineRule="auto"/>
        <w:jc w:val="both"/>
        <w:rPr>
          <w:b/>
          <w:bCs/>
        </w:rPr>
      </w:pPr>
      <w:r w:rsidRPr="00100041">
        <w:t xml:space="preserve">Az ügyfél jogosult az érdekmérlegelési teszt teljes szövegét megtekinteni, amely kérését az 1.1. pontban található </w:t>
      </w:r>
      <w:r w:rsidRPr="00100041">
        <w:rPr>
          <w:rFonts w:eastAsia="Times New Roman"/>
        </w:rPr>
        <w:t>email címre írt levélben terjesztheti</w:t>
      </w:r>
      <w:r w:rsidRPr="00100041">
        <w:rPr>
          <w:rFonts w:eastAsia="Times New Roman"/>
          <w:b/>
          <w:bCs/>
        </w:rPr>
        <w:t xml:space="preserve"> </w:t>
      </w:r>
      <w:r w:rsidRPr="00100041">
        <w:rPr>
          <w:rFonts w:eastAsia="Times New Roman"/>
        </w:rPr>
        <w:t>elő.</w:t>
      </w:r>
    </w:p>
    <w:p w14:paraId="02AE4468" w14:textId="77777777" w:rsidR="00EA0E8F" w:rsidRPr="00100041" w:rsidRDefault="00EA0E8F" w:rsidP="00EA0E8F">
      <w:pPr>
        <w:spacing w:after="120" w:line="240" w:lineRule="auto"/>
        <w:jc w:val="both"/>
        <w:rPr>
          <w:b/>
        </w:rPr>
      </w:pPr>
      <w:r w:rsidRPr="00100041">
        <w:rPr>
          <w:b/>
        </w:rPr>
        <w:t>A személyes adatok forrása, illetve a kezelt adatok köre, ha azokat nem az érintett bocsátotta az adatkezelő rendelkezésére</w:t>
      </w:r>
    </w:p>
    <w:p w14:paraId="72830D5D" w14:textId="77777777" w:rsidR="00EA0E8F" w:rsidRPr="00100041" w:rsidRDefault="00EA0E8F" w:rsidP="00EA0E8F">
      <w:pPr>
        <w:spacing w:after="120" w:line="240" w:lineRule="auto"/>
        <w:jc w:val="both"/>
      </w:pPr>
      <w:r w:rsidRPr="00100041">
        <w:lastRenderedPageBreak/>
        <w:t>Az adatkezelő nem kezel olyan személyes adatokat, amelyeket nem az érintettől gyűjt.</w:t>
      </w:r>
    </w:p>
    <w:p w14:paraId="28A4A2D9" w14:textId="59ABF380" w:rsidR="00EA0E8F" w:rsidRPr="00100041" w:rsidRDefault="00EA0E8F" w:rsidP="00EA0E8F">
      <w:pPr>
        <w:spacing w:after="120" w:line="240" w:lineRule="auto"/>
        <w:jc w:val="both"/>
      </w:pPr>
      <w:r w:rsidRPr="00100041">
        <w:rPr>
          <w:b/>
          <w:bCs/>
        </w:rPr>
        <w:t xml:space="preserve">Az adatok továbbítása: </w:t>
      </w:r>
      <w:r w:rsidRPr="00100041">
        <w:t xml:space="preserve">az adatokat a </w:t>
      </w:r>
      <w:r w:rsidR="004F4F69">
        <w:t>Szatmári Kft.</w:t>
      </w:r>
      <w:r w:rsidRPr="00100041">
        <w:t xml:space="preserve"> tárhelyszolgáltatójának továbbítjuk.</w:t>
      </w:r>
    </w:p>
    <w:p w14:paraId="78F819DB" w14:textId="5D8F3733" w:rsidR="002D66FA" w:rsidRPr="00100041" w:rsidRDefault="002D66FA" w:rsidP="002D66FA">
      <w:pPr>
        <w:shd w:val="clear" w:color="auto" w:fill="FFFFFF"/>
        <w:spacing w:after="120" w:line="240" w:lineRule="auto"/>
        <w:jc w:val="both"/>
      </w:pPr>
      <w:r w:rsidRPr="00100041">
        <w:rPr>
          <w:b/>
          <w:bCs/>
          <w:bdr w:val="none" w:sz="0" w:space="0" w:color="auto" w:frame="1"/>
        </w:rPr>
        <w:t xml:space="preserve">Az adattárolás módja: </w:t>
      </w:r>
      <w:r w:rsidRPr="00100041">
        <w:rPr>
          <w:bdr w:val="none" w:sz="0" w:space="0" w:color="auto" w:frame="1"/>
        </w:rPr>
        <w:t xml:space="preserve">a </w:t>
      </w:r>
      <w:r w:rsidR="004F4F69">
        <w:rPr>
          <w:bdr w:val="none" w:sz="0" w:space="0" w:color="auto" w:frame="1"/>
        </w:rPr>
        <w:t>Szatmári Kft.</w:t>
      </w:r>
      <w:r w:rsidRPr="00100041">
        <w:t xml:space="preserve"> fizikailag védett irodai helyiségeiben, irattárában papír alapon és iratkezelő rendszerében elektronikusan, belső szabályozók szerinti megfelelő jogosultsággal rendelkezők férhetnek hozzá.</w:t>
      </w:r>
    </w:p>
    <w:p w14:paraId="4F082530" w14:textId="508177A4" w:rsidR="00EA0E8F" w:rsidRDefault="00EA0E8F" w:rsidP="00EA0E8F">
      <w:pPr>
        <w:spacing w:after="120" w:line="240" w:lineRule="auto"/>
        <w:jc w:val="both"/>
        <w:rPr>
          <w:b/>
        </w:rPr>
      </w:pPr>
      <w:r w:rsidRPr="00100041">
        <w:rPr>
          <w:b/>
        </w:rPr>
        <w:t>A személyes adatok tárolásának ideje</w:t>
      </w:r>
    </w:p>
    <w:tbl>
      <w:tblPr>
        <w:tblStyle w:val="Rcsostblzat"/>
        <w:tblW w:w="9776" w:type="dxa"/>
        <w:tblLayout w:type="fixed"/>
        <w:tblLook w:val="04A0" w:firstRow="1" w:lastRow="0" w:firstColumn="1" w:lastColumn="0" w:noHBand="0" w:noVBand="1"/>
      </w:tblPr>
      <w:tblGrid>
        <w:gridCol w:w="1521"/>
        <w:gridCol w:w="1866"/>
        <w:gridCol w:w="1357"/>
        <w:gridCol w:w="5032"/>
      </w:tblGrid>
      <w:tr w:rsidR="00DF57C1" w:rsidRPr="00523AE3" w14:paraId="6BA344A0" w14:textId="77777777" w:rsidTr="00DF57C1">
        <w:tc>
          <w:tcPr>
            <w:tcW w:w="1521" w:type="dxa"/>
            <w:shd w:val="clear" w:color="auto" w:fill="D9D9D9" w:themeFill="background1" w:themeFillShade="D9"/>
          </w:tcPr>
          <w:p w14:paraId="1D2AB718" w14:textId="77777777" w:rsidR="00DF57C1" w:rsidRPr="00DF57C1" w:rsidRDefault="00DF57C1" w:rsidP="007B0383">
            <w:pPr>
              <w:jc w:val="center"/>
              <w:rPr>
                <w:rFonts w:eastAsia="Times New Roman" w:cs="Arial"/>
                <w:b/>
                <w:color w:val="000000"/>
                <w:sz w:val="16"/>
                <w:szCs w:val="16"/>
              </w:rPr>
            </w:pPr>
            <w:proofErr w:type="spellStart"/>
            <w:r w:rsidRPr="00DF57C1">
              <w:rPr>
                <w:rFonts w:eastAsia="Times New Roman" w:cs="Arial"/>
                <w:b/>
                <w:color w:val="000000"/>
                <w:sz w:val="16"/>
                <w:szCs w:val="16"/>
              </w:rPr>
              <w:t>Cookie</w:t>
            </w:r>
            <w:proofErr w:type="spellEnd"/>
            <w:r w:rsidRPr="00DF57C1">
              <w:rPr>
                <w:rFonts w:eastAsia="Times New Roman" w:cs="Arial"/>
                <w:b/>
                <w:color w:val="000000"/>
                <w:sz w:val="16"/>
                <w:szCs w:val="16"/>
              </w:rPr>
              <w:t xml:space="preserve"> azonosítója</w:t>
            </w:r>
          </w:p>
        </w:tc>
        <w:tc>
          <w:tcPr>
            <w:tcW w:w="1866" w:type="dxa"/>
            <w:shd w:val="clear" w:color="auto" w:fill="D9D9D9" w:themeFill="background1" w:themeFillShade="D9"/>
          </w:tcPr>
          <w:p w14:paraId="0ABEC327" w14:textId="77777777" w:rsidR="00DF57C1" w:rsidRPr="00DF57C1" w:rsidRDefault="00DF57C1" w:rsidP="007B0383">
            <w:pPr>
              <w:jc w:val="center"/>
              <w:rPr>
                <w:rFonts w:eastAsia="Times New Roman" w:cs="Arial"/>
                <w:b/>
                <w:color w:val="000000"/>
                <w:sz w:val="16"/>
                <w:szCs w:val="16"/>
              </w:rPr>
            </w:pPr>
            <w:r w:rsidRPr="00DF57C1">
              <w:rPr>
                <w:rFonts w:eastAsia="Times New Roman" w:cs="Arial"/>
                <w:b/>
                <w:color w:val="000000"/>
                <w:sz w:val="16"/>
                <w:szCs w:val="16"/>
              </w:rPr>
              <w:t>Szolgáltató neve</w:t>
            </w:r>
          </w:p>
        </w:tc>
        <w:tc>
          <w:tcPr>
            <w:tcW w:w="1357" w:type="dxa"/>
            <w:shd w:val="clear" w:color="auto" w:fill="D9D9D9" w:themeFill="background1" w:themeFillShade="D9"/>
          </w:tcPr>
          <w:p w14:paraId="535161D2" w14:textId="77777777" w:rsidR="00DF57C1" w:rsidRPr="00DF57C1" w:rsidRDefault="00DF57C1" w:rsidP="007B0383">
            <w:pPr>
              <w:jc w:val="center"/>
              <w:rPr>
                <w:rFonts w:eastAsia="Times New Roman" w:cs="Arial"/>
                <w:b/>
                <w:color w:val="000000"/>
                <w:sz w:val="16"/>
                <w:szCs w:val="16"/>
              </w:rPr>
            </w:pPr>
            <w:proofErr w:type="spellStart"/>
            <w:r w:rsidRPr="00DF57C1">
              <w:rPr>
                <w:rFonts w:eastAsia="Times New Roman" w:cs="Arial"/>
                <w:b/>
                <w:color w:val="000000"/>
                <w:sz w:val="16"/>
                <w:szCs w:val="16"/>
              </w:rPr>
              <w:t>Cookie</w:t>
            </w:r>
            <w:proofErr w:type="spellEnd"/>
            <w:r w:rsidRPr="00DF57C1">
              <w:rPr>
                <w:rFonts w:eastAsia="Times New Roman" w:cs="Arial"/>
                <w:b/>
                <w:color w:val="000000"/>
                <w:sz w:val="16"/>
                <w:szCs w:val="16"/>
              </w:rPr>
              <w:t xml:space="preserve"> típusa</w:t>
            </w:r>
          </w:p>
        </w:tc>
        <w:tc>
          <w:tcPr>
            <w:tcW w:w="5032" w:type="dxa"/>
            <w:shd w:val="clear" w:color="auto" w:fill="D9D9D9" w:themeFill="background1" w:themeFillShade="D9"/>
          </w:tcPr>
          <w:p w14:paraId="74228708" w14:textId="77777777" w:rsidR="00DF57C1" w:rsidRPr="00DF57C1" w:rsidRDefault="00DF57C1" w:rsidP="007B0383">
            <w:pPr>
              <w:jc w:val="center"/>
              <w:rPr>
                <w:rFonts w:eastAsia="Times New Roman" w:cs="Arial"/>
                <w:b/>
                <w:color w:val="000000"/>
                <w:sz w:val="16"/>
                <w:szCs w:val="16"/>
              </w:rPr>
            </w:pPr>
            <w:r w:rsidRPr="00DF57C1">
              <w:rPr>
                <w:rFonts w:eastAsia="Times New Roman" w:cs="Arial"/>
                <w:b/>
                <w:color w:val="000000"/>
                <w:sz w:val="16"/>
                <w:szCs w:val="16"/>
              </w:rPr>
              <w:t>Alkalmazás célja</w:t>
            </w:r>
          </w:p>
        </w:tc>
      </w:tr>
      <w:tr w:rsidR="00DF57C1" w:rsidRPr="00523AE3" w14:paraId="5493938B" w14:textId="77777777" w:rsidTr="00DF57C1">
        <w:trPr>
          <w:trHeight w:val="550"/>
        </w:trPr>
        <w:tc>
          <w:tcPr>
            <w:tcW w:w="1521" w:type="dxa"/>
          </w:tcPr>
          <w:p w14:paraId="718C9EBD"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PHPSESSID</w:t>
            </w:r>
          </w:p>
        </w:tc>
        <w:tc>
          <w:tcPr>
            <w:tcW w:w="1866" w:type="dxa"/>
          </w:tcPr>
          <w:p w14:paraId="3AB2B92A" w14:textId="77777777" w:rsidR="00DF57C1" w:rsidRPr="00DF57C1" w:rsidRDefault="00DF57C1" w:rsidP="007B0383">
            <w:pPr>
              <w:jc w:val="both"/>
              <w:rPr>
                <w:rFonts w:cs="Arial"/>
                <w:sz w:val="16"/>
                <w:szCs w:val="16"/>
              </w:rPr>
            </w:pPr>
            <w:r w:rsidRPr="00DF57C1">
              <w:rPr>
                <w:rFonts w:cs="Arial"/>
                <w:sz w:val="16"/>
                <w:szCs w:val="16"/>
              </w:rPr>
              <w:t>szatmari.hu</w:t>
            </w:r>
          </w:p>
        </w:tc>
        <w:tc>
          <w:tcPr>
            <w:tcW w:w="1357" w:type="dxa"/>
          </w:tcPr>
          <w:p w14:paraId="75764783"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HTTP</w:t>
            </w:r>
          </w:p>
          <w:p w14:paraId="55A262D3"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biztonsági</w:t>
            </w:r>
          </w:p>
        </w:tc>
        <w:tc>
          <w:tcPr>
            <w:tcW w:w="5032" w:type="dxa"/>
          </w:tcPr>
          <w:p w14:paraId="51B62AC4" w14:textId="77777777" w:rsidR="00DF57C1" w:rsidRPr="00DF57C1" w:rsidRDefault="00DF57C1" w:rsidP="007B0383">
            <w:pPr>
              <w:jc w:val="both"/>
              <w:rPr>
                <w:rFonts w:eastAsia="Times New Roman" w:cs="Arial"/>
                <w:color w:val="000000"/>
                <w:sz w:val="16"/>
                <w:szCs w:val="16"/>
                <w:lang w:eastAsia="hu-HU"/>
              </w:rPr>
            </w:pPr>
            <w:r w:rsidRPr="00DF57C1">
              <w:rPr>
                <w:rFonts w:eastAsia="Times New Roman" w:cs="Arial"/>
                <w:color w:val="000000"/>
                <w:sz w:val="16"/>
                <w:szCs w:val="16"/>
              </w:rPr>
              <w:t xml:space="preserve">A tárhelyszolgáltató által elhelyezett, a szolgáltatás biztonsága miatt szükséges egyedi azonosítót tartalmazó </w:t>
            </w:r>
            <w:proofErr w:type="spellStart"/>
            <w:r w:rsidRPr="00DF57C1">
              <w:rPr>
                <w:rFonts w:eastAsia="Times New Roman" w:cs="Arial"/>
                <w:color w:val="000000"/>
                <w:sz w:val="16"/>
                <w:szCs w:val="16"/>
              </w:rPr>
              <w:t>cookie</w:t>
            </w:r>
            <w:proofErr w:type="spellEnd"/>
            <w:r w:rsidRPr="00DF57C1">
              <w:rPr>
                <w:rFonts w:eastAsia="Times New Roman" w:cs="Arial"/>
                <w:color w:val="000000"/>
                <w:sz w:val="16"/>
                <w:szCs w:val="16"/>
              </w:rPr>
              <w:t>. Az Adatkezelő nem fér hozzá az ez alapján tárolt adatokhoz.</w:t>
            </w:r>
          </w:p>
        </w:tc>
      </w:tr>
      <w:tr w:rsidR="00DF57C1" w:rsidRPr="00523AE3" w14:paraId="18B1D8B8" w14:textId="77777777" w:rsidTr="00DF57C1">
        <w:trPr>
          <w:trHeight w:val="550"/>
        </w:trPr>
        <w:tc>
          <w:tcPr>
            <w:tcW w:w="1521" w:type="dxa"/>
          </w:tcPr>
          <w:p w14:paraId="3C901C61"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PHPSESSID</w:t>
            </w:r>
          </w:p>
        </w:tc>
        <w:tc>
          <w:tcPr>
            <w:tcW w:w="1866" w:type="dxa"/>
          </w:tcPr>
          <w:p w14:paraId="7F9D89C1" w14:textId="77777777" w:rsidR="00DF57C1" w:rsidRPr="00DF57C1" w:rsidRDefault="00DF57C1" w:rsidP="007B0383">
            <w:pPr>
              <w:jc w:val="both"/>
              <w:rPr>
                <w:rFonts w:cs="Arial"/>
                <w:sz w:val="16"/>
                <w:szCs w:val="16"/>
              </w:rPr>
            </w:pPr>
            <w:r w:rsidRPr="00DF57C1">
              <w:rPr>
                <w:rFonts w:cs="Arial"/>
                <w:sz w:val="16"/>
                <w:szCs w:val="16"/>
              </w:rPr>
              <w:t>flipbookpdf.net</w:t>
            </w:r>
          </w:p>
        </w:tc>
        <w:tc>
          <w:tcPr>
            <w:tcW w:w="1357" w:type="dxa"/>
          </w:tcPr>
          <w:p w14:paraId="59BAAD1E"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HTTP</w:t>
            </w:r>
          </w:p>
          <w:p w14:paraId="6990496A"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biztonsági</w:t>
            </w:r>
          </w:p>
        </w:tc>
        <w:tc>
          <w:tcPr>
            <w:tcW w:w="5032" w:type="dxa"/>
          </w:tcPr>
          <w:p w14:paraId="5F5D4877" w14:textId="77777777" w:rsidR="00DF57C1" w:rsidRPr="00DF57C1" w:rsidRDefault="00DF57C1" w:rsidP="007B0383">
            <w:pPr>
              <w:jc w:val="both"/>
              <w:rPr>
                <w:rFonts w:eastAsia="Times New Roman" w:cs="Arial"/>
                <w:color w:val="000000"/>
                <w:sz w:val="16"/>
                <w:szCs w:val="16"/>
                <w:lang w:eastAsia="hu-HU"/>
              </w:rPr>
            </w:pPr>
            <w:r w:rsidRPr="00DF57C1">
              <w:rPr>
                <w:rFonts w:eastAsia="Times New Roman" w:cs="Arial"/>
                <w:color w:val="000000"/>
                <w:sz w:val="16"/>
                <w:szCs w:val="16"/>
              </w:rPr>
              <w:t xml:space="preserve">A Flipbbokpdf.net által elhelyezett, a szolgáltatás biztonságos használata miatt szükséges egyedi azonosítót tartalmazó </w:t>
            </w:r>
            <w:proofErr w:type="spellStart"/>
            <w:r w:rsidRPr="00DF57C1">
              <w:rPr>
                <w:rFonts w:eastAsia="Times New Roman" w:cs="Arial"/>
                <w:color w:val="000000"/>
                <w:sz w:val="16"/>
                <w:szCs w:val="16"/>
              </w:rPr>
              <w:t>cookie</w:t>
            </w:r>
            <w:proofErr w:type="spellEnd"/>
            <w:r w:rsidRPr="00DF57C1">
              <w:rPr>
                <w:rFonts w:eastAsia="Times New Roman" w:cs="Arial"/>
                <w:color w:val="000000"/>
                <w:sz w:val="16"/>
                <w:szCs w:val="16"/>
              </w:rPr>
              <w:t>. Az Adatkezelő nem fér hozzá az ez alapján tárolt adatokhoz.</w:t>
            </w:r>
          </w:p>
        </w:tc>
      </w:tr>
      <w:tr w:rsidR="00DF57C1" w:rsidRPr="00523AE3" w14:paraId="3B3D7280" w14:textId="77777777" w:rsidTr="00DF57C1">
        <w:trPr>
          <w:trHeight w:val="550"/>
        </w:trPr>
        <w:tc>
          <w:tcPr>
            <w:tcW w:w="1521" w:type="dxa"/>
          </w:tcPr>
          <w:p w14:paraId="79D3DC5D"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SERVERID</w:t>
            </w:r>
          </w:p>
        </w:tc>
        <w:tc>
          <w:tcPr>
            <w:tcW w:w="1866" w:type="dxa"/>
          </w:tcPr>
          <w:p w14:paraId="4FB9CD9A" w14:textId="77777777" w:rsidR="00DF57C1" w:rsidRPr="00DF57C1" w:rsidRDefault="00DF57C1" w:rsidP="007B0383">
            <w:pPr>
              <w:jc w:val="both"/>
              <w:rPr>
                <w:rFonts w:cs="Arial"/>
                <w:sz w:val="16"/>
                <w:szCs w:val="16"/>
              </w:rPr>
            </w:pPr>
            <w:r w:rsidRPr="00DF57C1">
              <w:rPr>
                <w:rFonts w:cs="Arial"/>
                <w:sz w:val="16"/>
                <w:szCs w:val="16"/>
              </w:rPr>
              <w:t>cofidis.webdesign.hu</w:t>
            </w:r>
          </w:p>
        </w:tc>
        <w:tc>
          <w:tcPr>
            <w:tcW w:w="1357" w:type="dxa"/>
          </w:tcPr>
          <w:p w14:paraId="2611637D"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HTTP</w:t>
            </w:r>
          </w:p>
        </w:tc>
        <w:tc>
          <w:tcPr>
            <w:tcW w:w="5032" w:type="dxa"/>
          </w:tcPr>
          <w:p w14:paraId="04228463"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 xml:space="preserve">A </w:t>
            </w:r>
            <w:proofErr w:type="spellStart"/>
            <w:r w:rsidRPr="00DF57C1">
              <w:rPr>
                <w:rFonts w:eastAsia="Times New Roman" w:cs="Arial"/>
                <w:color w:val="000000"/>
                <w:sz w:val="16"/>
                <w:szCs w:val="16"/>
              </w:rPr>
              <w:t>Cofidis</w:t>
            </w:r>
            <w:proofErr w:type="spellEnd"/>
            <w:r w:rsidRPr="00DF57C1">
              <w:rPr>
                <w:rFonts w:eastAsia="Times New Roman" w:cs="Arial"/>
                <w:color w:val="000000"/>
                <w:sz w:val="16"/>
                <w:szCs w:val="16"/>
              </w:rPr>
              <w:t xml:space="preserve"> Magyarországi Telephelye, mint címzett által elhelyezett, a szolgáltatás biztonságos használata miatt szükséges egyedi azonosítót tartalmazó </w:t>
            </w:r>
            <w:proofErr w:type="spellStart"/>
            <w:r w:rsidRPr="00DF57C1">
              <w:rPr>
                <w:rFonts w:eastAsia="Times New Roman" w:cs="Arial"/>
                <w:color w:val="000000"/>
                <w:sz w:val="16"/>
                <w:szCs w:val="16"/>
              </w:rPr>
              <w:t>cookie</w:t>
            </w:r>
            <w:proofErr w:type="spellEnd"/>
            <w:r w:rsidRPr="00DF57C1">
              <w:rPr>
                <w:rFonts w:eastAsia="Times New Roman" w:cs="Arial"/>
                <w:color w:val="000000"/>
                <w:sz w:val="16"/>
                <w:szCs w:val="16"/>
              </w:rPr>
              <w:t>. Az Adatkezelő nem fér hozzá az ez alapján tárolt adatokhoz</w:t>
            </w:r>
          </w:p>
        </w:tc>
      </w:tr>
      <w:tr w:rsidR="00DF57C1" w:rsidRPr="00523AE3" w14:paraId="709F81BA" w14:textId="77777777" w:rsidTr="00DF57C1">
        <w:trPr>
          <w:trHeight w:val="550"/>
        </w:trPr>
        <w:tc>
          <w:tcPr>
            <w:tcW w:w="1521" w:type="dxa"/>
          </w:tcPr>
          <w:p w14:paraId="3F5E7C9B" w14:textId="77777777" w:rsidR="00DF57C1" w:rsidRPr="00DF57C1" w:rsidRDefault="00DF57C1" w:rsidP="007B0383">
            <w:pPr>
              <w:jc w:val="both"/>
              <w:rPr>
                <w:rFonts w:eastAsia="Times New Roman" w:cs="Arial"/>
                <w:color w:val="000000"/>
                <w:sz w:val="16"/>
                <w:szCs w:val="16"/>
              </w:rPr>
            </w:pPr>
            <w:proofErr w:type="gramStart"/>
            <w:r w:rsidRPr="00DF57C1">
              <w:rPr>
                <w:rFonts w:eastAsia="Times New Roman" w:cs="Arial"/>
                <w:color w:val="000000"/>
                <w:sz w:val="16"/>
                <w:szCs w:val="16"/>
              </w:rPr>
              <w:t>_.</w:t>
            </w:r>
            <w:proofErr w:type="spellStart"/>
            <w:r w:rsidRPr="00DF57C1">
              <w:rPr>
                <w:rFonts w:eastAsia="Times New Roman" w:cs="Arial"/>
                <w:color w:val="000000"/>
                <w:sz w:val="16"/>
                <w:szCs w:val="16"/>
              </w:rPr>
              <w:t>utma</w:t>
            </w:r>
            <w:proofErr w:type="spellEnd"/>
            <w:proofErr w:type="gramEnd"/>
          </w:p>
        </w:tc>
        <w:tc>
          <w:tcPr>
            <w:tcW w:w="1866" w:type="dxa"/>
          </w:tcPr>
          <w:p w14:paraId="26DF1390" w14:textId="77777777" w:rsidR="00DF57C1" w:rsidRPr="00DF57C1" w:rsidRDefault="00DF57C1" w:rsidP="007B0383">
            <w:pPr>
              <w:jc w:val="both"/>
              <w:rPr>
                <w:rFonts w:cs="Arial"/>
                <w:sz w:val="16"/>
                <w:szCs w:val="16"/>
              </w:rPr>
            </w:pPr>
            <w:r w:rsidRPr="00DF57C1">
              <w:rPr>
                <w:rFonts w:cs="Arial"/>
                <w:sz w:val="16"/>
                <w:szCs w:val="16"/>
              </w:rPr>
              <w:t>szatmari.hu</w:t>
            </w:r>
          </w:p>
        </w:tc>
        <w:tc>
          <w:tcPr>
            <w:tcW w:w="1357" w:type="dxa"/>
          </w:tcPr>
          <w:p w14:paraId="56FE3934"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HTTP</w:t>
            </w:r>
          </w:p>
          <w:p w14:paraId="71E55B13"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statisztikai</w:t>
            </w:r>
          </w:p>
        </w:tc>
        <w:tc>
          <w:tcPr>
            <w:tcW w:w="5032" w:type="dxa"/>
          </w:tcPr>
          <w:p w14:paraId="06E3EA48"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 xml:space="preserve">A Google </w:t>
            </w:r>
            <w:proofErr w:type="spellStart"/>
            <w:r w:rsidRPr="00DF57C1">
              <w:rPr>
                <w:rFonts w:eastAsia="Times New Roman" w:cs="Arial"/>
                <w:color w:val="000000"/>
                <w:sz w:val="16"/>
                <w:szCs w:val="16"/>
              </w:rPr>
              <w:t>Analytics</w:t>
            </w:r>
            <w:proofErr w:type="spellEnd"/>
            <w:r w:rsidRPr="00DF57C1">
              <w:rPr>
                <w:rFonts w:eastAsia="Times New Roman" w:cs="Arial"/>
                <w:color w:val="000000"/>
                <w:sz w:val="16"/>
                <w:szCs w:val="16"/>
              </w:rPr>
              <w:t xml:space="preserve"> által elhelyezett süti, </w:t>
            </w:r>
            <w:r w:rsidRPr="00DF57C1">
              <w:rPr>
                <w:rFonts w:cs="Arial"/>
                <w:sz w:val="16"/>
                <w:szCs w:val="16"/>
              </w:rPr>
              <w:t>tárolja a látogatások számát, az első látogatás időpontját, az előző látogatást és az aktuális látogatást.</w:t>
            </w:r>
          </w:p>
        </w:tc>
      </w:tr>
      <w:tr w:rsidR="00DF57C1" w:rsidRPr="00523AE3" w14:paraId="0A57A5EA" w14:textId="77777777" w:rsidTr="00DF57C1">
        <w:trPr>
          <w:trHeight w:val="550"/>
        </w:trPr>
        <w:tc>
          <w:tcPr>
            <w:tcW w:w="1521" w:type="dxa"/>
          </w:tcPr>
          <w:p w14:paraId="3240B7E7"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_</w:t>
            </w:r>
            <w:proofErr w:type="spellStart"/>
            <w:r w:rsidRPr="00DF57C1">
              <w:rPr>
                <w:rFonts w:eastAsia="Times New Roman" w:cs="Arial"/>
                <w:color w:val="000000"/>
                <w:sz w:val="16"/>
                <w:szCs w:val="16"/>
              </w:rPr>
              <w:t>utmab</w:t>
            </w:r>
            <w:proofErr w:type="spellEnd"/>
          </w:p>
        </w:tc>
        <w:tc>
          <w:tcPr>
            <w:tcW w:w="1866" w:type="dxa"/>
          </w:tcPr>
          <w:p w14:paraId="77DBF228" w14:textId="77777777" w:rsidR="00DF57C1" w:rsidRPr="00DF57C1" w:rsidRDefault="00DF57C1" w:rsidP="007B0383">
            <w:pPr>
              <w:jc w:val="both"/>
              <w:rPr>
                <w:rFonts w:cs="Arial"/>
                <w:sz w:val="16"/>
                <w:szCs w:val="16"/>
              </w:rPr>
            </w:pPr>
            <w:r w:rsidRPr="00DF57C1">
              <w:rPr>
                <w:rFonts w:cs="Arial"/>
                <w:sz w:val="16"/>
                <w:szCs w:val="16"/>
              </w:rPr>
              <w:t>szatmari.hu</w:t>
            </w:r>
          </w:p>
        </w:tc>
        <w:tc>
          <w:tcPr>
            <w:tcW w:w="1357" w:type="dxa"/>
          </w:tcPr>
          <w:p w14:paraId="4BE5CF2F"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HTTP</w:t>
            </w:r>
          </w:p>
          <w:p w14:paraId="4A4A1238"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statisztikai</w:t>
            </w:r>
          </w:p>
        </w:tc>
        <w:tc>
          <w:tcPr>
            <w:tcW w:w="5032" w:type="dxa"/>
            <w:vMerge w:val="restart"/>
          </w:tcPr>
          <w:p w14:paraId="16A9C783"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 xml:space="preserve">A Google </w:t>
            </w:r>
            <w:proofErr w:type="spellStart"/>
            <w:r w:rsidRPr="00DF57C1">
              <w:rPr>
                <w:rFonts w:eastAsia="Times New Roman" w:cs="Arial"/>
                <w:color w:val="000000"/>
                <w:sz w:val="16"/>
                <w:szCs w:val="16"/>
              </w:rPr>
              <w:t>Analytics</w:t>
            </w:r>
            <w:proofErr w:type="spellEnd"/>
            <w:r w:rsidRPr="00DF57C1">
              <w:rPr>
                <w:rFonts w:eastAsia="Times New Roman" w:cs="Arial"/>
                <w:color w:val="000000"/>
                <w:sz w:val="16"/>
                <w:szCs w:val="16"/>
              </w:rPr>
              <w:t xml:space="preserve"> által elhelyezett sütik, </w:t>
            </w:r>
            <w:r w:rsidRPr="00DF57C1">
              <w:rPr>
                <w:rFonts w:cs="Arial"/>
                <w:color w:val="000000"/>
                <w:sz w:val="16"/>
                <w:szCs w:val="16"/>
                <w:shd w:val="clear" w:color="auto" w:fill="FFFFFF"/>
              </w:rPr>
              <w:t>segítségével</w:t>
            </w:r>
            <w:r w:rsidRPr="00DF57C1">
              <w:rPr>
                <w:rFonts w:cs="Arial"/>
                <w:i/>
                <w:iCs/>
                <w:color w:val="000000"/>
                <w:sz w:val="16"/>
                <w:szCs w:val="16"/>
                <w:shd w:val="clear" w:color="auto" w:fill="FFFFFF"/>
              </w:rPr>
              <w:t> körülbelül</w:t>
            </w:r>
            <w:r w:rsidRPr="00DF57C1">
              <w:rPr>
                <w:rFonts w:cs="Arial"/>
                <w:color w:val="000000"/>
                <w:sz w:val="16"/>
                <w:szCs w:val="16"/>
                <w:shd w:val="clear" w:color="auto" w:fill="FFFFFF"/>
              </w:rPr>
              <w:t> ellenőrizhető, hogy az emberek milyen gyorsan távoznak: amikor a látogatás megkezdődik, és megközelítőleg befejeződik (c gyorsan lejár). Ha megnézi a sütik állapotának változásait, ezeket a változásokat rendszeresen látja.</w:t>
            </w:r>
          </w:p>
        </w:tc>
      </w:tr>
      <w:tr w:rsidR="00DF57C1" w:rsidRPr="00523AE3" w14:paraId="174ED23F" w14:textId="77777777" w:rsidTr="00DF57C1">
        <w:trPr>
          <w:trHeight w:val="550"/>
        </w:trPr>
        <w:tc>
          <w:tcPr>
            <w:tcW w:w="1521" w:type="dxa"/>
          </w:tcPr>
          <w:p w14:paraId="5F84B3C2"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_</w:t>
            </w:r>
            <w:proofErr w:type="spellStart"/>
            <w:r w:rsidRPr="00DF57C1">
              <w:rPr>
                <w:rFonts w:eastAsia="Times New Roman" w:cs="Arial"/>
                <w:color w:val="000000"/>
                <w:sz w:val="16"/>
                <w:szCs w:val="16"/>
              </w:rPr>
              <w:t>utmac</w:t>
            </w:r>
            <w:proofErr w:type="spellEnd"/>
          </w:p>
        </w:tc>
        <w:tc>
          <w:tcPr>
            <w:tcW w:w="1866" w:type="dxa"/>
          </w:tcPr>
          <w:p w14:paraId="00F10AB3" w14:textId="77777777" w:rsidR="00DF57C1" w:rsidRPr="00DF57C1" w:rsidRDefault="00DF57C1" w:rsidP="007B0383">
            <w:pPr>
              <w:jc w:val="both"/>
              <w:rPr>
                <w:rFonts w:cs="Arial"/>
                <w:sz w:val="16"/>
                <w:szCs w:val="16"/>
              </w:rPr>
            </w:pPr>
            <w:r w:rsidRPr="00DF57C1">
              <w:rPr>
                <w:rFonts w:cs="Arial"/>
                <w:sz w:val="16"/>
                <w:szCs w:val="16"/>
              </w:rPr>
              <w:t>szatmari.hu</w:t>
            </w:r>
          </w:p>
        </w:tc>
        <w:tc>
          <w:tcPr>
            <w:tcW w:w="1357" w:type="dxa"/>
          </w:tcPr>
          <w:p w14:paraId="3A3413C0"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HTTP</w:t>
            </w:r>
          </w:p>
          <w:p w14:paraId="7AE6725B"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statisztikai</w:t>
            </w:r>
          </w:p>
        </w:tc>
        <w:tc>
          <w:tcPr>
            <w:tcW w:w="5032" w:type="dxa"/>
            <w:vMerge/>
          </w:tcPr>
          <w:p w14:paraId="75BE0EE8" w14:textId="77777777" w:rsidR="00DF57C1" w:rsidRPr="00DF57C1" w:rsidRDefault="00DF57C1" w:rsidP="007B0383">
            <w:pPr>
              <w:jc w:val="both"/>
              <w:rPr>
                <w:rFonts w:eastAsia="Times New Roman" w:cs="Arial"/>
                <w:color w:val="000000"/>
                <w:sz w:val="16"/>
                <w:szCs w:val="16"/>
              </w:rPr>
            </w:pPr>
          </w:p>
        </w:tc>
      </w:tr>
      <w:tr w:rsidR="00DF57C1" w:rsidRPr="00523AE3" w14:paraId="3BF2D046" w14:textId="77777777" w:rsidTr="00DF57C1">
        <w:trPr>
          <w:trHeight w:val="550"/>
        </w:trPr>
        <w:tc>
          <w:tcPr>
            <w:tcW w:w="1521" w:type="dxa"/>
          </w:tcPr>
          <w:p w14:paraId="45E46705"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_</w:t>
            </w:r>
            <w:proofErr w:type="spellStart"/>
            <w:r w:rsidRPr="00DF57C1">
              <w:rPr>
                <w:rFonts w:eastAsia="Times New Roman" w:cs="Arial"/>
                <w:color w:val="000000"/>
                <w:sz w:val="16"/>
                <w:szCs w:val="16"/>
              </w:rPr>
              <w:t>utmat</w:t>
            </w:r>
            <w:proofErr w:type="spellEnd"/>
          </w:p>
        </w:tc>
        <w:tc>
          <w:tcPr>
            <w:tcW w:w="1866" w:type="dxa"/>
          </w:tcPr>
          <w:p w14:paraId="66510421" w14:textId="77777777" w:rsidR="00DF57C1" w:rsidRPr="00DF57C1" w:rsidRDefault="00DF57C1" w:rsidP="007B0383">
            <w:pPr>
              <w:jc w:val="both"/>
              <w:rPr>
                <w:rFonts w:cs="Arial"/>
                <w:sz w:val="16"/>
                <w:szCs w:val="16"/>
              </w:rPr>
            </w:pPr>
            <w:r w:rsidRPr="00DF57C1">
              <w:rPr>
                <w:rFonts w:cs="Arial"/>
                <w:sz w:val="16"/>
                <w:szCs w:val="16"/>
              </w:rPr>
              <w:t>szatmari.hu</w:t>
            </w:r>
          </w:p>
        </w:tc>
        <w:tc>
          <w:tcPr>
            <w:tcW w:w="1357" w:type="dxa"/>
          </w:tcPr>
          <w:p w14:paraId="4D18539C"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HTTP</w:t>
            </w:r>
          </w:p>
          <w:p w14:paraId="394C578C"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statisztikai</w:t>
            </w:r>
          </w:p>
        </w:tc>
        <w:tc>
          <w:tcPr>
            <w:tcW w:w="5032" w:type="dxa"/>
            <w:vMerge w:val="restart"/>
          </w:tcPr>
          <w:p w14:paraId="40C76176"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 xml:space="preserve">A Google </w:t>
            </w:r>
            <w:proofErr w:type="spellStart"/>
            <w:r w:rsidRPr="00DF57C1">
              <w:rPr>
                <w:rFonts w:eastAsia="Times New Roman" w:cs="Arial"/>
                <w:color w:val="000000"/>
                <w:sz w:val="16"/>
                <w:szCs w:val="16"/>
              </w:rPr>
              <w:t>Analytics</w:t>
            </w:r>
            <w:proofErr w:type="spellEnd"/>
            <w:r w:rsidRPr="00DF57C1">
              <w:rPr>
                <w:rFonts w:eastAsia="Times New Roman" w:cs="Arial"/>
                <w:color w:val="000000"/>
                <w:sz w:val="16"/>
                <w:szCs w:val="16"/>
              </w:rPr>
              <w:t xml:space="preserve"> által elhelyezett süti,</w:t>
            </w:r>
            <w:r w:rsidRPr="00DF57C1">
              <w:rPr>
                <w:rFonts w:cs="Arial"/>
                <w:color w:val="000000"/>
                <w:sz w:val="16"/>
                <w:szCs w:val="16"/>
                <w:shd w:val="clear" w:color="auto" w:fill="FFFFFF"/>
              </w:rPr>
              <w:t> rögzíti, hogy a látogató keresőmotorból (és ha igen, akkor a használt keresési kulcsszóból), linkből vagy előző oldalról (pl. könyvjelző) érkezett-e.</w:t>
            </w:r>
          </w:p>
        </w:tc>
      </w:tr>
      <w:tr w:rsidR="00DF57C1" w:rsidRPr="00523AE3" w14:paraId="798426F0" w14:textId="77777777" w:rsidTr="00DF57C1">
        <w:trPr>
          <w:trHeight w:val="550"/>
        </w:trPr>
        <w:tc>
          <w:tcPr>
            <w:tcW w:w="1521" w:type="dxa"/>
          </w:tcPr>
          <w:p w14:paraId="6D2CD030"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_</w:t>
            </w:r>
            <w:proofErr w:type="spellStart"/>
            <w:r w:rsidRPr="00DF57C1">
              <w:rPr>
                <w:rFonts w:eastAsia="Times New Roman" w:cs="Arial"/>
                <w:color w:val="000000"/>
                <w:sz w:val="16"/>
                <w:szCs w:val="16"/>
              </w:rPr>
              <w:t>utmaz</w:t>
            </w:r>
            <w:proofErr w:type="spellEnd"/>
          </w:p>
        </w:tc>
        <w:tc>
          <w:tcPr>
            <w:tcW w:w="1866" w:type="dxa"/>
          </w:tcPr>
          <w:p w14:paraId="6B3BBB91" w14:textId="77777777" w:rsidR="00DF57C1" w:rsidRPr="00DF57C1" w:rsidRDefault="00DF57C1" w:rsidP="007B0383">
            <w:pPr>
              <w:jc w:val="both"/>
              <w:rPr>
                <w:rFonts w:cs="Arial"/>
                <w:sz w:val="16"/>
                <w:szCs w:val="16"/>
              </w:rPr>
            </w:pPr>
            <w:r w:rsidRPr="00DF57C1">
              <w:rPr>
                <w:rFonts w:cs="Arial"/>
                <w:sz w:val="16"/>
                <w:szCs w:val="16"/>
              </w:rPr>
              <w:t>szatmari.hu</w:t>
            </w:r>
          </w:p>
        </w:tc>
        <w:tc>
          <w:tcPr>
            <w:tcW w:w="1357" w:type="dxa"/>
          </w:tcPr>
          <w:p w14:paraId="6D97ACDF"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HTTP</w:t>
            </w:r>
          </w:p>
          <w:p w14:paraId="6ECFE94F"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statisztikai</w:t>
            </w:r>
          </w:p>
        </w:tc>
        <w:tc>
          <w:tcPr>
            <w:tcW w:w="5032" w:type="dxa"/>
            <w:vMerge/>
          </w:tcPr>
          <w:p w14:paraId="3936771B" w14:textId="77777777" w:rsidR="00DF57C1" w:rsidRPr="00DF57C1" w:rsidRDefault="00DF57C1" w:rsidP="007B0383">
            <w:pPr>
              <w:jc w:val="both"/>
              <w:rPr>
                <w:rFonts w:eastAsia="Times New Roman" w:cs="Arial"/>
                <w:color w:val="000000"/>
                <w:sz w:val="16"/>
                <w:szCs w:val="16"/>
              </w:rPr>
            </w:pPr>
          </w:p>
        </w:tc>
      </w:tr>
      <w:tr w:rsidR="00DF57C1" w:rsidRPr="00523AE3" w14:paraId="128FD42C" w14:textId="77777777" w:rsidTr="00DF57C1">
        <w:trPr>
          <w:trHeight w:val="550"/>
        </w:trPr>
        <w:tc>
          <w:tcPr>
            <w:tcW w:w="1521" w:type="dxa"/>
          </w:tcPr>
          <w:p w14:paraId="5DD6C71D"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_</w:t>
            </w:r>
            <w:proofErr w:type="spellStart"/>
            <w:r w:rsidRPr="00DF57C1">
              <w:rPr>
                <w:rFonts w:eastAsia="Times New Roman" w:cs="Arial"/>
                <w:color w:val="000000"/>
                <w:sz w:val="16"/>
                <w:szCs w:val="16"/>
              </w:rPr>
              <w:t>ga</w:t>
            </w:r>
            <w:proofErr w:type="spellEnd"/>
          </w:p>
        </w:tc>
        <w:tc>
          <w:tcPr>
            <w:tcW w:w="1866" w:type="dxa"/>
          </w:tcPr>
          <w:p w14:paraId="13A17C2E" w14:textId="77777777" w:rsidR="00DF57C1" w:rsidRPr="00DF57C1" w:rsidRDefault="00DF57C1" w:rsidP="007B0383">
            <w:pPr>
              <w:jc w:val="both"/>
              <w:rPr>
                <w:rFonts w:eastAsia="Times New Roman" w:cs="Arial"/>
                <w:color w:val="000000"/>
                <w:sz w:val="16"/>
                <w:szCs w:val="16"/>
              </w:rPr>
            </w:pPr>
            <w:r w:rsidRPr="00DF57C1">
              <w:rPr>
                <w:rFonts w:cs="Arial"/>
                <w:sz w:val="16"/>
                <w:szCs w:val="16"/>
              </w:rPr>
              <w:t>szatmari.hu</w:t>
            </w:r>
          </w:p>
        </w:tc>
        <w:tc>
          <w:tcPr>
            <w:tcW w:w="1357" w:type="dxa"/>
          </w:tcPr>
          <w:p w14:paraId="35259F9E"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HTTP</w:t>
            </w:r>
          </w:p>
          <w:p w14:paraId="7F693EFF"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statisztikai</w:t>
            </w:r>
          </w:p>
        </w:tc>
        <w:tc>
          <w:tcPr>
            <w:tcW w:w="5032" w:type="dxa"/>
          </w:tcPr>
          <w:p w14:paraId="03A2AB3C" w14:textId="77777777" w:rsidR="00DF57C1" w:rsidRPr="00DF57C1" w:rsidRDefault="00DF57C1" w:rsidP="007B0383">
            <w:pPr>
              <w:jc w:val="both"/>
              <w:rPr>
                <w:rFonts w:eastAsia="Times New Roman" w:cs="Arial"/>
                <w:color w:val="000000"/>
                <w:sz w:val="16"/>
                <w:szCs w:val="16"/>
                <w:lang w:eastAsia="hu-HU"/>
              </w:rPr>
            </w:pPr>
            <w:r w:rsidRPr="00DF57C1">
              <w:rPr>
                <w:rFonts w:eastAsia="Times New Roman" w:cs="Arial"/>
                <w:color w:val="000000"/>
                <w:sz w:val="16"/>
                <w:szCs w:val="16"/>
                <w:lang w:eastAsia="hu-HU"/>
              </w:rPr>
              <w:t xml:space="preserve">Google </w:t>
            </w:r>
            <w:proofErr w:type="spellStart"/>
            <w:r w:rsidRPr="00DF57C1">
              <w:rPr>
                <w:rFonts w:eastAsia="Times New Roman" w:cs="Arial"/>
                <w:color w:val="000000"/>
                <w:sz w:val="16"/>
                <w:szCs w:val="16"/>
                <w:lang w:eastAsia="hu-HU"/>
              </w:rPr>
              <w:t>Analytics</w:t>
            </w:r>
            <w:proofErr w:type="spellEnd"/>
            <w:r w:rsidRPr="00DF57C1">
              <w:rPr>
                <w:rFonts w:eastAsia="Times New Roman" w:cs="Arial"/>
                <w:color w:val="000000"/>
                <w:sz w:val="16"/>
                <w:szCs w:val="16"/>
                <w:lang w:eastAsia="hu-HU"/>
              </w:rPr>
              <w:t xml:space="preserve"> (analysis.js) </w:t>
            </w:r>
            <w:proofErr w:type="spellStart"/>
            <w:r w:rsidRPr="00DF57C1">
              <w:rPr>
                <w:rFonts w:eastAsia="Times New Roman" w:cs="Arial"/>
                <w:color w:val="000000"/>
                <w:sz w:val="16"/>
                <w:szCs w:val="16"/>
                <w:lang w:eastAsia="hu-HU"/>
              </w:rPr>
              <w:t>cookie</w:t>
            </w:r>
            <w:proofErr w:type="spellEnd"/>
            <w:r w:rsidRPr="00DF57C1">
              <w:rPr>
                <w:rFonts w:eastAsia="Times New Roman" w:cs="Arial"/>
                <w:color w:val="000000"/>
                <w:sz w:val="16"/>
                <w:szCs w:val="16"/>
                <w:lang w:eastAsia="hu-HU"/>
              </w:rPr>
              <w:t xml:space="preserve">, látogatók böngészőjének Google </w:t>
            </w:r>
            <w:proofErr w:type="spellStart"/>
            <w:r w:rsidRPr="00DF57C1">
              <w:rPr>
                <w:rFonts w:eastAsia="Times New Roman" w:cs="Arial"/>
                <w:color w:val="000000"/>
                <w:sz w:val="16"/>
                <w:szCs w:val="16"/>
                <w:lang w:eastAsia="hu-HU"/>
              </w:rPr>
              <w:t>Analytics-et</w:t>
            </w:r>
            <w:proofErr w:type="spellEnd"/>
            <w:r w:rsidRPr="00DF57C1">
              <w:rPr>
                <w:rFonts w:eastAsia="Times New Roman" w:cs="Arial"/>
                <w:color w:val="000000"/>
                <w:sz w:val="16"/>
                <w:szCs w:val="16"/>
                <w:lang w:eastAsia="hu-HU"/>
              </w:rPr>
              <w:t xml:space="preserve"> használó oldalakon keresztüli követésére, más böngészéstől való megkülönböztetésre. A</w:t>
            </w:r>
            <w:r w:rsidRPr="00DF57C1">
              <w:rPr>
                <w:rFonts w:eastAsia="Times New Roman" w:cs="Arial"/>
                <w:color w:val="000000"/>
                <w:sz w:val="16"/>
                <w:szCs w:val="16"/>
              </w:rPr>
              <w:t>z</w:t>
            </w:r>
            <w:r w:rsidRPr="00DF57C1">
              <w:rPr>
                <w:rFonts w:eastAsia="Times New Roman" w:cs="Arial"/>
                <w:color w:val="000000"/>
                <w:sz w:val="16"/>
                <w:szCs w:val="16"/>
                <w:lang w:eastAsia="hu-HU"/>
              </w:rPr>
              <w:t xml:space="preserve"> adatkezelő az ezen </w:t>
            </w:r>
            <w:proofErr w:type="spellStart"/>
            <w:r w:rsidRPr="00DF57C1">
              <w:rPr>
                <w:rFonts w:eastAsia="Times New Roman" w:cs="Arial"/>
                <w:color w:val="000000"/>
                <w:sz w:val="16"/>
                <w:szCs w:val="16"/>
                <w:lang w:eastAsia="hu-HU"/>
              </w:rPr>
              <w:t>cookie</w:t>
            </w:r>
            <w:proofErr w:type="spellEnd"/>
            <w:r w:rsidRPr="00DF57C1">
              <w:rPr>
                <w:rFonts w:eastAsia="Times New Roman" w:cs="Arial"/>
                <w:color w:val="000000"/>
                <w:sz w:val="16"/>
                <w:szCs w:val="16"/>
                <w:lang w:eastAsia="hu-HU"/>
              </w:rPr>
              <w:t xml:space="preserve"> alapján kezelt adathoz nem fér hozzá, csak a Weboldal használati statisztikai elemzési felületen, ahol az adatok csak aggregát módon, személyhez nem köthető kategóriák szerint jeleníthetőek meg.</w:t>
            </w:r>
          </w:p>
        </w:tc>
      </w:tr>
      <w:tr w:rsidR="00DF57C1" w:rsidRPr="00523AE3" w14:paraId="51AC471D" w14:textId="77777777" w:rsidTr="00DF57C1">
        <w:trPr>
          <w:trHeight w:val="550"/>
        </w:trPr>
        <w:tc>
          <w:tcPr>
            <w:tcW w:w="1521" w:type="dxa"/>
          </w:tcPr>
          <w:p w14:paraId="32CB5861"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_</w:t>
            </w:r>
            <w:proofErr w:type="spellStart"/>
            <w:r w:rsidRPr="00DF57C1">
              <w:rPr>
                <w:rFonts w:eastAsia="Times New Roman" w:cs="Arial"/>
                <w:color w:val="000000"/>
                <w:sz w:val="16"/>
                <w:szCs w:val="16"/>
              </w:rPr>
              <w:t>gat</w:t>
            </w:r>
            <w:proofErr w:type="spellEnd"/>
          </w:p>
        </w:tc>
        <w:tc>
          <w:tcPr>
            <w:tcW w:w="1866" w:type="dxa"/>
          </w:tcPr>
          <w:p w14:paraId="3E0A4426" w14:textId="77777777" w:rsidR="00DF57C1" w:rsidRPr="00DF57C1" w:rsidRDefault="00DF57C1" w:rsidP="007B0383">
            <w:pPr>
              <w:jc w:val="both"/>
              <w:rPr>
                <w:rFonts w:eastAsia="Times New Roman" w:cs="Arial"/>
                <w:color w:val="000000"/>
                <w:sz w:val="16"/>
                <w:szCs w:val="16"/>
              </w:rPr>
            </w:pPr>
            <w:r w:rsidRPr="00DF57C1">
              <w:rPr>
                <w:rFonts w:cs="Arial"/>
                <w:sz w:val="16"/>
                <w:szCs w:val="16"/>
              </w:rPr>
              <w:t>szatmari.hu</w:t>
            </w:r>
          </w:p>
        </w:tc>
        <w:tc>
          <w:tcPr>
            <w:tcW w:w="1357" w:type="dxa"/>
          </w:tcPr>
          <w:p w14:paraId="2AE54783"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HTTP</w:t>
            </w:r>
          </w:p>
          <w:p w14:paraId="38F54109"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statisztikai</w:t>
            </w:r>
          </w:p>
        </w:tc>
        <w:tc>
          <w:tcPr>
            <w:tcW w:w="5032" w:type="dxa"/>
          </w:tcPr>
          <w:p w14:paraId="33CCC4F2"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lang w:eastAsia="hu-HU"/>
              </w:rPr>
              <w:t xml:space="preserve">Google </w:t>
            </w:r>
            <w:proofErr w:type="spellStart"/>
            <w:r w:rsidRPr="00DF57C1">
              <w:rPr>
                <w:rFonts w:eastAsia="Times New Roman" w:cs="Arial"/>
                <w:color w:val="000000"/>
                <w:sz w:val="16"/>
                <w:szCs w:val="16"/>
                <w:lang w:eastAsia="hu-HU"/>
              </w:rPr>
              <w:t>Analytics</w:t>
            </w:r>
            <w:proofErr w:type="spellEnd"/>
            <w:r w:rsidRPr="00DF57C1">
              <w:rPr>
                <w:rFonts w:eastAsia="Times New Roman" w:cs="Arial"/>
                <w:color w:val="000000"/>
                <w:sz w:val="16"/>
                <w:szCs w:val="16"/>
                <w:lang w:eastAsia="hu-HU"/>
              </w:rPr>
              <w:t xml:space="preserve"> (analysis.js) </w:t>
            </w:r>
            <w:proofErr w:type="spellStart"/>
            <w:r w:rsidRPr="00DF57C1">
              <w:rPr>
                <w:rFonts w:eastAsia="Times New Roman" w:cs="Arial"/>
                <w:color w:val="000000"/>
                <w:sz w:val="16"/>
                <w:szCs w:val="16"/>
                <w:lang w:eastAsia="hu-HU"/>
              </w:rPr>
              <w:t>cookie</w:t>
            </w:r>
            <w:proofErr w:type="spellEnd"/>
            <w:r w:rsidRPr="00DF57C1">
              <w:rPr>
                <w:rFonts w:eastAsia="Times New Roman" w:cs="Arial"/>
                <w:color w:val="000000"/>
                <w:sz w:val="16"/>
                <w:szCs w:val="16"/>
                <w:lang w:eastAsia="hu-HU"/>
              </w:rPr>
              <w:t xml:space="preserve">, látogatók böngészőjének Google </w:t>
            </w:r>
            <w:proofErr w:type="spellStart"/>
            <w:r w:rsidRPr="00DF57C1">
              <w:rPr>
                <w:rFonts w:eastAsia="Times New Roman" w:cs="Arial"/>
                <w:color w:val="000000"/>
                <w:sz w:val="16"/>
                <w:szCs w:val="16"/>
                <w:lang w:eastAsia="hu-HU"/>
              </w:rPr>
              <w:t>Analytics-et</w:t>
            </w:r>
            <w:proofErr w:type="spellEnd"/>
            <w:r w:rsidRPr="00DF57C1">
              <w:rPr>
                <w:rFonts w:eastAsia="Times New Roman" w:cs="Arial"/>
                <w:color w:val="000000"/>
                <w:sz w:val="16"/>
                <w:szCs w:val="16"/>
                <w:lang w:eastAsia="hu-HU"/>
              </w:rPr>
              <w:t xml:space="preserve"> használó oldalakon keresztüli követésére, más böngészéstől való megkülönböztetésre. A</w:t>
            </w:r>
            <w:r w:rsidRPr="00DF57C1">
              <w:rPr>
                <w:rFonts w:eastAsia="Times New Roman" w:cs="Arial"/>
                <w:color w:val="000000"/>
                <w:sz w:val="16"/>
                <w:szCs w:val="16"/>
              </w:rPr>
              <w:t>z</w:t>
            </w:r>
            <w:r w:rsidRPr="00DF57C1">
              <w:rPr>
                <w:rFonts w:eastAsia="Times New Roman" w:cs="Arial"/>
                <w:color w:val="000000"/>
                <w:sz w:val="16"/>
                <w:szCs w:val="16"/>
                <w:lang w:eastAsia="hu-HU"/>
              </w:rPr>
              <w:t xml:space="preserve"> adatkezelő az ezen </w:t>
            </w:r>
            <w:proofErr w:type="spellStart"/>
            <w:r w:rsidRPr="00DF57C1">
              <w:rPr>
                <w:rFonts w:eastAsia="Times New Roman" w:cs="Arial"/>
                <w:color w:val="000000"/>
                <w:sz w:val="16"/>
                <w:szCs w:val="16"/>
                <w:lang w:eastAsia="hu-HU"/>
              </w:rPr>
              <w:t>cookie</w:t>
            </w:r>
            <w:proofErr w:type="spellEnd"/>
            <w:r w:rsidRPr="00DF57C1">
              <w:rPr>
                <w:rFonts w:eastAsia="Times New Roman" w:cs="Arial"/>
                <w:color w:val="000000"/>
                <w:sz w:val="16"/>
                <w:szCs w:val="16"/>
                <w:lang w:eastAsia="hu-HU"/>
              </w:rPr>
              <w:t xml:space="preserve"> alapján kezelt adathoz nem fér hozzá, csak a Weboldal használati statisztikai elemzési felületen, ahol az adatok csak aggregát módon, személyhez nem köthető kategóriák szerint jeleníthetőek meg</w:t>
            </w:r>
          </w:p>
        </w:tc>
      </w:tr>
      <w:tr w:rsidR="00DF57C1" w:rsidRPr="00523AE3" w14:paraId="27D63E2A" w14:textId="77777777" w:rsidTr="00DF57C1">
        <w:trPr>
          <w:trHeight w:val="550"/>
        </w:trPr>
        <w:tc>
          <w:tcPr>
            <w:tcW w:w="1521" w:type="dxa"/>
          </w:tcPr>
          <w:p w14:paraId="5930FD26"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_</w:t>
            </w:r>
            <w:proofErr w:type="spellStart"/>
            <w:r w:rsidRPr="00DF57C1">
              <w:rPr>
                <w:rFonts w:eastAsia="Times New Roman" w:cs="Arial"/>
                <w:color w:val="000000"/>
                <w:sz w:val="16"/>
                <w:szCs w:val="16"/>
              </w:rPr>
              <w:t>gid</w:t>
            </w:r>
            <w:proofErr w:type="spellEnd"/>
          </w:p>
        </w:tc>
        <w:tc>
          <w:tcPr>
            <w:tcW w:w="1866" w:type="dxa"/>
          </w:tcPr>
          <w:p w14:paraId="476C7DEF" w14:textId="77777777" w:rsidR="00DF57C1" w:rsidRPr="00DF57C1" w:rsidRDefault="00DF57C1" w:rsidP="007B0383">
            <w:pPr>
              <w:jc w:val="both"/>
              <w:rPr>
                <w:rFonts w:eastAsia="Times New Roman" w:cs="Arial"/>
                <w:color w:val="000000"/>
                <w:sz w:val="16"/>
                <w:szCs w:val="16"/>
              </w:rPr>
            </w:pPr>
            <w:r w:rsidRPr="00DF57C1">
              <w:rPr>
                <w:rFonts w:cs="Arial"/>
                <w:sz w:val="16"/>
                <w:szCs w:val="16"/>
              </w:rPr>
              <w:t>szatmari.hu</w:t>
            </w:r>
          </w:p>
        </w:tc>
        <w:tc>
          <w:tcPr>
            <w:tcW w:w="1357" w:type="dxa"/>
          </w:tcPr>
          <w:p w14:paraId="28281F94"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HTTP</w:t>
            </w:r>
          </w:p>
          <w:p w14:paraId="26503DDE"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statisztikai</w:t>
            </w:r>
          </w:p>
        </w:tc>
        <w:tc>
          <w:tcPr>
            <w:tcW w:w="5032" w:type="dxa"/>
          </w:tcPr>
          <w:p w14:paraId="6F6243F7" w14:textId="77777777" w:rsidR="00DF57C1" w:rsidRPr="00DF57C1" w:rsidRDefault="00DF57C1" w:rsidP="007B0383">
            <w:pPr>
              <w:jc w:val="both"/>
              <w:rPr>
                <w:rFonts w:eastAsia="Times New Roman" w:cs="Arial"/>
                <w:color w:val="747474"/>
                <w:sz w:val="16"/>
                <w:szCs w:val="16"/>
                <w:lang w:eastAsia="hu-HU"/>
              </w:rPr>
            </w:pPr>
            <w:r w:rsidRPr="00DF57C1">
              <w:rPr>
                <w:rFonts w:eastAsia="Times New Roman" w:cs="Arial"/>
                <w:color w:val="000000"/>
                <w:sz w:val="16"/>
                <w:szCs w:val="16"/>
                <w:lang w:eastAsia="hu-HU"/>
              </w:rPr>
              <w:t xml:space="preserve">Google </w:t>
            </w:r>
            <w:proofErr w:type="spellStart"/>
            <w:r w:rsidRPr="00DF57C1">
              <w:rPr>
                <w:rFonts w:eastAsia="Times New Roman" w:cs="Arial"/>
                <w:color w:val="000000"/>
                <w:sz w:val="16"/>
                <w:szCs w:val="16"/>
                <w:lang w:eastAsia="hu-HU"/>
              </w:rPr>
              <w:t>Analytics</w:t>
            </w:r>
            <w:proofErr w:type="spellEnd"/>
            <w:r w:rsidRPr="00DF57C1">
              <w:rPr>
                <w:rFonts w:eastAsia="Times New Roman" w:cs="Arial"/>
                <w:color w:val="000000"/>
                <w:sz w:val="16"/>
                <w:szCs w:val="16"/>
                <w:lang w:eastAsia="hu-HU"/>
              </w:rPr>
              <w:t xml:space="preserve"> (analysis.js) </w:t>
            </w:r>
            <w:proofErr w:type="spellStart"/>
            <w:r w:rsidRPr="00DF57C1">
              <w:rPr>
                <w:rFonts w:eastAsia="Times New Roman" w:cs="Arial"/>
                <w:color w:val="000000"/>
                <w:sz w:val="16"/>
                <w:szCs w:val="16"/>
                <w:lang w:eastAsia="hu-HU"/>
              </w:rPr>
              <w:t>cookie</w:t>
            </w:r>
            <w:proofErr w:type="spellEnd"/>
            <w:r w:rsidRPr="00DF57C1">
              <w:rPr>
                <w:rFonts w:eastAsia="Times New Roman" w:cs="Arial"/>
                <w:color w:val="000000"/>
                <w:sz w:val="16"/>
                <w:szCs w:val="16"/>
                <w:lang w:eastAsia="hu-HU"/>
              </w:rPr>
              <w:t xml:space="preserve"> a látogató munkamenetének azonosítására, és az azonos munkameneten belül végzett tevékenységének csoportosítására. A</w:t>
            </w:r>
            <w:r w:rsidRPr="00DF57C1">
              <w:rPr>
                <w:rFonts w:eastAsia="Times New Roman" w:cs="Arial"/>
                <w:color w:val="000000"/>
                <w:sz w:val="16"/>
                <w:szCs w:val="16"/>
              </w:rPr>
              <w:t>z</w:t>
            </w:r>
            <w:r w:rsidRPr="00DF57C1">
              <w:rPr>
                <w:rFonts w:eastAsia="Times New Roman" w:cs="Arial"/>
                <w:color w:val="000000"/>
                <w:sz w:val="16"/>
                <w:szCs w:val="16"/>
                <w:lang w:eastAsia="hu-HU"/>
              </w:rPr>
              <w:t xml:space="preserve"> adatkezelő az ezen </w:t>
            </w:r>
            <w:proofErr w:type="spellStart"/>
            <w:r w:rsidRPr="00DF57C1">
              <w:rPr>
                <w:rFonts w:eastAsia="Times New Roman" w:cs="Arial"/>
                <w:color w:val="000000"/>
                <w:sz w:val="16"/>
                <w:szCs w:val="16"/>
                <w:lang w:eastAsia="hu-HU"/>
              </w:rPr>
              <w:t>cookie</w:t>
            </w:r>
            <w:proofErr w:type="spellEnd"/>
            <w:r w:rsidRPr="00DF57C1">
              <w:rPr>
                <w:rFonts w:eastAsia="Times New Roman" w:cs="Arial"/>
                <w:color w:val="000000"/>
                <w:sz w:val="16"/>
                <w:szCs w:val="16"/>
                <w:lang w:eastAsia="hu-HU"/>
              </w:rPr>
              <w:t xml:space="preserve"> alapján kezelt </w:t>
            </w:r>
            <w:r w:rsidRPr="00DF57C1">
              <w:rPr>
                <w:rFonts w:eastAsia="Times New Roman" w:cs="Arial"/>
                <w:color w:val="000000"/>
                <w:sz w:val="16"/>
                <w:szCs w:val="16"/>
                <w:lang w:eastAsia="hu-HU"/>
              </w:rPr>
              <w:lastRenderedPageBreak/>
              <w:t>adathoz nem fér hozzá, csak a Weboldal használati statisztikai elemzési felületen, ahol az adatok csak aggregát módon, személyhez nem köthető kategóriák szerint jeleníthetőek meg.</w:t>
            </w:r>
          </w:p>
        </w:tc>
      </w:tr>
      <w:tr w:rsidR="00DF57C1" w:rsidRPr="00523AE3" w14:paraId="035B8B13" w14:textId="77777777" w:rsidTr="00DF57C1">
        <w:trPr>
          <w:trHeight w:val="550"/>
        </w:trPr>
        <w:tc>
          <w:tcPr>
            <w:tcW w:w="1521" w:type="dxa"/>
          </w:tcPr>
          <w:p w14:paraId="611B863B" w14:textId="77777777" w:rsidR="00DF57C1" w:rsidRPr="00DF57C1" w:rsidRDefault="00DF57C1" w:rsidP="007B0383">
            <w:pPr>
              <w:jc w:val="both"/>
              <w:rPr>
                <w:rFonts w:eastAsia="Times New Roman" w:cs="Arial"/>
                <w:color w:val="000000"/>
                <w:sz w:val="16"/>
                <w:szCs w:val="16"/>
              </w:rPr>
            </w:pPr>
            <w:proofErr w:type="spellStart"/>
            <w:r w:rsidRPr="00DF57C1">
              <w:rPr>
                <w:rFonts w:eastAsia="Times New Roman" w:cs="Arial"/>
                <w:color w:val="000000"/>
                <w:sz w:val="16"/>
                <w:szCs w:val="16"/>
              </w:rPr>
              <w:t>collect</w:t>
            </w:r>
            <w:proofErr w:type="spellEnd"/>
          </w:p>
        </w:tc>
        <w:tc>
          <w:tcPr>
            <w:tcW w:w="1866" w:type="dxa"/>
          </w:tcPr>
          <w:p w14:paraId="77F96F61"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google-analytics.com</w:t>
            </w:r>
          </w:p>
        </w:tc>
        <w:tc>
          <w:tcPr>
            <w:tcW w:w="1357" w:type="dxa"/>
          </w:tcPr>
          <w:p w14:paraId="3732D64C"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Pixel</w:t>
            </w:r>
          </w:p>
          <w:p w14:paraId="3453F767"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statisztikai</w:t>
            </w:r>
          </w:p>
        </w:tc>
        <w:tc>
          <w:tcPr>
            <w:tcW w:w="5032" w:type="dxa"/>
          </w:tcPr>
          <w:p w14:paraId="14470370" w14:textId="77777777" w:rsidR="00DF57C1" w:rsidRPr="00DF57C1" w:rsidRDefault="00DF57C1" w:rsidP="007B0383">
            <w:pPr>
              <w:jc w:val="both"/>
              <w:rPr>
                <w:rFonts w:eastAsia="Times New Roman" w:cs="Arial"/>
                <w:color w:val="000000"/>
                <w:sz w:val="16"/>
                <w:szCs w:val="16"/>
                <w:lang w:eastAsia="hu-HU"/>
              </w:rPr>
            </w:pPr>
            <w:r w:rsidRPr="00DF57C1">
              <w:rPr>
                <w:rFonts w:eastAsia="Times New Roman" w:cs="Arial"/>
                <w:color w:val="000000"/>
                <w:sz w:val="16"/>
                <w:szCs w:val="16"/>
                <w:lang w:eastAsia="hu-HU"/>
              </w:rPr>
              <w:t xml:space="preserve">Google </w:t>
            </w:r>
            <w:proofErr w:type="spellStart"/>
            <w:r w:rsidRPr="00DF57C1">
              <w:rPr>
                <w:rFonts w:eastAsia="Times New Roman" w:cs="Arial"/>
                <w:color w:val="000000"/>
                <w:sz w:val="16"/>
                <w:szCs w:val="16"/>
                <w:lang w:eastAsia="hu-HU"/>
              </w:rPr>
              <w:t>Analytics</w:t>
            </w:r>
            <w:proofErr w:type="spellEnd"/>
            <w:r w:rsidRPr="00DF57C1">
              <w:rPr>
                <w:rFonts w:eastAsia="Times New Roman" w:cs="Arial"/>
                <w:color w:val="000000"/>
                <w:sz w:val="16"/>
                <w:szCs w:val="16"/>
                <w:lang w:eastAsia="hu-HU"/>
              </w:rPr>
              <w:t xml:space="preserve"> (analysis.js) </w:t>
            </w:r>
            <w:proofErr w:type="spellStart"/>
            <w:r w:rsidRPr="00DF57C1">
              <w:rPr>
                <w:rFonts w:eastAsia="Times New Roman" w:cs="Arial"/>
                <w:color w:val="000000"/>
                <w:sz w:val="16"/>
                <w:szCs w:val="16"/>
                <w:lang w:eastAsia="hu-HU"/>
              </w:rPr>
              <w:t>cookie</w:t>
            </w:r>
            <w:proofErr w:type="spellEnd"/>
            <w:r w:rsidRPr="00DF57C1">
              <w:rPr>
                <w:rFonts w:eastAsia="Times New Roman" w:cs="Arial"/>
                <w:color w:val="000000"/>
                <w:sz w:val="16"/>
                <w:szCs w:val="16"/>
                <w:lang w:eastAsia="hu-HU"/>
              </w:rPr>
              <w:t xml:space="preserve"> a látogató munkamenetének azonosítására, és az azonos munkameneten belül végzett tevékenységének csoportosítására. A</w:t>
            </w:r>
            <w:r w:rsidRPr="00DF57C1">
              <w:rPr>
                <w:rFonts w:eastAsia="Times New Roman" w:cs="Arial"/>
                <w:color w:val="000000"/>
                <w:sz w:val="16"/>
                <w:szCs w:val="16"/>
              </w:rPr>
              <w:t>z</w:t>
            </w:r>
            <w:r w:rsidRPr="00DF57C1">
              <w:rPr>
                <w:rFonts w:eastAsia="Times New Roman" w:cs="Arial"/>
                <w:color w:val="000000"/>
                <w:sz w:val="16"/>
                <w:szCs w:val="16"/>
                <w:lang w:eastAsia="hu-HU"/>
              </w:rPr>
              <w:t xml:space="preserve"> adatkezelő az ezen </w:t>
            </w:r>
            <w:proofErr w:type="spellStart"/>
            <w:r w:rsidRPr="00DF57C1">
              <w:rPr>
                <w:rFonts w:eastAsia="Times New Roman" w:cs="Arial"/>
                <w:color w:val="000000"/>
                <w:sz w:val="16"/>
                <w:szCs w:val="16"/>
                <w:lang w:eastAsia="hu-HU"/>
              </w:rPr>
              <w:t>cookie</w:t>
            </w:r>
            <w:proofErr w:type="spellEnd"/>
            <w:r w:rsidRPr="00DF57C1">
              <w:rPr>
                <w:rFonts w:eastAsia="Times New Roman" w:cs="Arial"/>
                <w:color w:val="000000"/>
                <w:sz w:val="16"/>
                <w:szCs w:val="16"/>
                <w:lang w:eastAsia="hu-HU"/>
              </w:rPr>
              <w:t xml:space="preserve"> alapján kezelt adathoz nem fér hozzá, csak a Weboldal használati statisztikai elemzési felületen, ahol az adatok csak aggregát módon, személyhez nem köthető kategóriák szerint jeleníthetőek meg.</w:t>
            </w:r>
          </w:p>
        </w:tc>
      </w:tr>
      <w:tr w:rsidR="00DF57C1" w:rsidRPr="00523AE3" w14:paraId="676776AA" w14:textId="77777777" w:rsidTr="00DF57C1">
        <w:trPr>
          <w:trHeight w:val="550"/>
        </w:trPr>
        <w:tc>
          <w:tcPr>
            <w:tcW w:w="1521" w:type="dxa"/>
          </w:tcPr>
          <w:p w14:paraId="69F311E5"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_</w:t>
            </w:r>
            <w:proofErr w:type="spellStart"/>
            <w:r w:rsidRPr="00DF57C1">
              <w:rPr>
                <w:rFonts w:eastAsia="Times New Roman" w:cs="Arial"/>
                <w:color w:val="000000"/>
                <w:sz w:val="16"/>
                <w:szCs w:val="16"/>
              </w:rPr>
              <w:t>at.his</w:t>
            </w:r>
            <w:proofErr w:type="spellEnd"/>
            <w:r w:rsidRPr="00DF57C1">
              <w:rPr>
                <w:rFonts w:eastAsia="Times New Roman" w:cs="Arial"/>
                <w:color w:val="000000"/>
                <w:sz w:val="16"/>
                <w:szCs w:val="16"/>
              </w:rPr>
              <w:t>.</w:t>
            </w:r>
          </w:p>
        </w:tc>
        <w:tc>
          <w:tcPr>
            <w:tcW w:w="1866" w:type="dxa"/>
          </w:tcPr>
          <w:p w14:paraId="2D026EA9"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flipbookpdf.net</w:t>
            </w:r>
          </w:p>
        </w:tc>
        <w:tc>
          <w:tcPr>
            <w:tcW w:w="1357" w:type="dxa"/>
          </w:tcPr>
          <w:p w14:paraId="515C1585"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HTML</w:t>
            </w:r>
          </w:p>
          <w:p w14:paraId="54B27E22"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statisztika</w:t>
            </w:r>
          </w:p>
        </w:tc>
        <w:tc>
          <w:tcPr>
            <w:tcW w:w="5032" w:type="dxa"/>
          </w:tcPr>
          <w:p w14:paraId="5E9DD0FE" w14:textId="77777777" w:rsidR="00DF57C1" w:rsidRPr="00DF57C1" w:rsidRDefault="00DF57C1" w:rsidP="007B0383">
            <w:pPr>
              <w:jc w:val="both"/>
              <w:rPr>
                <w:rFonts w:eastAsia="Times New Roman" w:cs="Arial"/>
                <w:color w:val="000000"/>
                <w:sz w:val="16"/>
                <w:szCs w:val="16"/>
                <w:lang w:eastAsia="hu-HU"/>
              </w:rPr>
            </w:pPr>
            <w:r w:rsidRPr="00DF57C1">
              <w:rPr>
                <w:rFonts w:eastAsia="Times New Roman" w:cs="Arial"/>
                <w:color w:val="000000"/>
                <w:sz w:val="16"/>
                <w:szCs w:val="16"/>
              </w:rPr>
              <w:t xml:space="preserve">A Flipbbokpdf.net által elhelyezett, a szolgáltatás biztonságos használata miatt szükséges egyedi azonosítót tartalmazó </w:t>
            </w:r>
            <w:proofErr w:type="spellStart"/>
            <w:r w:rsidRPr="00DF57C1">
              <w:rPr>
                <w:rFonts w:eastAsia="Times New Roman" w:cs="Arial"/>
                <w:color w:val="000000"/>
                <w:sz w:val="16"/>
                <w:szCs w:val="16"/>
              </w:rPr>
              <w:t>cookie</w:t>
            </w:r>
            <w:proofErr w:type="spellEnd"/>
            <w:r w:rsidRPr="00DF57C1">
              <w:rPr>
                <w:rFonts w:eastAsia="Times New Roman" w:cs="Arial"/>
                <w:color w:val="000000"/>
                <w:sz w:val="16"/>
                <w:szCs w:val="16"/>
              </w:rPr>
              <w:t>. Az Adatkezelő nem fér hozzá az ez alapján tárolt adatokhoz.</w:t>
            </w:r>
          </w:p>
        </w:tc>
      </w:tr>
    </w:tbl>
    <w:p w14:paraId="11D7C199" w14:textId="77777777" w:rsidR="00DF57C1" w:rsidRPr="00100041" w:rsidRDefault="00DF57C1" w:rsidP="00EA0E8F">
      <w:pPr>
        <w:spacing w:after="120" w:line="240" w:lineRule="auto"/>
        <w:jc w:val="both"/>
        <w:rPr>
          <w:b/>
        </w:rPr>
      </w:pPr>
    </w:p>
    <w:p w14:paraId="052E4783" w14:textId="77777777" w:rsidR="00EA0E8F" w:rsidRPr="00100041" w:rsidRDefault="00EA0E8F" w:rsidP="00EA0E8F">
      <w:pPr>
        <w:spacing w:after="120" w:line="240" w:lineRule="auto"/>
        <w:jc w:val="both"/>
      </w:pPr>
      <w:r w:rsidRPr="00100041">
        <w:t>Önnek biztonsági sütik adatkezelésünkkel kapcsolatosan lehetősége van a személyes adatait érintő</w:t>
      </w:r>
    </w:p>
    <w:p w14:paraId="5B7A2529"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bookmarkStart w:id="71" w:name="_Toc73027725"/>
      <w:bookmarkStart w:id="72" w:name="_Toc92183137"/>
      <w:r w:rsidRPr="00100041">
        <w:rPr>
          <w:rFonts w:cs="Times New Roman"/>
          <w:lang w:eastAsia="hu-HU"/>
        </w:rPr>
        <w:t>tájékoztatáshoz,</w:t>
      </w:r>
    </w:p>
    <w:p w14:paraId="77F0750D"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hozzáféréshez,</w:t>
      </w:r>
    </w:p>
    <w:p w14:paraId="5EC767C9"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helyesbítéshez,</w:t>
      </w:r>
    </w:p>
    <w:p w14:paraId="22E571CC" w14:textId="77777777" w:rsidR="00EA0E8F" w:rsidRPr="00100041" w:rsidRDefault="00EA0E8F" w:rsidP="00601C62">
      <w:pPr>
        <w:pStyle w:val="Listaszerbekezds"/>
        <w:numPr>
          <w:ilvl w:val="0"/>
          <w:numId w:val="24"/>
        </w:numPr>
        <w:spacing w:after="120" w:line="240" w:lineRule="auto"/>
        <w:ind w:left="720"/>
        <w:jc w:val="both"/>
        <w:rPr>
          <w:rFonts w:cs="Times New Roman"/>
          <w:b/>
          <w:lang w:eastAsia="hu-HU"/>
        </w:rPr>
      </w:pPr>
      <w:r w:rsidRPr="00100041">
        <w:rPr>
          <w:rFonts w:cs="Times New Roman"/>
          <w:b/>
          <w:lang w:eastAsia="hu-HU"/>
        </w:rPr>
        <w:t>tiltakozáshoz,</w:t>
      </w:r>
    </w:p>
    <w:p w14:paraId="574B688A"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korlátozáshoz,</w:t>
      </w:r>
    </w:p>
    <w:p w14:paraId="02F65047"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és a jogorvoslati jogával élni.</w:t>
      </w:r>
    </w:p>
    <w:p w14:paraId="3E72549D" w14:textId="389B224F" w:rsidR="00EA0E8F" w:rsidRPr="00100041" w:rsidRDefault="00EA0E8F" w:rsidP="00EA0E8F">
      <w:pPr>
        <w:spacing w:after="120" w:line="240" w:lineRule="auto"/>
        <w:jc w:val="both"/>
      </w:pPr>
      <w:r w:rsidRPr="00100041">
        <w:t xml:space="preserve">Az érintett tiltakozhat az adatkezelés ellen, amennyiben nincs olyan kényszerítő </w:t>
      </w:r>
      <w:proofErr w:type="spellStart"/>
      <w:r w:rsidRPr="00100041">
        <w:t>erejű</w:t>
      </w:r>
      <w:proofErr w:type="spellEnd"/>
      <w:r w:rsidRPr="00100041">
        <w:t xml:space="preserve"> indok, amely a személyes adatok további kezelését szükségessé teszi (például a </w:t>
      </w:r>
      <w:r w:rsidR="004F4F69">
        <w:t>Szatmári Kft.</w:t>
      </w:r>
      <w:r w:rsidRPr="00100041">
        <w:t xml:space="preserve"> jogi igényeinek előterjesztése, érvényesítése vagy védelme) az adatok kezelését meg kell szüntetni és az adatokat törölni kell.</w:t>
      </w:r>
    </w:p>
    <w:p w14:paraId="4324D3F1" w14:textId="77777777" w:rsidR="00EA0E8F" w:rsidRPr="00100041" w:rsidRDefault="00EA0E8F" w:rsidP="00EA0E8F">
      <w:pPr>
        <w:spacing w:after="120" w:line="240" w:lineRule="auto"/>
        <w:jc w:val="both"/>
      </w:pPr>
      <w:r w:rsidRPr="00100041">
        <w:t>Az érintetti jogok tartalmának bemutatását megtalálja a tájékoztató 3. pontjában.</w:t>
      </w:r>
    </w:p>
    <w:p w14:paraId="76E3AB46" w14:textId="57098439" w:rsidR="00EA0E8F" w:rsidRPr="00100041" w:rsidRDefault="00EA0E8F" w:rsidP="00964E2D">
      <w:pPr>
        <w:pStyle w:val="Cmsor2"/>
        <w:jc w:val="both"/>
        <w:rPr>
          <w:sz w:val="22"/>
          <w:szCs w:val="22"/>
        </w:rPr>
      </w:pPr>
      <w:bookmarkStart w:id="73" w:name="_Toc92890552"/>
      <w:bookmarkStart w:id="74" w:name="_Toc103851150"/>
      <w:r w:rsidRPr="00100041">
        <w:rPr>
          <w:rFonts w:asciiTheme="minorHAnsi" w:hAnsiTheme="minorHAnsi"/>
          <w:sz w:val="22"/>
          <w:szCs w:val="22"/>
        </w:rPr>
        <w:t>Kényelmi és marketing opcionális sütik</w:t>
      </w:r>
      <w:bookmarkEnd w:id="71"/>
      <w:bookmarkEnd w:id="72"/>
      <w:bookmarkEnd w:id="73"/>
      <w:r w:rsidR="00964E2D" w:rsidRPr="00100041">
        <w:rPr>
          <w:rFonts w:asciiTheme="minorHAnsi" w:hAnsiTheme="minorHAnsi"/>
          <w:sz w:val="22"/>
          <w:szCs w:val="22"/>
        </w:rPr>
        <w:t xml:space="preserve"> és a </w:t>
      </w:r>
      <w:bookmarkStart w:id="75" w:name="_Toc73027726"/>
      <w:r w:rsidR="00964E2D" w:rsidRPr="00100041">
        <w:rPr>
          <w:sz w:val="22"/>
          <w:szCs w:val="22"/>
        </w:rPr>
        <w:t>közösségi média gombok adatkezelései</w:t>
      </w:r>
      <w:bookmarkEnd w:id="74"/>
      <w:bookmarkEnd w:id="75"/>
    </w:p>
    <w:p w14:paraId="172E9DC2" w14:textId="77777777" w:rsidR="00EA0E8F" w:rsidRPr="00100041" w:rsidRDefault="00EA0E8F" w:rsidP="00EA0E8F">
      <w:pPr>
        <w:spacing w:after="120" w:line="240" w:lineRule="auto"/>
        <w:jc w:val="both"/>
      </w:pPr>
      <w:r w:rsidRPr="00100041">
        <w:rPr>
          <w:b/>
        </w:rPr>
        <w:t>Az adatkezelés célja</w:t>
      </w:r>
      <w:r w:rsidRPr="00100041">
        <w:t>: A weboldalon böngészés során az érintett kényelmesebb kiszolgálása céljából rövid szöveges vagy számsor azonosító fájlok (</w:t>
      </w:r>
      <w:proofErr w:type="spellStart"/>
      <w:r w:rsidRPr="00100041">
        <w:t>cookie</w:t>
      </w:r>
      <w:proofErr w:type="spellEnd"/>
      <w:r w:rsidRPr="00100041">
        <w:t>, süti) elhelyezésére kerül sor az érintett gépén.</w:t>
      </w:r>
    </w:p>
    <w:p w14:paraId="7266E2BB" w14:textId="77777777" w:rsidR="00EA0E8F" w:rsidRPr="00100041" w:rsidRDefault="00EA0E8F" w:rsidP="00EA0E8F">
      <w:pPr>
        <w:spacing w:after="120" w:line="240" w:lineRule="auto"/>
        <w:jc w:val="both"/>
      </w:pPr>
      <w:r w:rsidRPr="00100041">
        <w:rPr>
          <w:b/>
        </w:rPr>
        <w:t>Érintett:</w:t>
      </w:r>
      <w:r w:rsidRPr="00100041">
        <w:t xml:space="preserve"> A weboldalra bejelentkező érintett.</w:t>
      </w:r>
    </w:p>
    <w:p w14:paraId="7015162B" w14:textId="77777777" w:rsidR="00EA0E8F" w:rsidRPr="00100041" w:rsidRDefault="00EA0E8F" w:rsidP="00EA0E8F">
      <w:pPr>
        <w:spacing w:after="120" w:line="240" w:lineRule="auto"/>
        <w:jc w:val="both"/>
        <w:rPr>
          <w:b/>
        </w:rPr>
      </w:pPr>
      <w:r w:rsidRPr="00100041">
        <w:rPr>
          <w:b/>
        </w:rPr>
        <w:t xml:space="preserve">Adatkör: </w:t>
      </w:r>
    </w:p>
    <w:p w14:paraId="740061BC" w14:textId="77777777" w:rsidR="00EA0E8F" w:rsidRPr="00100041" w:rsidRDefault="00EA0E8F" w:rsidP="00601C62">
      <w:pPr>
        <w:pStyle w:val="Listaszerbekezds"/>
        <w:numPr>
          <w:ilvl w:val="0"/>
          <w:numId w:val="25"/>
        </w:numPr>
        <w:spacing w:after="120" w:line="240" w:lineRule="auto"/>
        <w:rPr>
          <w:rFonts w:cs="Times New Roman"/>
        </w:rPr>
      </w:pPr>
      <w:r w:rsidRPr="00100041">
        <w:rPr>
          <w:rFonts w:cs="Times New Roman"/>
        </w:rPr>
        <w:t>a számítógép internetprotokoll-címe (IP-címe),</w:t>
      </w:r>
    </w:p>
    <w:p w14:paraId="4DB25BB6" w14:textId="77777777" w:rsidR="00EA0E8F" w:rsidRPr="00100041" w:rsidRDefault="00EA0E8F" w:rsidP="00601C62">
      <w:pPr>
        <w:pStyle w:val="Listaszerbekezds"/>
        <w:numPr>
          <w:ilvl w:val="0"/>
          <w:numId w:val="25"/>
        </w:numPr>
        <w:spacing w:after="120" w:line="240" w:lineRule="auto"/>
        <w:rPr>
          <w:rFonts w:cs="Times New Roman"/>
        </w:rPr>
      </w:pPr>
      <w:r w:rsidRPr="00100041">
        <w:rPr>
          <w:rFonts w:cs="Times New Roman"/>
        </w:rPr>
        <w:t>a hozzáférés adatai,</w:t>
      </w:r>
    </w:p>
    <w:p w14:paraId="4E753D0B" w14:textId="77777777" w:rsidR="00EA0E8F" w:rsidRPr="00100041" w:rsidRDefault="00EA0E8F" w:rsidP="00601C62">
      <w:pPr>
        <w:pStyle w:val="Listaszerbekezds"/>
        <w:numPr>
          <w:ilvl w:val="0"/>
          <w:numId w:val="25"/>
        </w:numPr>
        <w:spacing w:after="120" w:line="240" w:lineRule="auto"/>
        <w:rPr>
          <w:rFonts w:cs="Times New Roman"/>
        </w:rPr>
      </w:pPr>
      <w:r w:rsidRPr="00100041">
        <w:rPr>
          <w:rFonts w:cs="Times New Roman"/>
        </w:rPr>
        <w:t>a HTTP válaszkód,</w:t>
      </w:r>
    </w:p>
    <w:p w14:paraId="02B3A65E" w14:textId="77777777" w:rsidR="00EA0E8F" w:rsidRPr="00100041" w:rsidRDefault="00EA0E8F" w:rsidP="00601C62">
      <w:pPr>
        <w:pStyle w:val="Listaszerbekezds"/>
        <w:numPr>
          <w:ilvl w:val="0"/>
          <w:numId w:val="25"/>
        </w:numPr>
        <w:spacing w:after="120" w:line="240" w:lineRule="auto"/>
        <w:rPr>
          <w:rFonts w:cs="Times New Roman"/>
        </w:rPr>
      </w:pPr>
      <w:r w:rsidRPr="00100041">
        <w:rPr>
          <w:rFonts w:cs="Times New Roman"/>
        </w:rPr>
        <w:t>a weboldal adatai, ahonnan a lekérés történt,</w:t>
      </w:r>
    </w:p>
    <w:p w14:paraId="41020FAF" w14:textId="77777777" w:rsidR="00EA0E8F" w:rsidRPr="00100041" w:rsidRDefault="00EA0E8F" w:rsidP="00601C62">
      <w:pPr>
        <w:pStyle w:val="Listaszerbekezds"/>
        <w:numPr>
          <w:ilvl w:val="0"/>
          <w:numId w:val="25"/>
        </w:numPr>
        <w:spacing w:after="120" w:line="240" w:lineRule="auto"/>
        <w:rPr>
          <w:rFonts w:cs="Times New Roman"/>
        </w:rPr>
      </w:pPr>
      <w:r w:rsidRPr="00100041">
        <w:rPr>
          <w:rFonts w:cs="Times New Roman"/>
        </w:rPr>
        <w:t>a látogatás alatt forgalmazott bájtok mennyisége,</w:t>
      </w:r>
    </w:p>
    <w:p w14:paraId="07207483" w14:textId="77777777" w:rsidR="00EA0E8F" w:rsidRPr="00100041" w:rsidRDefault="00EA0E8F" w:rsidP="00601C62">
      <w:pPr>
        <w:pStyle w:val="Listaszerbekezds"/>
        <w:numPr>
          <w:ilvl w:val="0"/>
          <w:numId w:val="25"/>
        </w:numPr>
        <w:spacing w:after="120" w:line="240" w:lineRule="auto"/>
        <w:rPr>
          <w:rFonts w:cs="Times New Roman"/>
        </w:rPr>
      </w:pPr>
      <w:r w:rsidRPr="00100041">
        <w:rPr>
          <w:rFonts w:cs="Times New Roman"/>
        </w:rPr>
        <w:t>a látogatás időpontja és hossza,</w:t>
      </w:r>
    </w:p>
    <w:p w14:paraId="03227818" w14:textId="77777777" w:rsidR="00EA0E8F" w:rsidRPr="00100041" w:rsidRDefault="00EA0E8F" w:rsidP="00601C62">
      <w:pPr>
        <w:pStyle w:val="Listaszerbekezds"/>
        <w:numPr>
          <w:ilvl w:val="0"/>
          <w:numId w:val="25"/>
        </w:numPr>
        <w:spacing w:after="120" w:line="240" w:lineRule="auto"/>
        <w:rPr>
          <w:rFonts w:cs="Times New Roman"/>
        </w:rPr>
      </w:pPr>
      <w:r w:rsidRPr="00100041">
        <w:rPr>
          <w:rFonts w:cs="Times New Roman"/>
        </w:rPr>
        <w:t>a megtekintett oldalak adatai</w:t>
      </w:r>
    </w:p>
    <w:p w14:paraId="5C65F487" w14:textId="77777777" w:rsidR="00EA0E8F" w:rsidRPr="00100041" w:rsidRDefault="00EA0E8F" w:rsidP="00601C62">
      <w:pPr>
        <w:pStyle w:val="Listaszerbekezds"/>
        <w:numPr>
          <w:ilvl w:val="0"/>
          <w:numId w:val="25"/>
        </w:numPr>
        <w:spacing w:after="120" w:line="240" w:lineRule="auto"/>
        <w:rPr>
          <w:rFonts w:cs="Times New Roman"/>
        </w:rPr>
      </w:pPr>
      <w:r w:rsidRPr="00100041">
        <w:rPr>
          <w:rFonts w:cs="Times New Roman"/>
        </w:rPr>
        <w:t>első bejelentkezés időpontja</w:t>
      </w:r>
    </w:p>
    <w:p w14:paraId="4E62C7A5" w14:textId="77777777" w:rsidR="00EA0E8F" w:rsidRPr="00100041" w:rsidRDefault="00EA0E8F" w:rsidP="00601C62">
      <w:pPr>
        <w:pStyle w:val="Listaszerbekezds"/>
        <w:numPr>
          <w:ilvl w:val="0"/>
          <w:numId w:val="25"/>
        </w:numPr>
        <w:spacing w:after="120" w:line="240" w:lineRule="auto"/>
        <w:rPr>
          <w:rFonts w:cs="Times New Roman"/>
        </w:rPr>
      </w:pPr>
      <w:r w:rsidRPr="00100041">
        <w:rPr>
          <w:rFonts w:cs="Times New Roman"/>
        </w:rPr>
        <w:t>bejelentkezések száma</w:t>
      </w:r>
    </w:p>
    <w:p w14:paraId="3E91E54D" w14:textId="77777777" w:rsidR="00EA0E8F" w:rsidRPr="00100041" w:rsidRDefault="00EA0E8F" w:rsidP="00EA0E8F">
      <w:pPr>
        <w:spacing w:after="120" w:line="240" w:lineRule="auto"/>
        <w:jc w:val="both"/>
      </w:pPr>
      <w:r w:rsidRPr="00100041">
        <w:rPr>
          <w:b/>
        </w:rPr>
        <w:t xml:space="preserve">Az adatkezelés jogalapja: </w:t>
      </w:r>
      <w:r w:rsidRPr="00100041">
        <w:t xml:space="preserve">az </w:t>
      </w:r>
      <w:r w:rsidRPr="00100041">
        <w:rPr>
          <w:b/>
          <w:bCs/>
        </w:rPr>
        <w:t>érintettek önkéntes, konkrét és megfelelő tájékoztatáson alapuló hozzájárulása</w:t>
      </w:r>
      <w:r w:rsidRPr="00100041">
        <w:t xml:space="preserve"> (GDPR 6. cikk (1) a) pont).</w:t>
      </w:r>
    </w:p>
    <w:p w14:paraId="7E168513" w14:textId="77777777" w:rsidR="00EA0E8F" w:rsidRPr="00100041" w:rsidRDefault="00EA0E8F" w:rsidP="00EA0E8F">
      <w:pPr>
        <w:spacing w:after="120" w:line="240" w:lineRule="auto"/>
        <w:jc w:val="both"/>
        <w:rPr>
          <w:b/>
        </w:rPr>
      </w:pPr>
      <w:r w:rsidRPr="00100041">
        <w:rPr>
          <w:b/>
        </w:rPr>
        <w:t>A személyes adatok forrása, illetve a kezelt adatok köre, ha azokat nem az érintett bocsátotta az adatkezelő rendelkezésére</w:t>
      </w:r>
    </w:p>
    <w:p w14:paraId="40FC1C65" w14:textId="77777777" w:rsidR="00EA0E8F" w:rsidRPr="00100041" w:rsidRDefault="00EA0E8F" w:rsidP="00EA0E8F">
      <w:pPr>
        <w:spacing w:after="120" w:line="240" w:lineRule="auto"/>
        <w:jc w:val="both"/>
      </w:pPr>
      <w:r w:rsidRPr="00100041">
        <w:lastRenderedPageBreak/>
        <w:t>Az adatkezelőnem kezel olyan személyes adatokat, amelyeket nem az érintettől gyűjt.</w:t>
      </w:r>
    </w:p>
    <w:p w14:paraId="22DA1726" w14:textId="6D84CA10" w:rsidR="00EA0E8F" w:rsidRPr="00100041" w:rsidRDefault="00EA0E8F" w:rsidP="00EA0E8F">
      <w:pPr>
        <w:spacing w:after="120" w:line="240" w:lineRule="auto"/>
        <w:jc w:val="both"/>
      </w:pPr>
      <w:r w:rsidRPr="00100041">
        <w:rPr>
          <w:b/>
          <w:bCs/>
        </w:rPr>
        <w:t xml:space="preserve">Az adatok továbbítása: </w:t>
      </w:r>
      <w:r w:rsidRPr="00100041">
        <w:t xml:space="preserve">az adatokat a </w:t>
      </w:r>
      <w:proofErr w:type="spellStart"/>
      <w:r w:rsidRPr="00100041">
        <w:t>a</w:t>
      </w:r>
      <w:proofErr w:type="spellEnd"/>
      <w:r w:rsidRPr="00100041">
        <w:t xml:space="preserve"> tárhelyszolgáltatójának továbbítjuk.</w:t>
      </w:r>
    </w:p>
    <w:p w14:paraId="1A48CB8A" w14:textId="0AA49D5B" w:rsidR="002D66FA" w:rsidRPr="00100041" w:rsidRDefault="002D66FA" w:rsidP="002D66FA">
      <w:pPr>
        <w:shd w:val="clear" w:color="auto" w:fill="FFFFFF"/>
        <w:spacing w:after="120" w:line="240" w:lineRule="auto"/>
        <w:jc w:val="both"/>
      </w:pPr>
      <w:r w:rsidRPr="00100041">
        <w:rPr>
          <w:b/>
          <w:bCs/>
          <w:bdr w:val="none" w:sz="0" w:space="0" w:color="auto" w:frame="1"/>
        </w:rPr>
        <w:t xml:space="preserve">Az adattárolás módja: </w:t>
      </w:r>
      <w:r w:rsidRPr="00100041">
        <w:rPr>
          <w:bdr w:val="none" w:sz="0" w:space="0" w:color="auto" w:frame="1"/>
        </w:rPr>
        <w:t xml:space="preserve">a </w:t>
      </w:r>
      <w:r w:rsidR="004F4F69">
        <w:rPr>
          <w:bdr w:val="none" w:sz="0" w:space="0" w:color="auto" w:frame="1"/>
        </w:rPr>
        <w:t>Szatmári Kft.</w:t>
      </w:r>
      <w:r w:rsidRPr="00100041">
        <w:t xml:space="preserve"> fizikailag védett irodai helyiségeiben, irattárában papír alapon és iratkezelő rendszerében elektronikusan, belső szabályozók szerinti megfelelő jogosultsággal rendelkezők férhetnek hozzá.</w:t>
      </w:r>
    </w:p>
    <w:p w14:paraId="23B6D915" w14:textId="77777777" w:rsidR="00EA0E8F" w:rsidRPr="00100041" w:rsidRDefault="00EA0E8F" w:rsidP="00EA0E8F">
      <w:pPr>
        <w:spacing w:after="120" w:line="240" w:lineRule="auto"/>
        <w:jc w:val="both"/>
        <w:rPr>
          <w:b/>
        </w:rPr>
      </w:pPr>
      <w:r w:rsidRPr="00100041">
        <w:rPr>
          <w:b/>
        </w:rPr>
        <w:t>A személyes adatok tárolásának ideje</w:t>
      </w:r>
    </w:p>
    <w:tbl>
      <w:tblPr>
        <w:tblStyle w:val="Rcsostblzat"/>
        <w:tblW w:w="10343" w:type="dxa"/>
        <w:tblLayout w:type="fixed"/>
        <w:tblLook w:val="04A0" w:firstRow="1" w:lastRow="0" w:firstColumn="1" w:lastColumn="0" w:noHBand="0" w:noVBand="1"/>
      </w:tblPr>
      <w:tblGrid>
        <w:gridCol w:w="1271"/>
        <w:gridCol w:w="1559"/>
        <w:gridCol w:w="1134"/>
        <w:gridCol w:w="4962"/>
        <w:gridCol w:w="1417"/>
      </w:tblGrid>
      <w:tr w:rsidR="00DF57C1" w:rsidRPr="00523AE3" w14:paraId="6822DC91" w14:textId="77777777" w:rsidTr="007B0383">
        <w:tc>
          <w:tcPr>
            <w:tcW w:w="1271" w:type="dxa"/>
            <w:shd w:val="clear" w:color="auto" w:fill="D9D9D9" w:themeFill="background1" w:themeFillShade="D9"/>
          </w:tcPr>
          <w:p w14:paraId="25D2D09D" w14:textId="77777777" w:rsidR="00DF57C1" w:rsidRPr="00DF57C1" w:rsidRDefault="00DF57C1" w:rsidP="007B0383">
            <w:pPr>
              <w:rPr>
                <w:rFonts w:eastAsia="Times New Roman" w:cs="Arial"/>
                <w:b/>
                <w:color w:val="000000"/>
                <w:sz w:val="16"/>
                <w:szCs w:val="16"/>
              </w:rPr>
            </w:pPr>
            <w:proofErr w:type="spellStart"/>
            <w:r w:rsidRPr="00DF57C1">
              <w:rPr>
                <w:rFonts w:eastAsia="Times New Roman" w:cs="Arial"/>
                <w:b/>
                <w:color w:val="000000"/>
                <w:sz w:val="16"/>
                <w:szCs w:val="16"/>
              </w:rPr>
              <w:t>Cookie</w:t>
            </w:r>
            <w:proofErr w:type="spellEnd"/>
            <w:r w:rsidRPr="00DF57C1">
              <w:rPr>
                <w:rFonts w:eastAsia="Times New Roman" w:cs="Arial"/>
                <w:b/>
                <w:color w:val="000000"/>
                <w:sz w:val="16"/>
                <w:szCs w:val="16"/>
              </w:rPr>
              <w:t xml:space="preserve"> azonosítója</w:t>
            </w:r>
          </w:p>
        </w:tc>
        <w:tc>
          <w:tcPr>
            <w:tcW w:w="1559" w:type="dxa"/>
            <w:shd w:val="clear" w:color="auto" w:fill="D9D9D9" w:themeFill="background1" w:themeFillShade="D9"/>
          </w:tcPr>
          <w:p w14:paraId="2399ED34" w14:textId="77777777" w:rsidR="00DF57C1" w:rsidRPr="00DF57C1" w:rsidRDefault="00DF57C1" w:rsidP="007B0383">
            <w:pPr>
              <w:rPr>
                <w:rFonts w:eastAsia="Times New Roman" w:cs="Arial"/>
                <w:b/>
                <w:color w:val="000000"/>
                <w:sz w:val="16"/>
                <w:szCs w:val="16"/>
              </w:rPr>
            </w:pPr>
            <w:r w:rsidRPr="00DF57C1">
              <w:rPr>
                <w:rFonts w:eastAsia="Times New Roman" w:cs="Arial"/>
                <w:b/>
                <w:color w:val="000000"/>
                <w:sz w:val="16"/>
                <w:szCs w:val="16"/>
              </w:rPr>
              <w:t>Szolgáltató neve</w:t>
            </w:r>
          </w:p>
        </w:tc>
        <w:tc>
          <w:tcPr>
            <w:tcW w:w="1134" w:type="dxa"/>
            <w:shd w:val="clear" w:color="auto" w:fill="D9D9D9" w:themeFill="background1" w:themeFillShade="D9"/>
          </w:tcPr>
          <w:p w14:paraId="632DB962" w14:textId="77777777" w:rsidR="00DF57C1" w:rsidRPr="00DF57C1" w:rsidRDefault="00DF57C1" w:rsidP="007B0383">
            <w:pPr>
              <w:rPr>
                <w:rFonts w:eastAsia="Times New Roman" w:cs="Arial"/>
                <w:b/>
                <w:color w:val="000000"/>
                <w:sz w:val="16"/>
                <w:szCs w:val="16"/>
              </w:rPr>
            </w:pPr>
            <w:proofErr w:type="spellStart"/>
            <w:r w:rsidRPr="00DF57C1">
              <w:rPr>
                <w:rFonts w:eastAsia="Times New Roman" w:cs="Arial"/>
                <w:b/>
                <w:color w:val="000000"/>
                <w:sz w:val="16"/>
                <w:szCs w:val="16"/>
              </w:rPr>
              <w:t>Cookie</w:t>
            </w:r>
            <w:proofErr w:type="spellEnd"/>
            <w:r w:rsidRPr="00DF57C1">
              <w:rPr>
                <w:rFonts w:eastAsia="Times New Roman" w:cs="Arial"/>
                <w:b/>
                <w:color w:val="000000"/>
                <w:sz w:val="16"/>
                <w:szCs w:val="16"/>
              </w:rPr>
              <w:t xml:space="preserve"> típusa</w:t>
            </w:r>
          </w:p>
        </w:tc>
        <w:tc>
          <w:tcPr>
            <w:tcW w:w="4962" w:type="dxa"/>
            <w:shd w:val="clear" w:color="auto" w:fill="D9D9D9" w:themeFill="background1" w:themeFillShade="D9"/>
          </w:tcPr>
          <w:p w14:paraId="6C2DC81B" w14:textId="77777777" w:rsidR="00DF57C1" w:rsidRPr="00DF57C1" w:rsidRDefault="00DF57C1" w:rsidP="007B0383">
            <w:pPr>
              <w:rPr>
                <w:rFonts w:eastAsia="Times New Roman" w:cs="Arial"/>
                <w:b/>
                <w:color w:val="000000"/>
                <w:sz w:val="16"/>
                <w:szCs w:val="16"/>
              </w:rPr>
            </w:pPr>
            <w:r w:rsidRPr="00DF57C1">
              <w:rPr>
                <w:rFonts w:eastAsia="Times New Roman" w:cs="Arial"/>
                <w:b/>
                <w:color w:val="000000"/>
                <w:sz w:val="16"/>
                <w:szCs w:val="16"/>
              </w:rPr>
              <w:t>Alkalmazás célja</w:t>
            </w:r>
          </w:p>
        </w:tc>
        <w:tc>
          <w:tcPr>
            <w:tcW w:w="1417" w:type="dxa"/>
            <w:shd w:val="clear" w:color="auto" w:fill="D9D9D9" w:themeFill="background1" w:themeFillShade="D9"/>
          </w:tcPr>
          <w:p w14:paraId="3362960A" w14:textId="77777777" w:rsidR="00DF57C1" w:rsidRPr="00DF57C1" w:rsidRDefault="00DF57C1" w:rsidP="007B0383">
            <w:pPr>
              <w:rPr>
                <w:rFonts w:eastAsia="Times New Roman" w:cs="Arial"/>
                <w:b/>
                <w:color w:val="000000"/>
                <w:sz w:val="16"/>
                <w:szCs w:val="16"/>
              </w:rPr>
            </w:pPr>
            <w:r w:rsidRPr="00DF57C1">
              <w:rPr>
                <w:rFonts w:eastAsia="Times New Roman" w:cs="Arial"/>
                <w:b/>
                <w:color w:val="000000"/>
                <w:sz w:val="16"/>
                <w:szCs w:val="16"/>
              </w:rPr>
              <w:t>Alkalmazás időtartama</w:t>
            </w:r>
          </w:p>
        </w:tc>
      </w:tr>
      <w:tr w:rsidR="00DF57C1" w:rsidRPr="00523AE3" w14:paraId="32F9DFD8" w14:textId="77777777" w:rsidTr="007B0383">
        <w:trPr>
          <w:trHeight w:val="550"/>
        </w:trPr>
        <w:tc>
          <w:tcPr>
            <w:tcW w:w="1271" w:type="dxa"/>
          </w:tcPr>
          <w:p w14:paraId="1C7485D6"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_</w:t>
            </w:r>
            <w:proofErr w:type="spellStart"/>
            <w:r w:rsidRPr="00DF57C1">
              <w:rPr>
                <w:rFonts w:eastAsia="Times New Roman" w:cs="Arial"/>
                <w:color w:val="000000"/>
                <w:sz w:val="16"/>
                <w:szCs w:val="16"/>
              </w:rPr>
              <w:t>atuvc</w:t>
            </w:r>
            <w:proofErr w:type="spellEnd"/>
          </w:p>
        </w:tc>
        <w:tc>
          <w:tcPr>
            <w:tcW w:w="1559" w:type="dxa"/>
          </w:tcPr>
          <w:p w14:paraId="3D3F3071" w14:textId="77777777" w:rsidR="00DF57C1" w:rsidRPr="00DF57C1" w:rsidRDefault="00DF57C1" w:rsidP="007B0383">
            <w:pPr>
              <w:jc w:val="both"/>
              <w:rPr>
                <w:rFonts w:cs="Arial"/>
                <w:sz w:val="16"/>
                <w:szCs w:val="16"/>
              </w:rPr>
            </w:pPr>
            <w:r w:rsidRPr="00DF57C1">
              <w:rPr>
                <w:rFonts w:cs="Arial"/>
                <w:sz w:val="16"/>
                <w:szCs w:val="16"/>
              </w:rPr>
              <w:t>flibbookpdf.net</w:t>
            </w:r>
          </w:p>
        </w:tc>
        <w:tc>
          <w:tcPr>
            <w:tcW w:w="1134" w:type="dxa"/>
          </w:tcPr>
          <w:p w14:paraId="3C3246C1"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HTTP</w:t>
            </w:r>
          </w:p>
          <w:p w14:paraId="6FD11C92"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marketin</w:t>
            </w:r>
          </w:p>
        </w:tc>
        <w:tc>
          <w:tcPr>
            <w:tcW w:w="4962" w:type="dxa"/>
          </w:tcPr>
          <w:p w14:paraId="444211AA" w14:textId="77777777" w:rsidR="00DF57C1" w:rsidRPr="00DF57C1" w:rsidRDefault="00DF57C1" w:rsidP="007B0383">
            <w:pPr>
              <w:jc w:val="both"/>
              <w:rPr>
                <w:rFonts w:eastAsia="Times New Roman" w:cs="Arial"/>
                <w:color w:val="000000"/>
                <w:sz w:val="16"/>
                <w:szCs w:val="16"/>
                <w:lang w:eastAsia="hu-HU"/>
              </w:rPr>
            </w:pPr>
            <w:r w:rsidRPr="00DF57C1">
              <w:rPr>
                <w:rFonts w:eastAsia="Times New Roman" w:cs="Arial"/>
                <w:color w:val="000000"/>
                <w:sz w:val="16"/>
                <w:szCs w:val="16"/>
                <w:lang w:eastAsia="hu-HU"/>
              </w:rPr>
              <w:t>A weboldal közösségi oldalakról történő elérését méri és rögzíti.</w:t>
            </w:r>
          </w:p>
        </w:tc>
        <w:tc>
          <w:tcPr>
            <w:tcW w:w="1417" w:type="dxa"/>
          </w:tcPr>
          <w:p w14:paraId="35AC6DB7" w14:textId="77777777" w:rsidR="00DF57C1" w:rsidRPr="00DF57C1" w:rsidRDefault="00DF57C1" w:rsidP="007B0383">
            <w:pPr>
              <w:jc w:val="both"/>
              <w:rPr>
                <w:rFonts w:eastAsia="Times New Roman" w:cs="Arial"/>
                <w:color w:val="000000"/>
                <w:sz w:val="16"/>
                <w:szCs w:val="16"/>
                <w:lang w:eastAsia="hu-HU"/>
              </w:rPr>
            </w:pPr>
            <w:r w:rsidRPr="00DF57C1">
              <w:rPr>
                <w:rFonts w:eastAsia="Times New Roman" w:cs="Arial"/>
                <w:color w:val="000000"/>
                <w:sz w:val="16"/>
                <w:szCs w:val="16"/>
                <w:lang w:eastAsia="hu-HU"/>
              </w:rPr>
              <w:t>13 hónap</w:t>
            </w:r>
          </w:p>
        </w:tc>
      </w:tr>
      <w:tr w:rsidR="00DF57C1" w:rsidRPr="00523AE3" w14:paraId="7CC78797" w14:textId="77777777" w:rsidTr="007B0383">
        <w:trPr>
          <w:trHeight w:val="550"/>
        </w:trPr>
        <w:tc>
          <w:tcPr>
            <w:tcW w:w="1271" w:type="dxa"/>
          </w:tcPr>
          <w:p w14:paraId="370D3D8E"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_</w:t>
            </w:r>
            <w:proofErr w:type="spellStart"/>
            <w:r w:rsidRPr="00DF57C1">
              <w:rPr>
                <w:rFonts w:eastAsia="Times New Roman" w:cs="Arial"/>
                <w:color w:val="000000"/>
                <w:sz w:val="16"/>
                <w:szCs w:val="16"/>
              </w:rPr>
              <w:t>atuvs</w:t>
            </w:r>
            <w:proofErr w:type="spellEnd"/>
          </w:p>
        </w:tc>
        <w:tc>
          <w:tcPr>
            <w:tcW w:w="1559" w:type="dxa"/>
          </w:tcPr>
          <w:p w14:paraId="11FF537F" w14:textId="77777777" w:rsidR="00DF57C1" w:rsidRPr="00DF57C1" w:rsidRDefault="00DF57C1" w:rsidP="007B0383">
            <w:pPr>
              <w:jc w:val="both"/>
              <w:rPr>
                <w:rFonts w:cs="Arial"/>
                <w:sz w:val="16"/>
                <w:szCs w:val="16"/>
              </w:rPr>
            </w:pPr>
            <w:r w:rsidRPr="00DF57C1">
              <w:rPr>
                <w:rFonts w:cs="Arial"/>
                <w:sz w:val="16"/>
                <w:szCs w:val="16"/>
              </w:rPr>
              <w:t>flibbookpdf.net</w:t>
            </w:r>
          </w:p>
        </w:tc>
        <w:tc>
          <w:tcPr>
            <w:tcW w:w="1134" w:type="dxa"/>
          </w:tcPr>
          <w:p w14:paraId="0B32D9A0"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HTTP</w:t>
            </w:r>
          </w:p>
          <w:p w14:paraId="38D3823A"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marketin</w:t>
            </w:r>
          </w:p>
        </w:tc>
        <w:tc>
          <w:tcPr>
            <w:tcW w:w="4962" w:type="dxa"/>
          </w:tcPr>
          <w:p w14:paraId="2537C044" w14:textId="77777777" w:rsidR="00DF57C1" w:rsidRPr="00DF57C1" w:rsidRDefault="00DF57C1" w:rsidP="007B0383">
            <w:pPr>
              <w:jc w:val="both"/>
              <w:rPr>
                <w:rFonts w:eastAsia="Times New Roman" w:cs="Arial"/>
                <w:color w:val="000000"/>
                <w:sz w:val="16"/>
                <w:szCs w:val="16"/>
                <w:lang w:eastAsia="hu-HU"/>
              </w:rPr>
            </w:pPr>
            <w:r w:rsidRPr="00DF57C1">
              <w:rPr>
                <w:rFonts w:eastAsia="Times New Roman" w:cs="Arial"/>
                <w:color w:val="000000"/>
                <w:sz w:val="16"/>
                <w:szCs w:val="16"/>
                <w:lang w:eastAsia="hu-HU"/>
              </w:rPr>
              <w:t>Az oldal közösségi oldalakon történő megosztását méri.</w:t>
            </w:r>
          </w:p>
        </w:tc>
        <w:tc>
          <w:tcPr>
            <w:tcW w:w="1417" w:type="dxa"/>
          </w:tcPr>
          <w:p w14:paraId="66D7B855" w14:textId="77777777" w:rsidR="00DF57C1" w:rsidRPr="00DF57C1" w:rsidRDefault="00DF57C1" w:rsidP="007B0383">
            <w:pPr>
              <w:jc w:val="both"/>
              <w:rPr>
                <w:rFonts w:eastAsia="Times New Roman" w:cs="Arial"/>
                <w:color w:val="000000"/>
                <w:sz w:val="16"/>
                <w:szCs w:val="16"/>
                <w:lang w:eastAsia="hu-HU"/>
              </w:rPr>
            </w:pPr>
            <w:r w:rsidRPr="00DF57C1">
              <w:rPr>
                <w:rFonts w:eastAsia="Times New Roman" w:cs="Arial"/>
                <w:color w:val="000000"/>
                <w:sz w:val="16"/>
                <w:szCs w:val="16"/>
                <w:lang w:eastAsia="hu-HU"/>
              </w:rPr>
              <w:t>1 nap</w:t>
            </w:r>
          </w:p>
        </w:tc>
      </w:tr>
      <w:tr w:rsidR="00DF57C1" w:rsidRPr="00523AE3" w14:paraId="619A15B1" w14:textId="77777777" w:rsidTr="007B0383">
        <w:trPr>
          <w:trHeight w:val="1140"/>
        </w:trPr>
        <w:tc>
          <w:tcPr>
            <w:tcW w:w="1271" w:type="dxa"/>
          </w:tcPr>
          <w:p w14:paraId="0DA9AF95"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_</w:t>
            </w:r>
            <w:proofErr w:type="spellStart"/>
            <w:r w:rsidRPr="00DF57C1">
              <w:rPr>
                <w:rFonts w:eastAsia="Times New Roman" w:cs="Arial"/>
                <w:color w:val="000000"/>
                <w:sz w:val="16"/>
                <w:szCs w:val="16"/>
              </w:rPr>
              <w:t>at.cww</w:t>
            </w:r>
            <w:proofErr w:type="spellEnd"/>
          </w:p>
          <w:p w14:paraId="41C1A731" w14:textId="77777777" w:rsidR="00DF57C1" w:rsidRPr="00DF57C1" w:rsidRDefault="00DF57C1" w:rsidP="007B0383">
            <w:pPr>
              <w:jc w:val="both"/>
              <w:rPr>
                <w:rFonts w:eastAsia="Times New Roman" w:cs="Arial"/>
                <w:color w:val="000000"/>
                <w:sz w:val="16"/>
                <w:szCs w:val="16"/>
              </w:rPr>
            </w:pPr>
            <w:proofErr w:type="spellStart"/>
            <w:r w:rsidRPr="00DF57C1">
              <w:rPr>
                <w:rFonts w:eastAsia="Times New Roman" w:cs="Arial"/>
                <w:color w:val="000000"/>
                <w:sz w:val="16"/>
                <w:szCs w:val="16"/>
              </w:rPr>
              <w:t>at_lojson_cashe</w:t>
            </w:r>
            <w:proofErr w:type="spellEnd"/>
          </w:p>
          <w:p w14:paraId="3D37E841"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_</w:t>
            </w:r>
            <w:proofErr w:type="spellStart"/>
            <w:r w:rsidRPr="00DF57C1">
              <w:rPr>
                <w:rFonts w:eastAsia="Times New Roman" w:cs="Arial"/>
                <w:color w:val="000000"/>
                <w:sz w:val="16"/>
                <w:szCs w:val="16"/>
              </w:rPr>
              <w:t>at_rand</w:t>
            </w:r>
            <w:proofErr w:type="spellEnd"/>
          </w:p>
          <w:p w14:paraId="24D5DD35" w14:textId="77777777" w:rsidR="00DF57C1" w:rsidRPr="00DF57C1" w:rsidRDefault="00DF57C1" w:rsidP="007B0383">
            <w:pPr>
              <w:jc w:val="both"/>
              <w:rPr>
                <w:rFonts w:eastAsia="Times New Roman" w:cs="Arial"/>
                <w:color w:val="000000"/>
                <w:sz w:val="16"/>
                <w:szCs w:val="16"/>
              </w:rPr>
            </w:pPr>
            <w:proofErr w:type="spellStart"/>
            <w:r w:rsidRPr="00DF57C1">
              <w:rPr>
                <w:rFonts w:eastAsia="Times New Roman" w:cs="Arial"/>
                <w:color w:val="000000"/>
                <w:sz w:val="16"/>
                <w:szCs w:val="16"/>
              </w:rPr>
              <w:t>google_experiment_mod</w:t>
            </w:r>
            <w:proofErr w:type="spellEnd"/>
          </w:p>
          <w:p w14:paraId="3B93FAB1"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_</w:t>
            </w:r>
            <w:proofErr w:type="spellStart"/>
            <w:r w:rsidRPr="00DF57C1">
              <w:rPr>
                <w:rFonts w:eastAsia="Times New Roman" w:cs="Arial"/>
                <w:color w:val="000000"/>
                <w:sz w:val="16"/>
                <w:szCs w:val="16"/>
              </w:rPr>
              <w:t>goog_pem_mod</w:t>
            </w:r>
            <w:proofErr w:type="spellEnd"/>
          </w:p>
        </w:tc>
        <w:tc>
          <w:tcPr>
            <w:tcW w:w="1559" w:type="dxa"/>
          </w:tcPr>
          <w:p w14:paraId="37053A3C" w14:textId="77777777" w:rsidR="00DF57C1" w:rsidRPr="00DF57C1" w:rsidRDefault="00DF57C1" w:rsidP="007B0383">
            <w:pPr>
              <w:jc w:val="both"/>
              <w:rPr>
                <w:rFonts w:cs="Arial"/>
                <w:sz w:val="16"/>
                <w:szCs w:val="16"/>
              </w:rPr>
            </w:pPr>
            <w:r w:rsidRPr="00DF57C1">
              <w:rPr>
                <w:rFonts w:cs="Arial"/>
                <w:sz w:val="16"/>
                <w:szCs w:val="16"/>
              </w:rPr>
              <w:t>flibbookpdf.net</w:t>
            </w:r>
          </w:p>
        </w:tc>
        <w:tc>
          <w:tcPr>
            <w:tcW w:w="1134" w:type="dxa"/>
          </w:tcPr>
          <w:p w14:paraId="5E97D2C8"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HTML</w:t>
            </w:r>
          </w:p>
          <w:p w14:paraId="017E2B56"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marketing</w:t>
            </w:r>
          </w:p>
        </w:tc>
        <w:tc>
          <w:tcPr>
            <w:tcW w:w="4962" w:type="dxa"/>
          </w:tcPr>
          <w:p w14:paraId="60512C33"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 xml:space="preserve">Az </w:t>
            </w:r>
            <w:proofErr w:type="spellStart"/>
            <w:r w:rsidRPr="00DF57C1">
              <w:rPr>
                <w:rFonts w:eastAsia="Times New Roman" w:cs="Arial"/>
                <w:color w:val="000000"/>
                <w:sz w:val="16"/>
                <w:szCs w:val="16"/>
              </w:rPr>
              <w:t>AddThis</w:t>
            </w:r>
            <w:proofErr w:type="spellEnd"/>
            <w:r w:rsidRPr="00DF57C1">
              <w:rPr>
                <w:rFonts w:eastAsia="Times New Roman" w:cs="Arial"/>
                <w:color w:val="000000"/>
                <w:sz w:val="16"/>
                <w:szCs w:val="16"/>
              </w:rPr>
              <w:t xml:space="preserve"> oldalon keresztül a weboldal Google </w:t>
            </w:r>
            <w:proofErr w:type="spellStart"/>
            <w:r w:rsidRPr="00DF57C1">
              <w:rPr>
                <w:rFonts w:eastAsia="Times New Roman" w:cs="Arial"/>
                <w:color w:val="000000"/>
                <w:sz w:val="16"/>
                <w:szCs w:val="16"/>
              </w:rPr>
              <w:t>Adsens</w:t>
            </w:r>
            <w:proofErr w:type="spellEnd"/>
            <w:r w:rsidRPr="00DF57C1">
              <w:rPr>
                <w:rFonts w:eastAsia="Times New Roman" w:cs="Arial"/>
                <w:color w:val="000000"/>
                <w:sz w:val="16"/>
                <w:szCs w:val="16"/>
              </w:rPr>
              <w:t xml:space="preserve"> konverzióját növeli.</w:t>
            </w:r>
          </w:p>
        </w:tc>
        <w:tc>
          <w:tcPr>
            <w:tcW w:w="1417" w:type="dxa"/>
          </w:tcPr>
          <w:p w14:paraId="251995F1" w14:textId="77777777" w:rsidR="00DF57C1" w:rsidRPr="00DF57C1" w:rsidRDefault="00DF57C1" w:rsidP="007B0383">
            <w:pPr>
              <w:jc w:val="both"/>
              <w:rPr>
                <w:rFonts w:eastAsia="Times New Roman" w:cs="Arial"/>
                <w:color w:val="000000"/>
                <w:sz w:val="16"/>
                <w:szCs w:val="16"/>
                <w:lang w:eastAsia="hu-HU"/>
              </w:rPr>
            </w:pPr>
            <w:r w:rsidRPr="00DF57C1">
              <w:rPr>
                <w:rFonts w:eastAsia="Times New Roman" w:cs="Arial"/>
                <w:color w:val="000000"/>
                <w:sz w:val="16"/>
                <w:szCs w:val="16"/>
                <w:lang w:eastAsia="hu-HU"/>
              </w:rPr>
              <w:t>állandó</w:t>
            </w:r>
          </w:p>
        </w:tc>
      </w:tr>
      <w:tr w:rsidR="00DF57C1" w:rsidRPr="00523AE3" w14:paraId="34E8D78B" w14:textId="77777777" w:rsidTr="007B0383">
        <w:trPr>
          <w:trHeight w:val="550"/>
        </w:trPr>
        <w:tc>
          <w:tcPr>
            <w:tcW w:w="1271" w:type="dxa"/>
          </w:tcPr>
          <w:p w14:paraId="6F3F0AA7" w14:textId="77777777" w:rsidR="00DF57C1" w:rsidRPr="00DF57C1" w:rsidRDefault="00DF57C1" w:rsidP="007B0383">
            <w:pPr>
              <w:jc w:val="both"/>
              <w:rPr>
                <w:rFonts w:eastAsia="Times New Roman" w:cs="Arial"/>
                <w:color w:val="000000"/>
                <w:sz w:val="16"/>
                <w:szCs w:val="16"/>
              </w:rPr>
            </w:pPr>
            <w:proofErr w:type="spellStart"/>
            <w:r w:rsidRPr="00DF57C1">
              <w:rPr>
                <w:rFonts w:eastAsia="Times New Roman" w:cs="Arial"/>
                <w:color w:val="000000"/>
                <w:sz w:val="16"/>
                <w:szCs w:val="16"/>
              </w:rPr>
              <w:t>loc</w:t>
            </w:r>
            <w:proofErr w:type="spellEnd"/>
          </w:p>
          <w:p w14:paraId="6088A353" w14:textId="77777777" w:rsidR="00DF57C1" w:rsidRPr="00DF57C1" w:rsidRDefault="00DF57C1" w:rsidP="007B0383">
            <w:pPr>
              <w:jc w:val="both"/>
              <w:rPr>
                <w:rFonts w:eastAsia="Times New Roman" w:cs="Arial"/>
                <w:color w:val="000000"/>
                <w:sz w:val="16"/>
                <w:szCs w:val="16"/>
              </w:rPr>
            </w:pPr>
            <w:proofErr w:type="spellStart"/>
            <w:r w:rsidRPr="00DF57C1">
              <w:rPr>
                <w:rFonts w:eastAsia="Times New Roman" w:cs="Arial"/>
                <w:color w:val="000000"/>
                <w:sz w:val="16"/>
                <w:szCs w:val="16"/>
              </w:rPr>
              <w:t>uvc</w:t>
            </w:r>
            <w:proofErr w:type="spellEnd"/>
          </w:p>
          <w:p w14:paraId="74EE8E53" w14:textId="77777777" w:rsidR="00DF57C1" w:rsidRPr="00DF57C1" w:rsidRDefault="00DF57C1" w:rsidP="007B0383">
            <w:pPr>
              <w:jc w:val="both"/>
              <w:rPr>
                <w:rFonts w:eastAsia="Times New Roman" w:cs="Arial"/>
                <w:color w:val="000000"/>
                <w:sz w:val="16"/>
                <w:szCs w:val="16"/>
              </w:rPr>
            </w:pPr>
            <w:proofErr w:type="spellStart"/>
            <w:r w:rsidRPr="00DF57C1">
              <w:rPr>
                <w:rFonts w:eastAsia="Times New Roman" w:cs="Arial"/>
                <w:color w:val="000000"/>
                <w:sz w:val="16"/>
                <w:szCs w:val="16"/>
              </w:rPr>
              <w:t>xtc</w:t>
            </w:r>
            <w:proofErr w:type="spellEnd"/>
          </w:p>
        </w:tc>
        <w:tc>
          <w:tcPr>
            <w:tcW w:w="1559" w:type="dxa"/>
          </w:tcPr>
          <w:p w14:paraId="7ED70AEC" w14:textId="77777777" w:rsidR="00DF57C1" w:rsidRPr="00DF57C1" w:rsidRDefault="00DF57C1" w:rsidP="007B0383">
            <w:pPr>
              <w:jc w:val="both"/>
              <w:rPr>
                <w:rFonts w:cs="Arial"/>
                <w:sz w:val="16"/>
                <w:szCs w:val="16"/>
              </w:rPr>
            </w:pPr>
            <w:r w:rsidRPr="00DF57C1">
              <w:rPr>
                <w:rFonts w:cs="Arial"/>
                <w:sz w:val="16"/>
                <w:szCs w:val="16"/>
              </w:rPr>
              <w:t>addthis.com</w:t>
            </w:r>
          </w:p>
        </w:tc>
        <w:tc>
          <w:tcPr>
            <w:tcW w:w="1134" w:type="dxa"/>
          </w:tcPr>
          <w:p w14:paraId="1ACAFAD8"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HTTP</w:t>
            </w:r>
          </w:p>
        </w:tc>
        <w:tc>
          <w:tcPr>
            <w:tcW w:w="4962" w:type="dxa"/>
          </w:tcPr>
          <w:p w14:paraId="7805F4BA"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Az AddThis.com a weboldalt látogató földrajzi lokációját, böngészési eredményeit rögzítik.</w:t>
            </w:r>
          </w:p>
        </w:tc>
        <w:tc>
          <w:tcPr>
            <w:tcW w:w="1417" w:type="dxa"/>
          </w:tcPr>
          <w:p w14:paraId="178A6F9F" w14:textId="77777777" w:rsidR="00DF57C1" w:rsidRPr="00DF57C1" w:rsidRDefault="00DF57C1" w:rsidP="007B0383">
            <w:pPr>
              <w:jc w:val="both"/>
              <w:rPr>
                <w:rFonts w:eastAsia="Times New Roman" w:cs="Arial"/>
                <w:color w:val="000000"/>
                <w:sz w:val="16"/>
                <w:szCs w:val="16"/>
                <w:lang w:eastAsia="hu-HU"/>
              </w:rPr>
            </w:pPr>
            <w:r w:rsidRPr="00DF57C1">
              <w:rPr>
                <w:rFonts w:eastAsia="Times New Roman" w:cs="Arial"/>
                <w:color w:val="000000"/>
                <w:sz w:val="16"/>
                <w:szCs w:val="16"/>
                <w:lang w:eastAsia="hu-HU"/>
              </w:rPr>
              <w:t>13 hónap</w:t>
            </w:r>
          </w:p>
        </w:tc>
      </w:tr>
      <w:tr w:rsidR="00DF57C1" w:rsidRPr="00523AE3" w14:paraId="36A7E2A5" w14:textId="77777777" w:rsidTr="007B0383">
        <w:trPr>
          <w:trHeight w:val="550"/>
        </w:trPr>
        <w:tc>
          <w:tcPr>
            <w:tcW w:w="1271" w:type="dxa"/>
          </w:tcPr>
          <w:p w14:paraId="63A1AC7C"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NID</w:t>
            </w:r>
          </w:p>
        </w:tc>
        <w:tc>
          <w:tcPr>
            <w:tcW w:w="1559" w:type="dxa"/>
          </w:tcPr>
          <w:p w14:paraId="4C630BB4" w14:textId="77777777" w:rsidR="00DF57C1" w:rsidRPr="00DF57C1" w:rsidRDefault="00DF57C1" w:rsidP="007B0383">
            <w:pPr>
              <w:jc w:val="both"/>
              <w:rPr>
                <w:rFonts w:cs="Arial"/>
                <w:sz w:val="16"/>
                <w:szCs w:val="16"/>
              </w:rPr>
            </w:pPr>
            <w:r w:rsidRPr="00DF57C1">
              <w:rPr>
                <w:rFonts w:cs="Arial"/>
                <w:sz w:val="16"/>
                <w:szCs w:val="16"/>
              </w:rPr>
              <w:t>google.com</w:t>
            </w:r>
          </w:p>
        </w:tc>
        <w:tc>
          <w:tcPr>
            <w:tcW w:w="1134" w:type="dxa"/>
          </w:tcPr>
          <w:p w14:paraId="0EC4DF7F" w14:textId="77777777" w:rsidR="00DF57C1" w:rsidRPr="00DF57C1" w:rsidRDefault="00DF57C1" w:rsidP="007B0383">
            <w:pPr>
              <w:jc w:val="both"/>
              <w:rPr>
                <w:rFonts w:eastAsia="Times New Roman" w:cs="Arial"/>
                <w:color w:val="000000"/>
                <w:sz w:val="16"/>
                <w:szCs w:val="16"/>
              </w:rPr>
            </w:pPr>
          </w:p>
        </w:tc>
        <w:tc>
          <w:tcPr>
            <w:tcW w:w="4962" w:type="dxa"/>
          </w:tcPr>
          <w:p w14:paraId="31BEBC37"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 xml:space="preserve">A Google </w:t>
            </w:r>
            <w:proofErr w:type="spellStart"/>
            <w:r w:rsidRPr="00DF57C1">
              <w:rPr>
                <w:rFonts w:eastAsia="Times New Roman" w:cs="Arial"/>
                <w:color w:val="000000"/>
                <w:sz w:val="16"/>
                <w:szCs w:val="16"/>
              </w:rPr>
              <w:t>Adwords</w:t>
            </w:r>
            <w:proofErr w:type="spellEnd"/>
            <w:r w:rsidRPr="00DF57C1">
              <w:rPr>
                <w:rFonts w:eastAsia="Times New Roman" w:cs="Arial"/>
                <w:color w:val="000000"/>
                <w:sz w:val="16"/>
                <w:szCs w:val="16"/>
              </w:rPr>
              <w:t xml:space="preserve"> használatát teszi lehetővé, viselkedés követő süti.</w:t>
            </w:r>
          </w:p>
        </w:tc>
        <w:tc>
          <w:tcPr>
            <w:tcW w:w="1417" w:type="dxa"/>
          </w:tcPr>
          <w:p w14:paraId="7D4762D8" w14:textId="77777777" w:rsidR="00DF57C1" w:rsidRPr="00DF57C1" w:rsidRDefault="00DF57C1" w:rsidP="007B0383">
            <w:pPr>
              <w:jc w:val="both"/>
              <w:rPr>
                <w:rFonts w:eastAsia="Times New Roman" w:cs="Arial"/>
                <w:color w:val="000000"/>
                <w:sz w:val="16"/>
                <w:szCs w:val="16"/>
                <w:lang w:eastAsia="hu-HU"/>
              </w:rPr>
            </w:pPr>
            <w:r w:rsidRPr="00DF57C1">
              <w:rPr>
                <w:rFonts w:eastAsia="Times New Roman" w:cs="Arial"/>
                <w:color w:val="000000"/>
                <w:sz w:val="16"/>
                <w:szCs w:val="16"/>
                <w:lang w:eastAsia="hu-HU"/>
              </w:rPr>
              <w:t>6 hónap</w:t>
            </w:r>
          </w:p>
        </w:tc>
      </w:tr>
      <w:tr w:rsidR="00DF57C1" w:rsidRPr="00523AE3" w14:paraId="12F9CCB7" w14:textId="77777777" w:rsidTr="007B0383">
        <w:trPr>
          <w:trHeight w:val="550"/>
        </w:trPr>
        <w:tc>
          <w:tcPr>
            <w:tcW w:w="1271" w:type="dxa"/>
          </w:tcPr>
          <w:p w14:paraId="61AE9640" w14:textId="77777777" w:rsidR="00DF57C1" w:rsidRPr="00DF57C1" w:rsidRDefault="00DF57C1" w:rsidP="007B0383">
            <w:pPr>
              <w:jc w:val="both"/>
              <w:rPr>
                <w:rFonts w:eastAsia="Times New Roman" w:cs="Arial"/>
                <w:color w:val="000000"/>
                <w:sz w:val="16"/>
                <w:szCs w:val="16"/>
              </w:rPr>
            </w:pPr>
            <w:proofErr w:type="spellStart"/>
            <w:r w:rsidRPr="00DF57C1">
              <w:rPr>
                <w:rFonts w:eastAsia="Times New Roman" w:cs="Arial"/>
                <w:color w:val="000000"/>
                <w:sz w:val="16"/>
                <w:szCs w:val="16"/>
              </w:rPr>
              <w:t>r_collect</w:t>
            </w:r>
            <w:proofErr w:type="spellEnd"/>
          </w:p>
        </w:tc>
        <w:tc>
          <w:tcPr>
            <w:tcW w:w="1559" w:type="dxa"/>
          </w:tcPr>
          <w:p w14:paraId="01C70BF1"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google.com</w:t>
            </w:r>
          </w:p>
        </w:tc>
        <w:tc>
          <w:tcPr>
            <w:tcW w:w="1134" w:type="dxa"/>
          </w:tcPr>
          <w:p w14:paraId="4C21C53D"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Pixel</w:t>
            </w:r>
          </w:p>
          <w:p w14:paraId="469880D7"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marketing</w:t>
            </w:r>
          </w:p>
        </w:tc>
        <w:tc>
          <w:tcPr>
            <w:tcW w:w="4962" w:type="dxa"/>
          </w:tcPr>
          <w:p w14:paraId="6393941E"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 xml:space="preserve">A Google által elhelyezett, a hirdetések pontosítására, </w:t>
            </w:r>
            <w:proofErr w:type="spellStart"/>
            <w:r w:rsidRPr="00DF57C1">
              <w:rPr>
                <w:rFonts w:eastAsia="Times New Roman" w:cs="Arial"/>
                <w:color w:val="000000"/>
                <w:sz w:val="16"/>
                <w:szCs w:val="16"/>
              </w:rPr>
              <w:t>testreszabására</w:t>
            </w:r>
            <w:proofErr w:type="spellEnd"/>
            <w:r w:rsidRPr="00DF57C1">
              <w:rPr>
                <w:rFonts w:eastAsia="Times New Roman" w:cs="Arial"/>
                <w:color w:val="000000"/>
                <w:sz w:val="16"/>
                <w:szCs w:val="16"/>
              </w:rPr>
              <w:t xml:space="preserve"> használt, egyedi azonosítót tartalmazó marketing </w:t>
            </w:r>
            <w:proofErr w:type="spellStart"/>
            <w:r w:rsidRPr="00DF57C1">
              <w:rPr>
                <w:rFonts w:eastAsia="Times New Roman" w:cs="Arial"/>
                <w:color w:val="000000"/>
                <w:sz w:val="16"/>
                <w:szCs w:val="16"/>
              </w:rPr>
              <w:t>cookie</w:t>
            </w:r>
            <w:proofErr w:type="spellEnd"/>
            <w:r w:rsidRPr="00DF57C1">
              <w:rPr>
                <w:rFonts w:eastAsia="Times New Roman" w:cs="Arial"/>
                <w:color w:val="000000"/>
                <w:sz w:val="16"/>
                <w:szCs w:val="16"/>
              </w:rPr>
              <w:t>. Az adatkezelő nem fér hozzá az ez alapján tárolt adatokhoz</w:t>
            </w:r>
          </w:p>
        </w:tc>
        <w:tc>
          <w:tcPr>
            <w:tcW w:w="1417" w:type="dxa"/>
          </w:tcPr>
          <w:p w14:paraId="2FA61ED6"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munkamenet végéig</w:t>
            </w:r>
          </w:p>
        </w:tc>
      </w:tr>
      <w:tr w:rsidR="00DF57C1" w:rsidRPr="00523AE3" w14:paraId="1BECC1D5" w14:textId="77777777" w:rsidTr="007B0383">
        <w:trPr>
          <w:trHeight w:val="550"/>
        </w:trPr>
        <w:tc>
          <w:tcPr>
            <w:tcW w:w="1271" w:type="dxa"/>
          </w:tcPr>
          <w:p w14:paraId="142F3B36" w14:textId="77777777" w:rsidR="00DF57C1" w:rsidRPr="00DF57C1" w:rsidRDefault="00DF57C1" w:rsidP="007B0383">
            <w:pPr>
              <w:jc w:val="both"/>
              <w:rPr>
                <w:rFonts w:eastAsia="Times New Roman" w:cs="Arial"/>
                <w:color w:val="000000"/>
                <w:sz w:val="16"/>
                <w:szCs w:val="16"/>
              </w:rPr>
            </w:pPr>
            <w:proofErr w:type="spellStart"/>
            <w:r w:rsidRPr="00DF57C1">
              <w:rPr>
                <w:rFonts w:eastAsia="Times New Roman" w:cs="Arial"/>
                <w:color w:val="000000"/>
                <w:sz w:val="16"/>
                <w:szCs w:val="16"/>
              </w:rPr>
              <w:t>test_cookie</w:t>
            </w:r>
            <w:proofErr w:type="spellEnd"/>
          </w:p>
        </w:tc>
        <w:tc>
          <w:tcPr>
            <w:tcW w:w="1559" w:type="dxa"/>
          </w:tcPr>
          <w:p w14:paraId="72FF38F7"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doubleclick.net</w:t>
            </w:r>
          </w:p>
        </w:tc>
        <w:tc>
          <w:tcPr>
            <w:tcW w:w="1134" w:type="dxa"/>
          </w:tcPr>
          <w:p w14:paraId="44395E55"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HHTP</w:t>
            </w:r>
          </w:p>
          <w:p w14:paraId="67E4AD6E"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marketing</w:t>
            </w:r>
          </w:p>
        </w:tc>
        <w:tc>
          <w:tcPr>
            <w:tcW w:w="4962" w:type="dxa"/>
          </w:tcPr>
          <w:p w14:paraId="4ADE4AE6"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lang w:eastAsia="hu-HU"/>
              </w:rPr>
              <w:t xml:space="preserve">A Google által elhelyezett egyedi azonosítót tartalmazó képpont, amelyet a Google az érintett egyes olyan választásainak tárolására használja, mint pl. a használt nyelv vagy a hirdetések </w:t>
            </w:r>
            <w:proofErr w:type="spellStart"/>
            <w:r w:rsidRPr="00DF57C1">
              <w:rPr>
                <w:rFonts w:eastAsia="Times New Roman" w:cs="Arial"/>
                <w:color w:val="000000"/>
                <w:sz w:val="16"/>
                <w:szCs w:val="16"/>
                <w:lang w:eastAsia="hu-HU"/>
              </w:rPr>
              <w:t>testreszabása</w:t>
            </w:r>
            <w:proofErr w:type="spellEnd"/>
            <w:r w:rsidRPr="00DF57C1">
              <w:rPr>
                <w:rFonts w:eastAsia="Times New Roman" w:cs="Arial"/>
                <w:color w:val="000000"/>
                <w:sz w:val="16"/>
                <w:szCs w:val="16"/>
                <w:lang w:eastAsia="hu-HU"/>
              </w:rPr>
              <w:t>. Az adatkezelő nem fér hozzá az ez alapján tárolt adatokhoz.</w:t>
            </w:r>
          </w:p>
        </w:tc>
        <w:tc>
          <w:tcPr>
            <w:tcW w:w="1417" w:type="dxa"/>
          </w:tcPr>
          <w:p w14:paraId="4CEC2FA6"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1 nap</w:t>
            </w:r>
          </w:p>
        </w:tc>
      </w:tr>
      <w:tr w:rsidR="00DF57C1" w:rsidRPr="00523AE3" w14:paraId="70EF4CEC" w14:textId="77777777" w:rsidTr="007B0383">
        <w:trPr>
          <w:trHeight w:val="550"/>
        </w:trPr>
        <w:tc>
          <w:tcPr>
            <w:tcW w:w="1271" w:type="dxa"/>
          </w:tcPr>
          <w:p w14:paraId="64D4C9A4" w14:textId="77777777" w:rsidR="00DF57C1" w:rsidRPr="00DF57C1" w:rsidRDefault="00DF57C1" w:rsidP="007B0383">
            <w:pPr>
              <w:jc w:val="both"/>
              <w:rPr>
                <w:rFonts w:eastAsia="Times New Roman" w:cs="Arial"/>
                <w:color w:val="000000"/>
                <w:sz w:val="16"/>
                <w:szCs w:val="16"/>
              </w:rPr>
            </w:pPr>
            <w:proofErr w:type="spellStart"/>
            <w:r w:rsidRPr="00DF57C1">
              <w:rPr>
                <w:rFonts w:eastAsia="Times New Roman" w:cs="Arial"/>
                <w:color w:val="000000"/>
                <w:sz w:val="16"/>
                <w:szCs w:val="16"/>
              </w:rPr>
              <w:t>tr</w:t>
            </w:r>
            <w:proofErr w:type="spellEnd"/>
          </w:p>
        </w:tc>
        <w:tc>
          <w:tcPr>
            <w:tcW w:w="1559" w:type="dxa"/>
          </w:tcPr>
          <w:p w14:paraId="52487A6F"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facebook.com</w:t>
            </w:r>
          </w:p>
        </w:tc>
        <w:tc>
          <w:tcPr>
            <w:tcW w:w="1134" w:type="dxa"/>
          </w:tcPr>
          <w:p w14:paraId="418DD6B5"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Pixel</w:t>
            </w:r>
          </w:p>
          <w:p w14:paraId="7972A42F"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marketing</w:t>
            </w:r>
          </w:p>
        </w:tc>
        <w:tc>
          <w:tcPr>
            <w:tcW w:w="4962" w:type="dxa"/>
          </w:tcPr>
          <w:p w14:paraId="3E119563"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lang w:eastAsia="hu-HU"/>
              </w:rPr>
              <w:t xml:space="preserve">A Facebook által elhelyezett egyedi azonosítót tartalmazó képpont, amelyet a Facebook az érintett egyes olyan választásainak tárolására használja, mint pl. a használt nyelv vagy a hirdetések </w:t>
            </w:r>
            <w:proofErr w:type="spellStart"/>
            <w:r w:rsidRPr="00DF57C1">
              <w:rPr>
                <w:rFonts w:eastAsia="Times New Roman" w:cs="Arial"/>
                <w:color w:val="000000"/>
                <w:sz w:val="16"/>
                <w:szCs w:val="16"/>
                <w:lang w:eastAsia="hu-HU"/>
              </w:rPr>
              <w:t>testreszabása</w:t>
            </w:r>
            <w:proofErr w:type="spellEnd"/>
            <w:r w:rsidRPr="00DF57C1">
              <w:rPr>
                <w:rFonts w:eastAsia="Times New Roman" w:cs="Arial"/>
                <w:color w:val="000000"/>
                <w:sz w:val="16"/>
                <w:szCs w:val="16"/>
                <w:lang w:eastAsia="hu-HU"/>
              </w:rPr>
              <w:t>. Az adatkezelő nem fér hozzá az ez alapján tárolt adatokhoz.</w:t>
            </w:r>
          </w:p>
        </w:tc>
        <w:tc>
          <w:tcPr>
            <w:tcW w:w="1417" w:type="dxa"/>
          </w:tcPr>
          <w:p w14:paraId="439CC99C" w14:textId="77777777" w:rsidR="00DF57C1" w:rsidRPr="00DF57C1" w:rsidRDefault="00DF57C1" w:rsidP="007B0383">
            <w:pPr>
              <w:jc w:val="both"/>
              <w:rPr>
                <w:rFonts w:eastAsia="Times New Roman" w:cs="Arial"/>
                <w:color w:val="000000"/>
                <w:sz w:val="16"/>
                <w:szCs w:val="16"/>
              </w:rPr>
            </w:pPr>
            <w:r w:rsidRPr="00DF57C1">
              <w:rPr>
                <w:rFonts w:eastAsia="Times New Roman" w:cs="Arial"/>
                <w:color w:val="000000"/>
                <w:sz w:val="16"/>
                <w:szCs w:val="16"/>
              </w:rPr>
              <w:t>munkamenet végéig</w:t>
            </w:r>
          </w:p>
        </w:tc>
      </w:tr>
    </w:tbl>
    <w:p w14:paraId="2DF43132" w14:textId="77777777" w:rsidR="00EA0E8F" w:rsidRPr="00100041" w:rsidRDefault="00EA0E8F" w:rsidP="00EA0E8F">
      <w:pPr>
        <w:spacing w:after="120" w:line="240" w:lineRule="auto"/>
        <w:jc w:val="both"/>
      </w:pPr>
      <w:r w:rsidRPr="00100041">
        <w:t>Önnek a kényelmi sütikhez fűződő adatkezelésünkkel kapcsolatosan lehetősége van a személyes adatait érintő</w:t>
      </w:r>
    </w:p>
    <w:p w14:paraId="0C1007EF"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tájékoztatáshoz,</w:t>
      </w:r>
    </w:p>
    <w:p w14:paraId="5E0D1B36"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hozzáféréshez,</w:t>
      </w:r>
    </w:p>
    <w:p w14:paraId="37D9DA15"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helyesbítéshez,</w:t>
      </w:r>
    </w:p>
    <w:p w14:paraId="3B902DF2"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törléshez,</w:t>
      </w:r>
    </w:p>
    <w:p w14:paraId="253F8059"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lastRenderedPageBreak/>
        <w:t>korlátozáshoz,</w:t>
      </w:r>
    </w:p>
    <w:p w14:paraId="102B8B3C"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automatizált módon kezelt adatainak adathordozásához,</w:t>
      </w:r>
    </w:p>
    <w:p w14:paraId="71893969" w14:textId="77777777" w:rsidR="00EA0E8F" w:rsidRPr="00100041" w:rsidRDefault="00EA0E8F" w:rsidP="00601C62">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és a jogorvoslati jogával élni.</w:t>
      </w:r>
    </w:p>
    <w:p w14:paraId="386C6F53" w14:textId="77777777" w:rsidR="00EA0E8F" w:rsidRPr="00100041" w:rsidRDefault="00EA0E8F" w:rsidP="00EA0E8F">
      <w:pPr>
        <w:spacing w:after="120" w:line="240" w:lineRule="auto"/>
        <w:rPr>
          <w:b/>
          <w:bCs/>
        </w:rPr>
      </w:pPr>
      <w:r w:rsidRPr="00100041">
        <w:rPr>
          <w:b/>
          <w:bCs/>
        </w:rPr>
        <w:t>A hozzájárulását bármikor visszavonhatja a sütibeállításokban.</w:t>
      </w:r>
    </w:p>
    <w:p w14:paraId="32F7987F" w14:textId="77777777" w:rsidR="00EA0E8F" w:rsidRPr="00100041" w:rsidRDefault="00EA0E8F" w:rsidP="00EA0E8F">
      <w:pPr>
        <w:spacing w:after="120" w:line="240" w:lineRule="auto"/>
        <w:jc w:val="both"/>
      </w:pPr>
      <w:r w:rsidRPr="00100041">
        <w:t>Az érintetti jogok tartalmának bemutatását megtalálja a tájékoztató 3. pontjában.</w:t>
      </w:r>
    </w:p>
    <w:p w14:paraId="5FA215B4" w14:textId="77777777" w:rsidR="00EA0E8F" w:rsidRPr="00100041" w:rsidRDefault="00EA0E8F" w:rsidP="00EA0E8F">
      <w:pPr>
        <w:pStyle w:val="NormlWeb"/>
        <w:shd w:val="clear" w:color="auto" w:fill="FFFFFF"/>
        <w:spacing w:after="120" w:line="240" w:lineRule="auto"/>
        <w:jc w:val="both"/>
        <w:textAlignment w:val="baseline"/>
        <w:rPr>
          <w:rFonts w:asciiTheme="minorHAnsi" w:hAnsiTheme="minorHAnsi"/>
          <w:b/>
          <w:color w:val="232323"/>
          <w:sz w:val="22"/>
          <w:szCs w:val="22"/>
        </w:rPr>
      </w:pPr>
      <w:bookmarkStart w:id="76" w:name="_Toc25934478"/>
      <w:bookmarkStart w:id="77" w:name="_Toc43033092"/>
      <w:r w:rsidRPr="00100041">
        <w:rPr>
          <w:rFonts w:asciiTheme="minorHAnsi" w:hAnsiTheme="minorHAnsi"/>
          <w:b/>
          <w:color w:val="232323"/>
          <w:sz w:val="22"/>
          <w:szCs w:val="22"/>
        </w:rPr>
        <w:t>A legnépszerűbb böngészőkben az alábbi linkeken állíthatja be a sütik megjelenítését:</w:t>
      </w:r>
    </w:p>
    <w:tbl>
      <w:tblPr>
        <w:tblStyle w:val="Rcsostblzat14"/>
        <w:tblW w:w="9776" w:type="dxa"/>
        <w:tblLook w:val="04A0" w:firstRow="1" w:lastRow="0" w:firstColumn="1" w:lastColumn="0" w:noHBand="0" w:noVBand="1"/>
      </w:tblPr>
      <w:tblGrid>
        <w:gridCol w:w="2513"/>
        <w:gridCol w:w="7263"/>
      </w:tblGrid>
      <w:tr w:rsidR="00EA0E8F" w:rsidRPr="00100041" w14:paraId="3DB331ED" w14:textId="77777777" w:rsidTr="00D2301B">
        <w:tc>
          <w:tcPr>
            <w:tcW w:w="2513" w:type="dxa"/>
            <w:hideMark/>
          </w:tcPr>
          <w:p w14:paraId="682784DD" w14:textId="77777777" w:rsidR="00EA0E8F" w:rsidRPr="00100041" w:rsidRDefault="0031442C" w:rsidP="00AC115B">
            <w:pPr>
              <w:spacing w:before="0" w:after="120"/>
              <w:rPr>
                <w:b/>
                <w:color w:val="002060"/>
              </w:rPr>
            </w:pPr>
            <w:hyperlink r:id="rId29" w:history="1">
              <w:r w:rsidR="00EA0E8F" w:rsidRPr="00100041">
                <w:rPr>
                  <w:rStyle w:val="Hiperhivatkozs"/>
                  <w:b/>
                  <w:color w:val="002060"/>
                  <w:bdr w:val="none" w:sz="0" w:space="0" w:color="auto" w:frame="1"/>
                </w:rPr>
                <w:t>Google Chrome</w:t>
              </w:r>
            </w:hyperlink>
          </w:p>
        </w:tc>
        <w:tc>
          <w:tcPr>
            <w:tcW w:w="7263" w:type="dxa"/>
            <w:hideMark/>
          </w:tcPr>
          <w:p w14:paraId="4F20F065" w14:textId="77777777" w:rsidR="00EA0E8F" w:rsidRPr="00100041" w:rsidRDefault="0031442C" w:rsidP="00AC115B">
            <w:pPr>
              <w:spacing w:before="0" w:after="120"/>
              <w:rPr>
                <w:color w:val="002060"/>
              </w:rPr>
            </w:pPr>
            <w:hyperlink r:id="rId30" w:history="1">
              <w:r w:rsidR="00EA0E8F" w:rsidRPr="00100041">
                <w:rPr>
                  <w:rStyle w:val="Hiperhivatkozs"/>
                  <w:color w:val="002060"/>
                  <w:bdr w:val="none" w:sz="0" w:space="0" w:color="auto" w:frame="1"/>
                </w:rPr>
                <w:t>https://support.google.com/accounts/answer/61416?hl=hu</w:t>
              </w:r>
            </w:hyperlink>
          </w:p>
        </w:tc>
      </w:tr>
      <w:tr w:rsidR="00EA0E8F" w:rsidRPr="00100041" w14:paraId="0705E8DC" w14:textId="77777777" w:rsidTr="00D2301B">
        <w:tc>
          <w:tcPr>
            <w:tcW w:w="2513" w:type="dxa"/>
            <w:hideMark/>
          </w:tcPr>
          <w:p w14:paraId="1E8F25C5" w14:textId="77777777" w:rsidR="00EA0E8F" w:rsidRPr="00100041" w:rsidRDefault="0031442C" w:rsidP="00AC115B">
            <w:pPr>
              <w:spacing w:before="0" w:after="120"/>
              <w:rPr>
                <w:b/>
                <w:color w:val="002060"/>
              </w:rPr>
            </w:pPr>
            <w:hyperlink r:id="rId31" w:history="1">
              <w:r w:rsidR="00EA0E8F" w:rsidRPr="00100041">
                <w:rPr>
                  <w:rStyle w:val="Hiperhivatkozs"/>
                  <w:b/>
                  <w:color w:val="002060"/>
                  <w:bdr w:val="none" w:sz="0" w:space="0" w:color="auto" w:frame="1"/>
                </w:rPr>
                <w:t>Firefox</w:t>
              </w:r>
            </w:hyperlink>
          </w:p>
        </w:tc>
        <w:tc>
          <w:tcPr>
            <w:tcW w:w="7263" w:type="dxa"/>
            <w:hideMark/>
          </w:tcPr>
          <w:p w14:paraId="74A8B3C8" w14:textId="77777777" w:rsidR="00EA0E8F" w:rsidRPr="00100041" w:rsidRDefault="0031442C" w:rsidP="00AC115B">
            <w:pPr>
              <w:spacing w:before="0" w:after="120"/>
              <w:rPr>
                <w:color w:val="002060"/>
              </w:rPr>
            </w:pPr>
            <w:hyperlink r:id="rId32" w:history="1">
              <w:r w:rsidR="00EA0E8F" w:rsidRPr="00100041">
                <w:rPr>
                  <w:rStyle w:val="Hiperhivatkozs"/>
                  <w:color w:val="002060"/>
                  <w:bdr w:val="none" w:sz="0" w:space="0" w:color="auto" w:frame="1"/>
                </w:rPr>
                <w:t>https://support.mozilla.org/hu/kb/sutik-informacio-amelyet-weboldalak-tarolnak-szami</w:t>
              </w:r>
            </w:hyperlink>
          </w:p>
        </w:tc>
      </w:tr>
      <w:tr w:rsidR="00EA0E8F" w:rsidRPr="00100041" w14:paraId="66FEECA5" w14:textId="77777777" w:rsidTr="00D2301B">
        <w:tc>
          <w:tcPr>
            <w:tcW w:w="2513" w:type="dxa"/>
            <w:hideMark/>
          </w:tcPr>
          <w:p w14:paraId="08C2F44D" w14:textId="77777777" w:rsidR="00EA0E8F" w:rsidRPr="00100041" w:rsidRDefault="0031442C" w:rsidP="00AC115B">
            <w:pPr>
              <w:spacing w:before="0" w:after="120"/>
              <w:rPr>
                <w:b/>
                <w:color w:val="002060"/>
              </w:rPr>
            </w:pPr>
            <w:hyperlink r:id="rId33" w:anchor="ie=ie-11" w:history="1">
              <w:r w:rsidR="00EA0E8F" w:rsidRPr="00100041">
                <w:rPr>
                  <w:rStyle w:val="Hiperhivatkozs"/>
                  <w:b/>
                  <w:color w:val="002060"/>
                  <w:bdr w:val="none" w:sz="0" w:space="0" w:color="auto" w:frame="1"/>
                </w:rPr>
                <w:t>Microsoft Internet Explorer</w:t>
              </w:r>
            </w:hyperlink>
          </w:p>
        </w:tc>
        <w:tc>
          <w:tcPr>
            <w:tcW w:w="7263" w:type="dxa"/>
            <w:hideMark/>
          </w:tcPr>
          <w:p w14:paraId="3A22E02D" w14:textId="77777777" w:rsidR="00EA0E8F" w:rsidRPr="00100041" w:rsidRDefault="0031442C" w:rsidP="00AC115B">
            <w:pPr>
              <w:spacing w:before="0" w:after="120"/>
              <w:rPr>
                <w:color w:val="002060"/>
              </w:rPr>
            </w:pPr>
            <w:hyperlink r:id="rId34" w:anchor="ie=ie-11" w:history="1">
              <w:r w:rsidR="00EA0E8F" w:rsidRPr="00100041">
                <w:rPr>
                  <w:rStyle w:val="Hiperhivatkozs"/>
                  <w:color w:val="002060"/>
                  <w:bdr w:val="none" w:sz="0" w:space="0" w:color="auto" w:frame="1"/>
                </w:rPr>
                <w:t>https://support.microsoft.com/hu-hu/help/17442/windows-internet-explorer-delete-manage-cookies#ie=ie-11</w:t>
              </w:r>
            </w:hyperlink>
          </w:p>
        </w:tc>
      </w:tr>
      <w:tr w:rsidR="00EA0E8F" w:rsidRPr="00100041" w14:paraId="5EB5554F" w14:textId="77777777" w:rsidTr="00D2301B">
        <w:tc>
          <w:tcPr>
            <w:tcW w:w="2513" w:type="dxa"/>
            <w:hideMark/>
          </w:tcPr>
          <w:p w14:paraId="5CC96F06" w14:textId="77777777" w:rsidR="00EA0E8F" w:rsidRPr="00100041" w:rsidRDefault="0031442C" w:rsidP="00AC115B">
            <w:pPr>
              <w:spacing w:before="0" w:after="120"/>
              <w:rPr>
                <w:b/>
                <w:color w:val="002060"/>
              </w:rPr>
            </w:pPr>
            <w:hyperlink r:id="rId35" w:history="1">
              <w:r w:rsidR="00EA0E8F" w:rsidRPr="00100041">
                <w:rPr>
                  <w:rStyle w:val="Hiperhivatkozs"/>
                  <w:b/>
                  <w:color w:val="002060"/>
                  <w:bdr w:val="none" w:sz="0" w:space="0" w:color="auto" w:frame="1"/>
                </w:rPr>
                <w:t>Microsoft Edge</w:t>
              </w:r>
            </w:hyperlink>
          </w:p>
        </w:tc>
        <w:tc>
          <w:tcPr>
            <w:tcW w:w="7263" w:type="dxa"/>
            <w:hideMark/>
          </w:tcPr>
          <w:p w14:paraId="36B52766" w14:textId="77777777" w:rsidR="00EA0E8F" w:rsidRPr="00100041" w:rsidRDefault="0031442C" w:rsidP="00AC115B">
            <w:pPr>
              <w:spacing w:before="0" w:after="120"/>
              <w:rPr>
                <w:color w:val="002060"/>
              </w:rPr>
            </w:pPr>
            <w:hyperlink r:id="rId36" w:history="1">
              <w:r w:rsidR="00EA0E8F" w:rsidRPr="00100041">
                <w:rPr>
                  <w:rStyle w:val="Hiperhivatkozs"/>
                  <w:color w:val="002060"/>
                  <w:bdr w:val="none" w:sz="0" w:space="0" w:color="auto" w:frame="1"/>
                </w:rPr>
                <w:t>https://support.microsoft.com/hu-hu/help/4468242/microsoft-edge-browsing-data-and-privacy-microsoft-privacy</w:t>
              </w:r>
            </w:hyperlink>
          </w:p>
        </w:tc>
      </w:tr>
      <w:tr w:rsidR="00EA0E8F" w:rsidRPr="00100041" w14:paraId="0AD4AD26" w14:textId="77777777" w:rsidTr="00D2301B">
        <w:tc>
          <w:tcPr>
            <w:tcW w:w="2513" w:type="dxa"/>
            <w:hideMark/>
          </w:tcPr>
          <w:p w14:paraId="6D96AF0F" w14:textId="77777777" w:rsidR="00EA0E8F" w:rsidRPr="00100041" w:rsidRDefault="0031442C" w:rsidP="00AC115B">
            <w:pPr>
              <w:spacing w:before="0" w:after="120"/>
              <w:rPr>
                <w:b/>
                <w:color w:val="002060"/>
              </w:rPr>
            </w:pPr>
            <w:hyperlink r:id="rId37" w:anchor="cookies" w:history="1">
              <w:r w:rsidR="00EA0E8F" w:rsidRPr="00100041">
                <w:rPr>
                  <w:rStyle w:val="Hiperhivatkozs"/>
                  <w:b/>
                  <w:color w:val="002060"/>
                  <w:bdr w:val="none" w:sz="0" w:space="0" w:color="auto" w:frame="1"/>
                </w:rPr>
                <w:t>Opera</w:t>
              </w:r>
            </w:hyperlink>
          </w:p>
        </w:tc>
        <w:tc>
          <w:tcPr>
            <w:tcW w:w="7263" w:type="dxa"/>
            <w:hideMark/>
          </w:tcPr>
          <w:p w14:paraId="48C6B9DA" w14:textId="77777777" w:rsidR="00EA0E8F" w:rsidRPr="00100041" w:rsidRDefault="0031442C" w:rsidP="00AC115B">
            <w:pPr>
              <w:spacing w:before="0" w:after="120"/>
              <w:rPr>
                <w:color w:val="002060"/>
              </w:rPr>
            </w:pPr>
            <w:hyperlink r:id="rId38" w:anchor="cookies" w:history="1">
              <w:r w:rsidR="00EA0E8F" w:rsidRPr="00100041">
                <w:rPr>
                  <w:rStyle w:val="Hiperhivatkozs"/>
                  <w:color w:val="002060"/>
                  <w:bdr w:val="none" w:sz="0" w:space="0" w:color="auto" w:frame="1"/>
                </w:rPr>
                <w:t>https://help.opera.com/en/latest/web-preferences/#cookies</w:t>
              </w:r>
            </w:hyperlink>
          </w:p>
        </w:tc>
      </w:tr>
      <w:tr w:rsidR="00EA0E8F" w:rsidRPr="00100041" w14:paraId="47D102E6" w14:textId="77777777" w:rsidTr="00D2301B">
        <w:tc>
          <w:tcPr>
            <w:tcW w:w="2513" w:type="dxa"/>
            <w:hideMark/>
          </w:tcPr>
          <w:p w14:paraId="1C035330" w14:textId="77777777" w:rsidR="00EA0E8F" w:rsidRPr="00100041" w:rsidRDefault="0031442C" w:rsidP="00AC115B">
            <w:pPr>
              <w:spacing w:before="0" w:after="120"/>
              <w:rPr>
                <w:b/>
                <w:color w:val="002060"/>
              </w:rPr>
            </w:pPr>
            <w:hyperlink r:id="rId39" w:history="1">
              <w:proofErr w:type="spellStart"/>
              <w:r w:rsidR="00EA0E8F" w:rsidRPr="00100041">
                <w:rPr>
                  <w:rStyle w:val="Hiperhivatkozs"/>
                  <w:b/>
                  <w:color w:val="002060"/>
                  <w:bdr w:val="none" w:sz="0" w:space="0" w:color="auto" w:frame="1"/>
                </w:rPr>
                <w:t>Safari</w:t>
              </w:r>
              <w:proofErr w:type="spellEnd"/>
            </w:hyperlink>
          </w:p>
        </w:tc>
        <w:tc>
          <w:tcPr>
            <w:tcW w:w="7263" w:type="dxa"/>
            <w:hideMark/>
          </w:tcPr>
          <w:p w14:paraId="469B1DBF" w14:textId="77777777" w:rsidR="00EA0E8F" w:rsidRPr="00100041" w:rsidRDefault="0031442C" w:rsidP="00AC115B">
            <w:pPr>
              <w:spacing w:before="0" w:after="120"/>
              <w:rPr>
                <w:color w:val="002060"/>
              </w:rPr>
            </w:pPr>
            <w:hyperlink r:id="rId40" w:history="1">
              <w:r w:rsidR="00EA0E8F" w:rsidRPr="00100041">
                <w:rPr>
                  <w:rStyle w:val="Hiperhivatkozs"/>
                  <w:color w:val="002060"/>
                  <w:bdr w:val="none" w:sz="0" w:space="0" w:color="auto" w:frame="1"/>
                </w:rPr>
                <w:t>https://support.apple.com/hu-hu/guide/safari/sfri11471/mac</w:t>
              </w:r>
            </w:hyperlink>
          </w:p>
        </w:tc>
      </w:tr>
    </w:tbl>
    <w:p w14:paraId="6362171F" w14:textId="77777777" w:rsidR="00A436DD" w:rsidRPr="00100041" w:rsidRDefault="00A436DD" w:rsidP="00A436DD">
      <w:pPr>
        <w:jc w:val="both"/>
        <w:rPr>
          <w:rFonts w:cs="Arial"/>
          <w:lang w:eastAsia="hu-HU"/>
        </w:rPr>
      </w:pPr>
      <w:bookmarkStart w:id="78" w:name="_Hlk100148207"/>
      <w:bookmarkEnd w:id="76"/>
      <w:bookmarkEnd w:id="77"/>
      <w:r w:rsidRPr="00100041">
        <w:rPr>
          <w:rFonts w:cs="Arial"/>
          <w:lang w:eastAsia="hu-HU"/>
        </w:rPr>
        <w:t xml:space="preserve">Honlapunkon a következő közösségi média </w:t>
      </w:r>
      <w:proofErr w:type="spellStart"/>
      <w:r w:rsidRPr="00100041">
        <w:rPr>
          <w:rFonts w:cs="Arial"/>
          <w:lang w:eastAsia="hu-HU"/>
        </w:rPr>
        <w:t>plug-ineket</w:t>
      </w:r>
      <w:proofErr w:type="spellEnd"/>
      <w:r w:rsidRPr="00100041">
        <w:rPr>
          <w:rFonts w:cs="Arial"/>
          <w:lang w:eastAsia="hu-HU"/>
        </w:rPr>
        <w:t xml:space="preserve"> használjuk: Facebook, Instagram. A beépülő modulokat a közösségi média gombjai segítségével lehet azonosítani, amelyeket az adott közösségi médiahálózat szolgáltatójának logója jelöl.</w:t>
      </w:r>
    </w:p>
    <w:p w14:paraId="451DE0C5" w14:textId="77777777" w:rsidR="00A436DD" w:rsidRPr="00100041" w:rsidRDefault="00A436DD" w:rsidP="00A436DD">
      <w:pPr>
        <w:jc w:val="both"/>
        <w:rPr>
          <w:rFonts w:cs="Arial"/>
          <w:lang w:eastAsia="hu-HU"/>
        </w:rPr>
      </w:pPr>
      <w:r w:rsidRPr="00100041">
        <w:rPr>
          <w:rFonts w:cs="Arial"/>
          <w:lang w:eastAsia="hu-HU"/>
        </w:rPr>
        <w:t xml:space="preserve">Ezeket a bővítményeket az úgynevezett 2-kattintásos megoldás segítségével valósítottuk meg. Ez azt jelenti, hogy amikor a weboldalon navigál, a személyes adatokat kezdetben nem gyűjtik a szociális média </w:t>
      </w:r>
      <w:proofErr w:type="spellStart"/>
      <w:r w:rsidRPr="00100041">
        <w:rPr>
          <w:rFonts w:cs="Arial"/>
          <w:lang w:eastAsia="hu-HU"/>
        </w:rPr>
        <w:t>plug-inek</w:t>
      </w:r>
      <w:proofErr w:type="spellEnd"/>
      <w:r w:rsidRPr="00100041">
        <w:rPr>
          <w:rFonts w:cs="Arial"/>
          <w:lang w:eastAsia="hu-HU"/>
        </w:rPr>
        <w:t xml:space="preserve"> szolgáltatói. Csak akkor, ha rákattint az egyik beépülő modulra, továbbadják a személyes adatait: </w:t>
      </w:r>
    </w:p>
    <w:p w14:paraId="2644BD9C" w14:textId="77777777" w:rsidR="00A436DD" w:rsidRPr="00100041" w:rsidRDefault="00A436DD" w:rsidP="00A436DD">
      <w:pPr>
        <w:jc w:val="both"/>
        <w:rPr>
          <w:rFonts w:cs="Arial"/>
          <w:lang w:eastAsia="hu-HU"/>
        </w:rPr>
      </w:pPr>
      <w:r w:rsidRPr="00100041">
        <w:rPr>
          <w:rFonts w:cs="Arial"/>
          <w:lang w:eastAsia="hu-HU"/>
        </w:rPr>
        <w:t>A beépülő modul aktiválásával az adatok automatikusan továbbításra kerülnek a megfelelő beépülő modul szolgáltatóra, és ők tárolják őket (az amerikai szolgáltatók esetében az Ön személyes adatai az USA-ban tárolják). Nincs befolyásunk a szolgáltatók által összegyűjtött adatokra és adatfeldolgozási műveletekre, és nem is tisztában vagyunk az adatgyűjtés teljes mértékével, a célokkal vagy a megőrzési időszakokkal.</w:t>
      </w:r>
    </w:p>
    <w:p w14:paraId="362ACD8F" w14:textId="77777777" w:rsidR="00A436DD" w:rsidRPr="00100041" w:rsidRDefault="00A436DD" w:rsidP="00A436DD">
      <w:pPr>
        <w:jc w:val="both"/>
        <w:rPr>
          <w:rFonts w:cs="Arial"/>
          <w:lang w:eastAsia="hu-HU"/>
        </w:rPr>
      </w:pPr>
      <w:r w:rsidRPr="00100041">
        <w:rPr>
          <w:rFonts w:cs="Arial"/>
          <w:lang w:eastAsia="hu-HU"/>
        </w:rPr>
        <w:t xml:space="preserve">Az adatgyűjtés és a </w:t>
      </w:r>
      <w:proofErr w:type="spellStart"/>
      <w:r w:rsidRPr="00100041">
        <w:rPr>
          <w:rFonts w:cs="Arial"/>
          <w:lang w:eastAsia="hu-HU"/>
        </w:rPr>
        <w:t>plug</w:t>
      </w:r>
      <w:proofErr w:type="spellEnd"/>
      <w:r w:rsidRPr="00100041">
        <w:rPr>
          <w:rFonts w:cs="Arial"/>
          <w:lang w:eastAsia="hu-HU"/>
        </w:rPr>
        <w:t>-in-szolgáltató általi adatgyűjtés céljával és terjedelmével kapcsolatos információk a szolgáltatók vonatkozó adatvédelmi irányelveiben találhatók, ahol további információkat talál a jogaival és a magánélet védelmének lehetőségeivel kapcsolatban.</w:t>
      </w:r>
    </w:p>
    <w:p w14:paraId="231CB028" w14:textId="77777777" w:rsidR="00A436DD" w:rsidRPr="00100041" w:rsidRDefault="00A436DD" w:rsidP="00A436DD">
      <w:pPr>
        <w:jc w:val="both"/>
        <w:rPr>
          <w:rFonts w:cs="Arial"/>
          <w:lang w:eastAsia="hu-HU"/>
        </w:rPr>
      </w:pPr>
      <w:r w:rsidRPr="00100041">
        <w:rPr>
          <w:rFonts w:cs="Arial"/>
          <w:lang w:eastAsia="hu-HU"/>
        </w:rPr>
        <w:t xml:space="preserve">Facebook </w:t>
      </w:r>
      <w:proofErr w:type="spellStart"/>
      <w:r w:rsidRPr="00100041">
        <w:rPr>
          <w:rFonts w:cs="Arial"/>
        </w:rPr>
        <w:t>Meta</w:t>
      </w:r>
      <w:proofErr w:type="spellEnd"/>
      <w:r w:rsidRPr="00100041">
        <w:rPr>
          <w:rFonts w:cs="Arial"/>
        </w:rPr>
        <w:t xml:space="preserve"> </w:t>
      </w:r>
      <w:proofErr w:type="spellStart"/>
      <w:r w:rsidRPr="00100041">
        <w:rPr>
          <w:rFonts w:cs="Arial"/>
        </w:rPr>
        <w:t>Platforms</w:t>
      </w:r>
      <w:proofErr w:type="spellEnd"/>
      <w:r w:rsidRPr="00100041">
        <w:rPr>
          <w:rFonts w:cs="Arial"/>
        </w:rPr>
        <w:t xml:space="preserve"> </w:t>
      </w:r>
      <w:proofErr w:type="spellStart"/>
      <w:r w:rsidRPr="00100041">
        <w:rPr>
          <w:rFonts w:cs="Arial"/>
        </w:rPr>
        <w:t>Ireland</w:t>
      </w:r>
      <w:proofErr w:type="spellEnd"/>
      <w:r w:rsidRPr="00100041">
        <w:rPr>
          <w:rFonts w:cs="Arial"/>
        </w:rPr>
        <w:t xml:space="preserve"> Ltd., Székhely: 4 Grand </w:t>
      </w:r>
      <w:proofErr w:type="spellStart"/>
      <w:r w:rsidRPr="00100041">
        <w:rPr>
          <w:rFonts w:cs="Arial"/>
        </w:rPr>
        <w:t>Canal</w:t>
      </w:r>
      <w:proofErr w:type="spellEnd"/>
      <w:r w:rsidRPr="00100041">
        <w:rPr>
          <w:rFonts w:cs="Arial"/>
        </w:rPr>
        <w:t xml:space="preserve"> </w:t>
      </w:r>
      <w:proofErr w:type="spellStart"/>
      <w:r w:rsidRPr="00100041">
        <w:rPr>
          <w:rFonts w:cs="Arial"/>
        </w:rPr>
        <w:t>Square</w:t>
      </w:r>
      <w:proofErr w:type="spellEnd"/>
      <w:r w:rsidRPr="00100041">
        <w:rPr>
          <w:rFonts w:cs="Arial"/>
        </w:rPr>
        <w:t xml:space="preserve"> Grand </w:t>
      </w:r>
      <w:proofErr w:type="spellStart"/>
      <w:r w:rsidRPr="00100041">
        <w:rPr>
          <w:rFonts w:cs="Arial"/>
        </w:rPr>
        <w:t>Canal</w:t>
      </w:r>
      <w:proofErr w:type="spellEnd"/>
      <w:r w:rsidRPr="00100041">
        <w:rPr>
          <w:rFonts w:cs="Arial"/>
        </w:rPr>
        <w:t xml:space="preserve"> </w:t>
      </w:r>
      <w:proofErr w:type="spellStart"/>
      <w:r w:rsidRPr="00100041">
        <w:rPr>
          <w:rFonts w:cs="Arial"/>
        </w:rPr>
        <w:t>Harbour</w:t>
      </w:r>
      <w:proofErr w:type="spellEnd"/>
      <w:r w:rsidRPr="00100041">
        <w:rPr>
          <w:rFonts w:cs="Arial"/>
        </w:rPr>
        <w:t xml:space="preserve"> Dublin 2 </w:t>
      </w:r>
      <w:proofErr w:type="spellStart"/>
      <w:r w:rsidRPr="00100041">
        <w:rPr>
          <w:rFonts w:cs="Arial"/>
        </w:rPr>
        <w:t>Ireland</w:t>
      </w:r>
      <w:proofErr w:type="spellEnd"/>
      <w:r w:rsidRPr="00100041">
        <w:rPr>
          <w:rFonts w:cs="Arial"/>
        </w:rPr>
        <w:t xml:space="preserve">, Adatvédelmi tájékoztatója: </w:t>
      </w:r>
      <w:hyperlink r:id="rId41" w:history="1">
        <w:r w:rsidRPr="00100041">
          <w:rPr>
            <w:rStyle w:val="Hiperhivatkozs"/>
            <w:rFonts w:cs="Arial"/>
            <w:color w:val="002060"/>
          </w:rPr>
          <w:t>https://www.facebook.com/privacy/explanation</w:t>
        </w:r>
      </w:hyperlink>
    </w:p>
    <w:p w14:paraId="1E9EB3C4" w14:textId="77777777" w:rsidR="00A436DD" w:rsidRPr="00100041" w:rsidRDefault="00A436DD" w:rsidP="00A436DD">
      <w:pPr>
        <w:rPr>
          <w:rFonts w:cs="Arial"/>
          <w:lang w:eastAsia="hu-HU"/>
        </w:rPr>
      </w:pPr>
      <w:r w:rsidRPr="00100041">
        <w:rPr>
          <w:rFonts w:cs="Arial"/>
          <w:lang w:eastAsia="hu-HU"/>
        </w:rPr>
        <w:t xml:space="preserve">Google Inc., 1600 </w:t>
      </w:r>
      <w:proofErr w:type="spellStart"/>
      <w:r w:rsidRPr="00100041">
        <w:rPr>
          <w:rFonts w:cs="Arial"/>
          <w:lang w:eastAsia="hu-HU"/>
        </w:rPr>
        <w:t>Amphitheatre</w:t>
      </w:r>
      <w:proofErr w:type="spellEnd"/>
      <w:r w:rsidRPr="00100041">
        <w:rPr>
          <w:rFonts w:cs="Arial"/>
          <w:lang w:eastAsia="hu-HU"/>
        </w:rPr>
        <w:t xml:space="preserve"> </w:t>
      </w:r>
      <w:proofErr w:type="spellStart"/>
      <w:r w:rsidRPr="00100041">
        <w:rPr>
          <w:rFonts w:cs="Arial"/>
          <w:lang w:eastAsia="hu-HU"/>
        </w:rPr>
        <w:t>Parkway</w:t>
      </w:r>
      <w:proofErr w:type="spellEnd"/>
      <w:r w:rsidRPr="00100041">
        <w:rPr>
          <w:rFonts w:cs="Arial"/>
          <w:lang w:eastAsia="hu-HU"/>
        </w:rPr>
        <w:t xml:space="preserve">, </w:t>
      </w:r>
      <w:proofErr w:type="spellStart"/>
      <w:r w:rsidRPr="00100041">
        <w:rPr>
          <w:rFonts w:cs="Arial"/>
          <w:lang w:eastAsia="hu-HU"/>
        </w:rPr>
        <w:t>Mountainview</w:t>
      </w:r>
      <w:proofErr w:type="spellEnd"/>
      <w:r w:rsidRPr="00100041">
        <w:rPr>
          <w:rFonts w:cs="Arial"/>
          <w:lang w:eastAsia="hu-HU"/>
        </w:rPr>
        <w:t xml:space="preserve">, Kalifornia 94043, USA: </w:t>
      </w:r>
      <w:hyperlink r:id="rId42" w:history="1">
        <w:r w:rsidRPr="00100041">
          <w:rPr>
            <w:rStyle w:val="Hiperhivatkozs"/>
            <w:rFonts w:cs="Arial"/>
            <w:color w:val="002060"/>
            <w:lang w:eastAsia="hu-HU"/>
          </w:rPr>
          <w:t>https://www.google.com/policies/privacy/</w:t>
        </w:r>
      </w:hyperlink>
      <w:r w:rsidRPr="00100041">
        <w:rPr>
          <w:rFonts w:cs="Arial"/>
          <w:lang w:eastAsia="hu-HU"/>
        </w:rPr>
        <w:t xml:space="preserve"> </w:t>
      </w:r>
    </w:p>
    <w:p w14:paraId="496339BF" w14:textId="77777777" w:rsidR="00A436DD" w:rsidRPr="00100041" w:rsidRDefault="00A436DD" w:rsidP="00A436DD">
      <w:pPr>
        <w:jc w:val="both"/>
        <w:rPr>
          <w:rFonts w:cs="Arial"/>
          <w:lang w:eastAsia="hu-HU"/>
        </w:rPr>
      </w:pPr>
      <w:r w:rsidRPr="00100041">
        <w:rPr>
          <w:rFonts w:cs="Arial"/>
          <w:lang w:eastAsia="hu-HU"/>
        </w:rPr>
        <w:t xml:space="preserve">YouTube, LLC, 901 Cherry </w:t>
      </w:r>
      <w:proofErr w:type="spellStart"/>
      <w:r w:rsidRPr="00100041">
        <w:rPr>
          <w:rFonts w:cs="Arial"/>
          <w:lang w:eastAsia="hu-HU"/>
        </w:rPr>
        <w:t>Ave</w:t>
      </w:r>
      <w:proofErr w:type="spellEnd"/>
      <w:r w:rsidRPr="00100041">
        <w:rPr>
          <w:rFonts w:cs="Arial"/>
          <w:lang w:eastAsia="hu-HU"/>
        </w:rPr>
        <w:t xml:space="preserve">., San Bruno, CA 94066, USA. </w:t>
      </w:r>
    </w:p>
    <w:p w14:paraId="5B3C398D" w14:textId="77777777" w:rsidR="00A436DD" w:rsidRPr="00100041" w:rsidRDefault="00A436DD" w:rsidP="00A436DD">
      <w:pPr>
        <w:jc w:val="both"/>
        <w:rPr>
          <w:rFonts w:cs="Arial"/>
          <w:color w:val="002060"/>
          <w:lang w:eastAsia="hu-HU"/>
        </w:rPr>
      </w:pPr>
      <w:proofErr w:type="spellStart"/>
      <w:r w:rsidRPr="00100041">
        <w:rPr>
          <w:rFonts w:cs="Arial"/>
        </w:rPr>
        <w:t>Meta</w:t>
      </w:r>
      <w:proofErr w:type="spellEnd"/>
      <w:r w:rsidRPr="00100041">
        <w:rPr>
          <w:rFonts w:cs="Arial"/>
        </w:rPr>
        <w:t xml:space="preserve"> </w:t>
      </w:r>
      <w:proofErr w:type="spellStart"/>
      <w:r w:rsidRPr="00100041">
        <w:rPr>
          <w:rFonts w:cs="Arial"/>
        </w:rPr>
        <w:t>Platforms</w:t>
      </w:r>
      <w:proofErr w:type="spellEnd"/>
      <w:r w:rsidRPr="00100041">
        <w:rPr>
          <w:rFonts w:cs="Arial"/>
        </w:rPr>
        <w:t xml:space="preserve"> </w:t>
      </w:r>
      <w:proofErr w:type="spellStart"/>
      <w:r w:rsidRPr="00100041">
        <w:rPr>
          <w:rFonts w:cs="Arial"/>
        </w:rPr>
        <w:t>Ireland</w:t>
      </w:r>
      <w:proofErr w:type="spellEnd"/>
      <w:r w:rsidRPr="00100041">
        <w:rPr>
          <w:rFonts w:cs="Arial"/>
        </w:rPr>
        <w:t xml:space="preserve"> Ltd., Székhely: 4 Grand </w:t>
      </w:r>
      <w:proofErr w:type="spellStart"/>
      <w:r w:rsidRPr="00100041">
        <w:rPr>
          <w:rFonts w:cs="Arial"/>
        </w:rPr>
        <w:t>Canal</w:t>
      </w:r>
      <w:proofErr w:type="spellEnd"/>
      <w:r w:rsidRPr="00100041">
        <w:rPr>
          <w:rFonts w:cs="Arial"/>
        </w:rPr>
        <w:t xml:space="preserve"> </w:t>
      </w:r>
      <w:proofErr w:type="spellStart"/>
      <w:r w:rsidRPr="00100041">
        <w:rPr>
          <w:rFonts w:cs="Arial"/>
        </w:rPr>
        <w:t>Square</w:t>
      </w:r>
      <w:proofErr w:type="spellEnd"/>
      <w:r w:rsidRPr="00100041">
        <w:rPr>
          <w:rFonts w:cs="Arial"/>
        </w:rPr>
        <w:t xml:space="preserve"> Grand </w:t>
      </w:r>
      <w:proofErr w:type="spellStart"/>
      <w:r w:rsidRPr="00100041">
        <w:rPr>
          <w:rFonts w:cs="Arial"/>
        </w:rPr>
        <w:t>Canal</w:t>
      </w:r>
      <w:proofErr w:type="spellEnd"/>
      <w:r w:rsidRPr="00100041">
        <w:rPr>
          <w:rFonts w:cs="Arial"/>
        </w:rPr>
        <w:t xml:space="preserve"> </w:t>
      </w:r>
      <w:proofErr w:type="spellStart"/>
      <w:r w:rsidRPr="00100041">
        <w:rPr>
          <w:rFonts w:cs="Arial"/>
        </w:rPr>
        <w:t>Harbour</w:t>
      </w:r>
      <w:proofErr w:type="spellEnd"/>
      <w:r w:rsidRPr="00100041">
        <w:rPr>
          <w:rFonts w:cs="Arial"/>
        </w:rPr>
        <w:t xml:space="preserve"> Dublin 2 </w:t>
      </w:r>
      <w:proofErr w:type="spellStart"/>
      <w:r w:rsidRPr="00100041">
        <w:rPr>
          <w:rFonts w:cs="Arial"/>
        </w:rPr>
        <w:t>Ireland</w:t>
      </w:r>
      <w:proofErr w:type="spellEnd"/>
      <w:r w:rsidRPr="00100041">
        <w:rPr>
          <w:rFonts w:cs="Arial"/>
        </w:rPr>
        <w:t xml:space="preserve">, Adatvédelmi tájékoztatója: </w:t>
      </w:r>
      <w:hyperlink r:id="rId43" w:history="1">
        <w:r w:rsidRPr="00100041">
          <w:rPr>
            <w:rStyle w:val="Hiperhivatkozs"/>
            <w:rFonts w:cs="Arial"/>
            <w:color w:val="002060"/>
          </w:rPr>
          <w:t>https://www.facebook.com/privacy/explanation</w:t>
        </w:r>
      </w:hyperlink>
    </w:p>
    <w:p w14:paraId="3078C8F0" w14:textId="77777777" w:rsidR="00A436DD" w:rsidRPr="00100041" w:rsidRDefault="00A436DD" w:rsidP="00A436DD">
      <w:pPr>
        <w:jc w:val="both"/>
        <w:rPr>
          <w:rFonts w:cs="Arial"/>
          <w:lang w:eastAsia="hu-HU"/>
        </w:rPr>
      </w:pPr>
      <w:r w:rsidRPr="00100041">
        <w:rPr>
          <w:rFonts w:cs="Arial"/>
          <w:lang w:eastAsia="hu-HU"/>
        </w:rPr>
        <w:lastRenderedPageBreak/>
        <w:t xml:space="preserve">Személyes adatait csak akkor továbbítják a YouTube-ra, ha a videókat megtekinti. Nincs befolyásunk erre az adatátvitelre, a személyes adatok feldolgozásával kapcsolatos további információkat a YouTube adatvédelmi politikájában talál, amely elérhető a </w:t>
      </w:r>
      <w:hyperlink r:id="rId44" w:history="1">
        <w:r w:rsidRPr="00100041">
          <w:rPr>
            <w:rStyle w:val="Hiperhivatkozs"/>
            <w:rFonts w:cs="Arial"/>
            <w:color w:val="002060"/>
            <w:lang w:eastAsia="hu-HU"/>
          </w:rPr>
          <w:t>https://www.google.com/intl/en/policies/privacy/</w:t>
        </w:r>
      </w:hyperlink>
      <w:r w:rsidRPr="00100041">
        <w:rPr>
          <w:rFonts w:cs="Arial"/>
          <w:lang w:eastAsia="hu-HU"/>
        </w:rPr>
        <w:t xml:space="preserve"> oldalon.</w:t>
      </w:r>
    </w:p>
    <w:p w14:paraId="2141D37E" w14:textId="77777777" w:rsidR="00B87A04" w:rsidRPr="00100041" w:rsidRDefault="00B87A04" w:rsidP="00B13DE2">
      <w:pPr>
        <w:pStyle w:val="Cmsor2"/>
        <w:rPr>
          <w:rFonts w:asciiTheme="minorHAnsi" w:hAnsiTheme="minorHAnsi"/>
          <w:sz w:val="22"/>
          <w:szCs w:val="22"/>
        </w:rPr>
      </w:pPr>
      <w:bookmarkStart w:id="79" w:name="_Toc73027727"/>
      <w:bookmarkStart w:id="80" w:name="_Toc103851151"/>
      <w:r w:rsidRPr="00100041">
        <w:rPr>
          <w:rFonts w:asciiTheme="minorHAnsi" w:hAnsiTheme="minorHAnsi"/>
          <w:sz w:val="22"/>
          <w:szCs w:val="22"/>
        </w:rPr>
        <w:t>Szervernaplózás</w:t>
      </w:r>
      <w:bookmarkEnd w:id="79"/>
      <w:bookmarkEnd w:id="80"/>
    </w:p>
    <w:p w14:paraId="755B4EFA" w14:textId="64AA04E7" w:rsidR="00B87A04" w:rsidRPr="00100041" w:rsidRDefault="00B87A04" w:rsidP="00B87A04">
      <w:pPr>
        <w:jc w:val="both"/>
        <w:rPr>
          <w:rFonts w:cs="Arial"/>
          <w:b/>
        </w:rPr>
      </w:pPr>
      <w:r w:rsidRPr="00100041">
        <w:rPr>
          <w:rFonts w:cs="Arial"/>
          <w:b/>
        </w:rPr>
        <w:t>Az adatkezelés célja</w:t>
      </w:r>
      <w:r w:rsidRPr="00100041">
        <w:rPr>
          <w:rFonts w:cs="Arial"/>
        </w:rPr>
        <w:t xml:space="preserve">: </w:t>
      </w:r>
      <w:r w:rsidRPr="00100041">
        <w:rPr>
          <w:rFonts w:eastAsia="Times New Roman" w:cs="Arial"/>
        </w:rPr>
        <w:t xml:space="preserve">A </w:t>
      </w:r>
      <w:r w:rsidR="004F4F69">
        <w:rPr>
          <w:rFonts w:eastAsia="Times New Roman" w:cs="Arial"/>
        </w:rPr>
        <w:t>Szatmári Kft.</w:t>
      </w:r>
      <w:r w:rsidRPr="00100041">
        <w:rPr>
          <w:rFonts w:eastAsia="Times New Roman" w:cs="Arial"/>
        </w:rPr>
        <w:t xml:space="preserve"> a honlap látogatása során a honlap működésének ellenőrzése, a visszaélések megakadályozása</w:t>
      </w:r>
      <w:r w:rsidRPr="00100041">
        <w:rPr>
          <w:rFonts w:cs="Arial"/>
          <w:b/>
        </w:rPr>
        <w:t xml:space="preserve"> céljából a honlap látogatását naplózza.</w:t>
      </w:r>
    </w:p>
    <w:p w14:paraId="4AF1D497" w14:textId="77777777" w:rsidR="00B87A04" w:rsidRPr="00100041" w:rsidRDefault="00B87A04" w:rsidP="00B87A04">
      <w:pPr>
        <w:jc w:val="both"/>
        <w:rPr>
          <w:rFonts w:cs="Arial"/>
        </w:rPr>
      </w:pPr>
      <w:r w:rsidRPr="00100041">
        <w:rPr>
          <w:rFonts w:cs="Arial"/>
          <w:b/>
        </w:rPr>
        <w:t>Érintett:</w:t>
      </w:r>
      <w:r w:rsidRPr="00100041">
        <w:rPr>
          <w:rFonts w:cs="Arial"/>
        </w:rPr>
        <w:t xml:space="preserve"> A weboldalra bejelentkező felhasználó.</w:t>
      </w:r>
    </w:p>
    <w:p w14:paraId="3A7583CA" w14:textId="77777777" w:rsidR="00B87A04" w:rsidRPr="00100041" w:rsidRDefault="00B87A04" w:rsidP="00B87A04">
      <w:pPr>
        <w:jc w:val="both"/>
        <w:rPr>
          <w:rFonts w:cs="Arial"/>
          <w:b/>
        </w:rPr>
      </w:pPr>
      <w:r w:rsidRPr="00100041">
        <w:rPr>
          <w:rFonts w:cs="Arial"/>
          <w:b/>
        </w:rPr>
        <w:t xml:space="preserve">Adatkör: </w:t>
      </w:r>
    </w:p>
    <w:p w14:paraId="494DBB8B" w14:textId="77777777" w:rsidR="00B87A04" w:rsidRPr="00100041" w:rsidRDefault="00B87A04" w:rsidP="00B87A04">
      <w:pPr>
        <w:pStyle w:val="Listaszerbekezds"/>
        <w:numPr>
          <w:ilvl w:val="0"/>
          <w:numId w:val="25"/>
        </w:numPr>
        <w:rPr>
          <w:rFonts w:cs="Arial"/>
        </w:rPr>
      </w:pPr>
      <w:r w:rsidRPr="00100041">
        <w:rPr>
          <w:rFonts w:cs="Arial"/>
        </w:rPr>
        <w:t>a számítógép internetprotokoll-címe (IP-címe),</w:t>
      </w:r>
    </w:p>
    <w:p w14:paraId="46209132" w14:textId="77777777" w:rsidR="00B87A04" w:rsidRPr="00100041" w:rsidRDefault="00B87A04" w:rsidP="00B87A04">
      <w:pPr>
        <w:pStyle w:val="Listaszerbekezds"/>
        <w:numPr>
          <w:ilvl w:val="0"/>
          <w:numId w:val="25"/>
        </w:numPr>
        <w:rPr>
          <w:rFonts w:cs="Arial"/>
        </w:rPr>
      </w:pPr>
      <w:r w:rsidRPr="00100041">
        <w:rPr>
          <w:rFonts w:cs="Arial"/>
        </w:rPr>
        <w:t>a hozzáférés adatai,</w:t>
      </w:r>
    </w:p>
    <w:p w14:paraId="6A6F12DD" w14:textId="77777777" w:rsidR="00B87A04" w:rsidRPr="00100041" w:rsidRDefault="00B87A04" w:rsidP="00B87A04">
      <w:pPr>
        <w:pStyle w:val="Listaszerbekezds"/>
        <w:numPr>
          <w:ilvl w:val="0"/>
          <w:numId w:val="25"/>
        </w:numPr>
        <w:rPr>
          <w:rFonts w:cs="Arial"/>
        </w:rPr>
      </w:pPr>
      <w:r w:rsidRPr="00100041">
        <w:rPr>
          <w:rFonts w:cs="Arial"/>
        </w:rPr>
        <w:t>a HTTP válaszkód,</w:t>
      </w:r>
    </w:p>
    <w:p w14:paraId="4233911C" w14:textId="23687033" w:rsidR="00B87A04" w:rsidRPr="00100041" w:rsidRDefault="00B87A04" w:rsidP="00B87A04">
      <w:pPr>
        <w:pStyle w:val="Listaszerbekezds"/>
        <w:numPr>
          <w:ilvl w:val="0"/>
          <w:numId w:val="25"/>
        </w:numPr>
        <w:rPr>
          <w:rFonts w:cs="Arial"/>
        </w:rPr>
      </w:pPr>
      <w:r w:rsidRPr="00100041">
        <w:rPr>
          <w:rFonts w:cs="Arial"/>
        </w:rPr>
        <w:t>a weboldal adatai</w:t>
      </w:r>
      <w:r w:rsidR="00B13DE2" w:rsidRPr="00100041">
        <w:rPr>
          <w:rFonts w:cs="Arial"/>
        </w:rPr>
        <w:t>,</w:t>
      </w:r>
      <w:r w:rsidRPr="00100041">
        <w:rPr>
          <w:rFonts w:cs="Arial"/>
        </w:rPr>
        <w:t xml:space="preserve"> ahonnan a lekérés történt,</w:t>
      </w:r>
    </w:p>
    <w:p w14:paraId="4F52BD6E" w14:textId="77777777" w:rsidR="00B87A04" w:rsidRPr="00100041" w:rsidRDefault="00B87A04" w:rsidP="00B87A04">
      <w:pPr>
        <w:pStyle w:val="Listaszerbekezds"/>
        <w:numPr>
          <w:ilvl w:val="0"/>
          <w:numId w:val="25"/>
        </w:numPr>
        <w:rPr>
          <w:rFonts w:cs="Arial"/>
        </w:rPr>
      </w:pPr>
      <w:r w:rsidRPr="00100041">
        <w:rPr>
          <w:rFonts w:cs="Arial"/>
        </w:rPr>
        <w:t>a látogatás alatt forgalmazott bájtok mennyisége,</w:t>
      </w:r>
    </w:p>
    <w:p w14:paraId="343A1222" w14:textId="77777777" w:rsidR="00B87A04" w:rsidRPr="00100041" w:rsidRDefault="00B87A04" w:rsidP="00B87A04">
      <w:pPr>
        <w:pStyle w:val="Listaszerbekezds"/>
        <w:numPr>
          <w:ilvl w:val="0"/>
          <w:numId w:val="25"/>
        </w:numPr>
        <w:rPr>
          <w:rFonts w:cs="Arial"/>
        </w:rPr>
      </w:pPr>
      <w:r w:rsidRPr="00100041">
        <w:rPr>
          <w:rFonts w:cs="Arial"/>
        </w:rPr>
        <w:t>a látogatás időpontja és hossza,</w:t>
      </w:r>
    </w:p>
    <w:p w14:paraId="32D66EC8" w14:textId="77777777" w:rsidR="00B87A04" w:rsidRPr="00100041" w:rsidRDefault="00B87A04" w:rsidP="00B87A04">
      <w:pPr>
        <w:pStyle w:val="Listaszerbekezds"/>
        <w:numPr>
          <w:ilvl w:val="0"/>
          <w:numId w:val="25"/>
        </w:numPr>
        <w:rPr>
          <w:rFonts w:cs="Arial"/>
        </w:rPr>
      </w:pPr>
      <w:r w:rsidRPr="00100041">
        <w:rPr>
          <w:rFonts w:cs="Arial"/>
        </w:rPr>
        <w:t>a megtekintett oldalak adatai</w:t>
      </w:r>
    </w:p>
    <w:p w14:paraId="6764AC9F" w14:textId="77777777" w:rsidR="00B87A04" w:rsidRPr="00100041" w:rsidRDefault="00B87A04" w:rsidP="00B87A04">
      <w:pPr>
        <w:pStyle w:val="Listaszerbekezds"/>
        <w:numPr>
          <w:ilvl w:val="0"/>
          <w:numId w:val="25"/>
        </w:numPr>
        <w:rPr>
          <w:rFonts w:cs="Arial"/>
        </w:rPr>
      </w:pPr>
      <w:r w:rsidRPr="00100041">
        <w:rPr>
          <w:rFonts w:cs="Arial"/>
        </w:rPr>
        <w:t>első bejelentkezés időpontja</w:t>
      </w:r>
    </w:p>
    <w:p w14:paraId="1C3F31EC" w14:textId="77777777" w:rsidR="00B87A04" w:rsidRPr="00100041" w:rsidRDefault="00B87A04" w:rsidP="00B87A04">
      <w:pPr>
        <w:pStyle w:val="Listaszerbekezds"/>
        <w:numPr>
          <w:ilvl w:val="0"/>
          <w:numId w:val="25"/>
        </w:numPr>
        <w:rPr>
          <w:rFonts w:cs="Arial"/>
        </w:rPr>
      </w:pPr>
      <w:r w:rsidRPr="00100041">
        <w:rPr>
          <w:rFonts w:cs="Arial"/>
        </w:rPr>
        <w:t>bejelentkezések száma</w:t>
      </w:r>
    </w:p>
    <w:p w14:paraId="3F6ADC43" w14:textId="77777777" w:rsidR="00B87A04" w:rsidRPr="00100041" w:rsidRDefault="00B87A04" w:rsidP="00B87A04">
      <w:pPr>
        <w:jc w:val="both"/>
        <w:rPr>
          <w:rFonts w:cs="Arial"/>
          <w:lang w:eastAsia="hu-HU"/>
        </w:rPr>
      </w:pPr>
      <w:r w:rsidRPr="00100041">
        <w:rPr>
          <w:rFonts w:cs="Arial"/>
          <w:b/>
        </w:rPr>
        <w:t xml:space="preserve">Az adatkezelés jogalapja: </w:t>
      </w:r>
      <w:r w:rsidRPr="00100041">
        <w:rPr>
          <w:rFonts w:cs="Arial"/>
          <w:lang w:eastAsia="hu-HU"/>
        </w:rPr>
        <w:t>Az (EU) 2016/679 európai parlamenti és tanácsi rendelet (a továbbiakban: GDPR) 6. cikk (1) bekezdés f) pontján, az adatkezelő jogos érdekén alapul.</w:t>
      </w:r>
    </w:p>
    <w:p w14:paraId="0190D2A8" w14:textId="1407262F" w:rsidR="00B87A04" w:rsidRPr="00100041" w:rsidRDefault="00B87A04" w:rsidP="00B87A04">
      <w:pPr>
        <w:jc w:val="both"/>
        <w:rPr>
          <w:rFonts w:cs="Arial"/>
          <w:b/>
        </w:rPr>
      </w:pPr>
      <w:r w:rsidRPr="00100041">
        <w:rPr>
          <w:rFonts w:cs="Arial"/>
          <w:b/>
        </w:rPr>
        <w:t xml:space="preserve">A személyes adatok forrása, illetve a kezelt adatok köre, ha azokat nem az érintett bocsátotta a </w:t>
      </w:r>
      <w:r w:rsidR="004F4F69">
        <w:rPr>
          <w:rFonts w:cs="Arial"/>
          <w:b/>
        </w:rPr>
        <w:t>Szatmári Kft.</w:t>
      </w:r>
      <w:r w:rsidRPr="00100041">
        <w:rPr>
          <w:rFonts w:cs="Arial"/>
          <w:b/>
        </w:rPr>
        <w:t xml:space="preserve"> rendelkezésére</w:t>
      </w:r>
    </w:p>
    <w:p w14:paraId="2BEE221E" w14:textId="39BF93CF" w:rsidR="00B87A04" w:rsidRPr="00100041" w:rsidRDefault="00B87A04" w:rsidP="00B87A04">
      <w:pPr>
        <w:jc w:val="both"/>
        <w:rPr>
          <w:rFonts w:cs="Arial"/>
        </w:rPr>
      </w:pPr>
      <w:r w:rsidRPr="00100041">
        <w:rPr>
          <w:rFonts w:cs="Arial"/>
        </w:rPr>
        <w:t xml:space="preserve">A </w:t>
      </w:r>
      <w:r w:rsidR="004F4F69">
        <w:rPr>
          <w:rFonts w:cs="Arial"/>
        </w:rPr>
        <w:t>Szatmári Kft.</w:t>
      </w:r>
      <w:r w:rsidRPr="00100041">
        <w:rPr>
          <w:rFonts w:cs="Arial"/>
        </w:rPr>
        <w:t xml:space="preserve"> nem kezel olyan személyes adatokat, amelyeket nem az érintettől gyűjt.</w:t>
      </w:r>
    </w:p>
    <w:p w14:paraId="699F9D62" w14:textId="77777777" w:rsidR="00B87A04" w:rsidRPr="00100041" w:rsidRDefault="00B87A04" w:rsidP="00B87A04">
      <w:pPr>
        <w:jc w:val="both"/>
        <w:rPr>
          <w:rFonts w:cs="Arial"/>
          <w:b/>
        </w:rPr>
      </w:pPr>
      <w:r w:rsidRPr="00100041">
        <w:rPr>
          <w:rFonts w:cs="Arial"/>
          <w:b/>
        </w:rPr>
        <w:t>A személyes adatok tárolásának ideje</w:t>
      </w:r>
    </w:p>
    <w:p w14:paraId="2B659EB1" w14:textId="398CECA4" w:rsidR="00B87A04" w:rsidRPr="00100041" w:rsidRDefault="00B87A04" w:rsidP="00B87A04">
      <w:pPr>
        <w:jc w:val="both"/>
        <w:rPr>
          <w:rFonts w:eastAsia="Times New Roman" w:cs="Arial"/>
        </w:rPr>
      </w:pPr>
      <w:r w:rsidRPr="00100041">
        <w:rPr>
          <w:rFonts w:eastAsia="Times New Roman" w:cs="Arial"/>
        </w:rPr>
        <w:t>31 nap</w:t>
      </w:r>
    </w:p>
    <w:p w14:paraId="6E5F1E40" w14:textId="71713AA5" w:rsidR="002D66FA" w:rsidRPr="00100041" w:rsidRDefault="002D66FA" w:rsidP="002D66FA">
      <w:pPr>
        <w:shd w:val="clear" w:color="auto" w:fill="FFFFFF"/>
        <w:spacing w:after="120" w:line="240" w:lineRule="auto"/>
        <w:jc w:val="both"/>
      </w:pPr>
      <w:r w:rsidRPr="00100041">
        <w:rPr>
          <w:b/>
          <w:bCs/>
          <w:bdr w:val="none" w:sz="0" w:space="0" w:color="auto" w:frame="1"/>
        </w:rPr>
        <w:t xml:space="preserve">Az adattárolás módja: </w:t>
      </w:r>
      <w:r w:rsidRPr="00100041">
        <w:rPr>
          <w:bdr w:val="none" w:sz="0" w:space="0" w:color="auto" w:frame="1"/>
        </w:rPr>
        <w:t xml:space="preserve">a </w:t>
      </w:r>
      <w:r w:rsidR="004F4F69">
        <w:rPr>
          <w:bdr w:val="none" w:sz="0" w:space="0" w:color="auto" w:frame="1"/>
        </w:rPr>
        <w:t>Szatmári Kft.</w:t>
      </w:r>
      <w:r w:rsidRPr="00100041">
        <w:t xml:space="preserve"> fizikailag védett irodai helyiségeiben, irattárában papír alapon és iratkezelő rendszerében elektronikusan, belső szabályozók szerinti megfelelő jogosultsággal rendelkezők férhetnek hozzá.</w:t>
      </w:r>
    </w:p>
    <w:p w14:paraId="7485C59D" w14:textId="77777777" w:rsidR="00B87A04" w:rsidRPr="00100041" w:rsidRDefault="00B87A04" w:rsidP="00B87A04">
      <w:pPr>
        <w:jc w:val="both"/>
        <w:rPr>
          <w:rFonts w:cs="Arial"/>
          <w:lang w:eastAsia="hu-HU"/>
        </w:rPr>
      </w:pPr>
      <w:r w:rsidRPr="00100041">
        <w:rPr>
          <w:rFonts w:cs="Arial"/>
          <w:lang w:eastAsia="hu-HU"/>
        </w:rPr>
        <w:t>Önnek a szervernaplózással kapcsolatos adatkezelésünkkel kapcsolatosan lehetősége van a személyes adat</w:t>
      </w:r>
      <w:r w:rsidRPr="00100041">
        <w:rPr>
          <w:rFonts w:cs="Arial"/>
        </w:rPr>
        <w:t>a</w:t>
      </w:r>
      <w:r w:rsidRPr="00100041">
        <w:rPr>
          <w:rFonts w:cs="Arial"/>
          <w:lang w:eastAsia="hu-HU"/>
        </w:rPr>
        <w:t>it érintő</w:t>
      </w:r>
    </w:p>
    <w:p w14:paraId="4AFB05A8" w14:textId="77777777" w:rsidR="00B87A04" w:rsidRPr="00100041" w:rsidRDefault="00B87A04" w:rsidP="00B87A04">
      <w:pPr>
        <w:pStyle w:val="Listaszerbekezds"/>
        <w:numPr>
          <w:ilvl w:val="0"/>
          <w:numId w:val="24"/>
        </w:numPr>
        <w:ind w:left="720"/>
        <w:jc w:val="both"/>
        <w:rPr>
          <w:rFonts w:cs="Arial"/>
          <w:lang w:eastAsia="hu-HU"/>
        </w:rPr>
      </w:pPr>
      <w:r w:rsidRPr="00100041">
        <w:rPr>
          <w:rFonts w:cs="Arial"/>
          <w:lang w:eastAsia="hu-HU"/>
        </w:rPr>
        <w:t>a tájékoztatáshoz,</w:t>
      </w:r>
    </w:p>
    <w:p w14:paraId="1B14CDFB" w14:textId="77777777" w:rsidR="00B87A04" w:rsidRPr="00100041" w:rsidRDefault="00B87A04" w:rsidP="00B87A04">
      <w:pPr>
        <w:pStyle w:val="Listaszerbekezds"/>
        <w:numPr>
          <w:ilvl w:val="0"/>
          <w:numId w:val="24"/>
        </w:numPr>
        <w:ind w:left="720"/>
        <w:jc w:val="both"/>
        <w:rPr>
          <w:rFonts w:cs="Arial"/>
          <w:lang w:eastAsia="hu-HU"/>
        </w:rPr>
      </w:pPr>
      <w:r w:rsidRPr="00100041">
        <w:rPr>
          <w:rFonts w:cs="Arial"/>
          <w:lang w:eastAsia="hu-HU"/>
        </w:rPr>
        <w:t>a hozzáféréshez,</w:t>
      </w:r>
    </w:p>
    <w:p w14:paraId="082EE8C2" w14:textId="77777777" w:rsidR="00B87A04" w:rsidRPr="00100041" w:rsidRDefault="00B87A04" w:rsidP="00B87A04">
      <w:pPr>
        <w:pStyle w:val="Listaszerbekezds"/>
        <w:numPr>
          <w:ilvl w:val="0"/>
          <w:numId w:val="24"/>
        </w:numPr>
        <w:ind w:left="720"/>
        <w:jc w:val="both"/>
        <w:rPr>
          <w:rFonts w:cs="Arial"/>
          <w:lang w:eastAsia="hu-HU"/>
        </w:rPr>
      </w:pPr>
      <w:r w:rsidRPr="00100041">
        <w:rPr>
          <w:rFonts w:cs="Arial"/>
          <w:lang w:eastAsia="hu-HU"/>
        </w:rPr>
        <w:t>a helyesbítéshez,</w:t>
      </w:r>
    </w:p>
    <w:p w14:paraId="0AA41466" w14:textId="77777777" w:rsidR="00B87A04" w:rsidRPr="00100041" w:rsidRDefault="00B87A04" w:rsidP="00B87A04">
      <w:pPr>
        <w:pStyle w:val="Listaszerbekezds"/>
        <w:numPr>
          <w:ilvl w:val="0"/>
          <w:numId w:val="24"/>
        </w:numPr>
        <w:ind w:left="720"/>
        <w:jc w:val="both"/>
        <w:rPr>
          <w:rFonts w:cs="Arial"/>
          <w:b/>
          <w:lang w:eastAsia="hu-HU"/>
        </w:rPr>
      </w:pPr>
      <w:r w:rsidRPr="00100041">
        <w:rPr>
          <w:rFonts w:cs="Arial"/>
          <w:b/>
          <w:lang w:eastAsia="hu-HU"/>
        </w:rPr>
        <w:t>a tiltakozáshoz,</w:t>
      </w:r>
    </w:p>
    <w:p w14:paraId="53AF5031" w14:textId="77777777" w:rsidR="00B87A04" w:rsidRPr="00100041" w:rsidRDefault="00B87A04" w:rsidP="00B87A04">
      <w:pPr>
        <w:pStyle w:val="Listaszerbekezds"/>
        <w:numPr>
          <w:ilvl w:val="0"/>
          <w:numId w:val="24"/>
        </w:numPr>
        <w:ind w:left="720"/>
        <w:jc w:val="both"/>
        <w:rPr>
          <w:rFonts w:cs="Arial"/>
          <w:lang w:eastAsia="hu-HU"/>
        </w:rPr>
      </w:pPr>
      <w:r w:rsidRPr="00100041">
        <w:rPr>
          <w:rFonts w:cs="Arial"/>
          <w:lang w:eastAsia="hu-HU"/>
        </w:rPr>
        <w:t>a korlátozáshoz,</w:t>
      </w:r>
    </w:p>
    <w:p w14:paraId="07A4380E" w14:textId="77777777" w:rsidR="00B87A04" w:rsidRPr="00100041" w:rsidRDefault="00B87A04" w:rsidP="00B87A04">
      <w:pPr>
        <w:pStyle w:val="Listaszerbekezds"/>
        <w:numPr>
          <w:ilvl w:val="0"/>
          <w:numId w:val="24"/>
        </w:numPr>
        <w:ind w:left="720"/>
        <w:jc w:val="both"/>
        <w:rPr>
          <w:rFonts w:cs="Arial"/>
          <w:b/>
          <w:lang w:eastAsia="hu-HU"/>
        </w:rPr>
      </w:pPr>
      <w:r w:rsidRPr="00100041">
        <w:rPr>
          <w:rFonts w:cs="Arial"/>
          <w:b/>
          <w:lang w:eastAsia="hu-HU"/>
        </w:rPr>
        <w:t>tiltakozás az automatikus döntéshozás ellen,</w:t>
      </w:r>
    </w:p>
    <w:p w14:paraId="420712CE" w14:textId="77777777" w:rsidR="00B87A04" w:rsidRPr="00100041" w:rsidRDefault="00B87A04" w:rsidP="00B87A04">
      <w:pPr>
        <w:pStyle w:val="Listaszerbekezds"/>
        <w:numPr>
          <w:ilvl w:val="0"/>
          <w:numId w:val="24"/>
        </w:numPr>
        <w:ind w:left="720"/>
        <w:jc w:val="both"/>
        <w:rPr>
          <w:rFonts w:cs="Arial"/>
          <w:lang w:eastAsia="hu-HU"/>
        </w:rPr>
      </w:pPr>
      <w:r w:rsidRPr="00100041">
        <w:rPr>
          <w:rFonts w:cs="Arial"/>
          <w:lang w:eastAsia="hu-HU"/>
        </w:rPr>
        <w:t>és a jogorvoslati jogával élni.</w:t>
      </w:r>
    </w:p>
    <w:p w14:paraId="246938A3" w14:textId="77777777" w:rsidR="00B87A04" w:rsidRPr="00100041" w:rsidRDefault="00B87A04" w:rsidP="00B13DE2">
      <w:pPr>
        <w:pStyle w:val="Cmsor2"/>
        <w:rPr>
          <w:rFonts w:asciiTheme="minorHAnsi" w:hAnsiTheme="minorHAnsi"/>
          <w:sz w:val="22"/>
          <w:szCs w:val="22"/>
        </w:rPr>
      </w:pPr>
      <w:bookmarkStart w:id="81" w:name="_Toc73027728"/>
      <w:bookmarkStart w:id="82" w:name="_Toc103851152"/>
      <w:r w:rsidRPr="00100041">
        <w:rPr>
          <w:rFonts w:asciiTheme="minorHAnsi" w:hAnsiTheme="minorHAnsi"/>
          <w:sz w:val="22"/>
          <w:szCs w:val="22"/>
        </w:rPr>
        <w:t>Regisztráció</w:t>
      </w:r>
      <w:bookmarkEnd w:id="81"/>
      <w:bookmarkEnd w:id="82"/>
    </w:p>
    <w:p w14:paraId="73AE89D9" w14:textId="01CDB12D" w:rsidR="00B87A04" w:rsidRPr="00100041" w:rsidRDefault="00B87A04" w:rsidP="00B87A04">
      <w:pPr>
        <w:jc w:val="both"/>
        <w:rPr>
          <w:rFonts w:cs="Arial"/>
        </w:rPr>
      </w:pPr>
      <w:r w:rsidRPr="00100041">
        <w:rPr>
          <w:rFonts w:cs="Arial"/>
          <w:b/>
        </w:rPr>
        <w:t>Az adatkezelés célja</w:t>
      </w:r>
      <w:r w:rsidRPr="00100041">
        <w:rPr>
          <w:rFonts w:cs="Arial"/>
        </w:rPr>
        <w:t xml:space="preserve">: A </w:t>
      </w:r>
      <w:r w:rsidR="004F4F69">
        <w:rPr>
          <w:rFonts w:cs="Arial"/>
        </w:rPr>
        <w:t>Szatmári Kft.</w:t>
      </w:r>
      <w:r w:rsidRPr="00100041">
        <w:rPr>
          <w:rFonts w:cs="Arial"/>
        </w:rPr>
        <w:t xml:space="preserve"> weboldalán a felhasználók számára regisztrációs lehetőséget biztosít a termékek és szolgáltatások megrendelésének elősegítésére.</w:t>
      </w:r>
    </w:p>
    <w:p w14:paraId="09EB325C" w14:textId="77777777" w:rsidR="00B87A04" w:rsidRPr="00100041" w:rsidRDefault="00B87A04" w:rsidP="00B87A04">
      <w:pPr>
        <w:jc w:val="both"/>
        <w:rPr>
          <w:rFonts w:cs="Arial"/>
        </w:rPr>
      </w:pPr>
      <w:r w:rsidRPr="00100041">
        <w:rPr>
          <w:rFonts w:cs="Arial"/>
          <w:b/>
        </w:rPr>
        <w:lastRenderedPageBreak/>
        <w:t>Érintett:</w:t>
      </w:r>
      <w:r w:rsidRPr="00100041">
        <w:rPr>
          <w:rFonts w:cs="Arial"/>
        </w:rPr>
        <w:t xml:space="preserve"> A weboldalon regisztráló személy.</w:t>
      </w:r>
    </w:p>
    <w:p w14:paraId="1EF7B5E3" w14:textId="48D85E92" w:rsidR="00B87A04" w:rsidRDefault="00B87A04" w:rsidP="00B87A04">
      <w:pPr>
        <w:jc w:val="both"/>
        <w:rPr>
          <w:rFonts w:cs="Arial"/>
        </w:rPr>
      </w:pPr>
      <w:r w:rsidRPr="00100041">
        <w:rPr>
          <w:rFonts w:cs="Arial"/>
          <w:b/>
        </w:rPr>
        <w:t xml:space="preserve">Adatkör: </w:t>
      </w:r>
      <w:r w:rsidRPr="00100041">
        <w:rPr>
          <w:rFonts w:cs="Arial"/>
        </w:rPr>
        <w:t>A regisztráló személy neve, (vezetéknév, keresztnév), e-mailcím, telefonszám.</w:t>
      </w:r>
    </w:p>
    <w:tbl>
      <w:tblPr>
        <w:tblStyle w:val="Rcsostblzat"/>
        <w:tblW w:w="9776" w:type="dxa"/>
        <w:tblLook w:val="04A0" w:firstRow="1" w:lastRow="0" w:firstColumn="1" w:lastColumn="0" w:noHBand="0" w:noVBand="1"/>
      </w:tblPr>
      <w:tblGrid>
        <w:gridCol w:w="4519"/>
        <w:gridCol w:w="5257"/>
      </w:tblGrid>
      <w:tr w:rsidR="000B1B3B" w:rsidRPr="00855980" w14:paraId="1D9B53C7" w14:textId="77777777" w:rsidTr="005928C0">
        <w:tc>
          <w:tcPr>
            <w:tcW w:w="4519" w:type="dxa"/>
          </w:tcPr>
          <w:p w14:paraId="3139B7B2" w14:textId="77777777" w:rsidR="000B1B3B" w:rsidRPr="00855980" w:rsidRDefault="000B1B3B" w:rsidP="005928C0">
            <w:pPr>
              <w:spacing w:after="120" w:line="240" w:lineRule="auto"/>
              <w:jc w:val="center"/>
              <w:rPr>
                <w:b/>
                <w:bCs/>
              </w:rPr>
            </w:pPr>
            <w:r w:rsidRPr="00855980">
              <w:rPr>
                <w:b/>
                <w:bCs/>
              </w:rPr>
              <w:t>Személyes adatok kategóriái</w:t>
            </w:r>
          </w:p>
        </w:tc>
        <w:tc>
          <w:tcPr>
            <w:tcW w:w="5257" w:type="dxa"/>
          </w:tcPr>
          <w:p w14:paraId="0E48E58F" w14:textId="77777777" w:rsidR="000B1B3B" w:rsidRPr="00855980" w:rsidRDefault="000B1B3B" w:rsidP="005928C0">
            <w:pPr>
              <w:spacing w:after="120" w:line="240" w:lineRule="auto"/>
              <w:jc w:val="center"/>
              <w:rPr>
                <w:b/>
                <w:bCs/>
              </w:rPr>
            </w:pPr>
            <w:r w:rsidRPr="00855980">
              <w:rPr>
                <w:b/>
                <w:bCs/>
              </w:rPr>
              <w:t>Adatkezelés célja</w:t>
            </w:r>
          </w:p>
        </w:tc>
      </w:tr>
      <w:tr w:rsidR="000B1B3B" w14:paraId="09CFA375" w14:textId="77777777" w:rsidTr="005928C0">
        <w:tc>
          <w:tcPr>
            <w:tcW w:w="4519" w:type="dxa"/>
          </w:tcPr>
          <w:p w14:paraId="6AE9AEF0" w14:textId="77777777" w:rsidR="000B1B3B" w:rsidRDefault="000B1B3B" w:rsidP="005928C0">
            <w:pPr>
              <w:spacing w:after="120" w:line="240" w:lineRule="auto"/>
              <w:ind w:left="22" w:hanging="22"/>
              <w:jc w:val="both"/>
            </w:pPr>
            <w:r>
              <w:t>vezeték és keresztnév</w:t>
            </w:r>
          </w:p>
        </w:tc>
        <w:tc>
          <w:tcPr>
            <w:tcW w:w="5257" w:type="dxa"/>
          </w:tcPr>
          <w:p w14:paraId="21E92F7D" w14:textId="77777777" w:rsidR="000B1B3B" w:rsidRDefault="000B1B3B" w:rsidP="005928C0">
            <w:pPr>
              <w:spacing w:after="120" w:line="240" w:lineRule="auto"/>
              <w:ind w:left="74"/>
              <w:jc w:val="both"/>
            </w:pPr>
            <w:r>
              <w:t>az érintett azonosítása miatt szükséges</w:t>
            </w:r>
          </w:p>
        </w:tc>
      </w:tr>
      <w:tr w:rsidR="000B1B3B" w14:paraId="1C5977F3" w14:textId="77777777" w:rsidTr="005928C0">
        <w:tc>
          <w:tcPr>
            <w:tcW w:w="4519" w:type="dxa"/>
          </w:tcPr>
          <w:p w14:paraId="7DBE7932" w14:textId="77777777" w:rsidR="000B1B3B" w:rsidRDefault="000B1B3B" w:rsidP="005928C0">
            <w:pPr>
              <w:spacing w:after="120" w:line="240" w:lineRule="auto"/>
              <w:ind w:left="22" w:hanging="22"/>
              <w:jc w:val="both"/>
            </w:pPr>
            <w:r>
              <w:t xml:space="preserve">e-mail cím </w:t>
            </w:r>
          </w:p>
        </w:tc>
        <w:tc>
          <w:tcPr>
            <w:tcW w:w="5257" w:type="dxa"/>
          </w:tcPr>
          <w:p w14:paraId="0F3C6E20" w14:textId="77777777" w:rsidR="000B1B3B" w:rsidRDefault="000B1B3B" w:rsidP="005928C0">
            <w:pPr>
              <w:spacing w:after="120" w:line="240" w:lineRule="auto"/>
              <w:ind w:left="74"/>
              <w:jc w:val="both"/>
            </w:pPr>
            <w:r>
              <w:t>az érintettnek küldendő válasz címzéséhez szükséges</w:t>
            </w:r>
          </w:p>
        </w:tc>
      </w:tr>
      <w:tr w:rsidR="000B1B3B" w14:paraId="012ABCD1" w14:textId="77777777" w:rsidTr="005928C0">
        <w:tc>
          <w:tcPr>
            <w:tcW w:w="4519" w:type="dxa"/>
          </w:tcPr>
          <w:p w14:paraId="2F5B7334" w14:textId="77777777" w:rsidR="000B1B3B" w:rsidRDefault="000B1B3B" w:rsidP="005928C0">
            <w:pPr>
              <w:spacing w:after="120" w:line="240" w:lineRule="auto"/>
              <w:ind w:left="22" w:right="142" w:hanging="22"/>
              <w:jc w:val="both"/>
            </w:pPr>
            <w:r>
              <w:t>telefonszám vagy mobilszám</w:t>
            </w:r>
          </w:p>
        </w:tc>
        <w:tc>
          <w:tcPr>
            <w:tcW w:w="5257" w:type="dxa"/>
          </w:tcPr>
          <w:p w14:paraId="625F6822" w14:textId="77777777" w:rsidR="000B1B3B" w:rsidRDefault="000B1B3B" w:rsidP="005928C0">
            <w:pPr>
              <w:spacing w:after="120" w:line="240" w:lineRule="auto"/>
              <w:ind w:left="74" w:right="-116"/>
              <w:jc w:val="both"/>
            </w:pPr>
            <w:r>
              <w:t>az érintettel való szóbeli kommunikáció érdekében szükséges</w:t>
            </w:r>
          </w:p>
        </w:tc>
      </w:tr>
    </w:tbl>
    <w:p w14:paraId="20097D5D" w14:textId="265DF6CA" w:rsidR="00B87A04" w:rsidRPr="00100041" w:rsidRDefault="00B87A04" w:rsidP="00B87A04">
      <w:pPr>
        <w:jc w:val="both"/>
        <w:rPr>
          <w:rFonts w:cs="Arial"/>
          <w:lang w:eastAsia="hu-HU"/>
        </w:rPr>
      </w:pPr>
      <w:r w:rsidRPr="00100041">
        <w:rPr>
          <w:rFonts w:cs="Arial"/>
          <w:b/>
        </w:rPr>
        <w:t xml:space="preserve">Az adatkezelés jogalapja: </w:t>
      </w:r>
      <w:r w:rsidRPr="00100041">
        <w:rPr>
          <w:rFonts w:cs="Arial"/>
          <w:lang w:eastAsia="hu-HU"/>
        </w:rPr>
        <w:t xml:space="preserve">Az (EU) 2016/679 európai parlamenti és tanácsi rendelet (a továbbiakban: GDPR) 6. cikk (1) bekezdés b) pontján alapul, </w:t>
      </w:r>
      <w:r w:rsidRPr="00100041">
        <w:rPr>
          <w:rFonts w:cs="Arial"/>
        </w:rPr>
        <w:t xml:space="preserve">figyelemmel az </w:t>
      </w:r>
      <w:proofErr w:type="spellStart"/>
      <w:r w:rsidRPr="00100041">
        <w:rPr>
          <w:rFonts w:cs="Arial"/>
        </w:rPr>
        <w:t>Ektv</w:t>
      </w:r>
      <w:proofErr w:type="spellEnd"/>
      <w:r w:rsidRPr="00100041">
        <w:rPr>
          <w:rFonts w:cs="Arial"/>
        </w:rPr>
        <w:t>. 13/A § (1)-(2) bekezdéseire</w:t>
      </w:r>
      <w:r w:rsidRPr="00100041">
        <w:rPr>
          <w:rFonts w:cs="Arial"/>
          <w:color w:val="000000"/>
          <w:shd w:val="clear" w:color="auto" w:fill="FFFFFF"/>
        </w:rPr>
        <w:t xml:space="preserve">, </w:t>
      </w:r>
      <w:r w:rsidRPr="00100041">
        <w:rPr>
          <w:rFonts w:cs="Arial"/>
          <w:lang w:eastAsia="hu-HU"/>
        </w:rPr>
        <w:t xml:space="preserve">az adatkezelés olyan szerződés előkészítéséhez és megkötéséhez szükséges, melyben az egyik fél a </w:t>
      </w:r>
      <w:r w:rsidR="004F4F69">
        <w:rPr>
          <w:rFonts w:cs="Arial"/>
          <w:lang w:eastAsia="hu-HU"/>
        </w:rPr>
        <w:t>Szatmári Kft.</w:t>
      </w:r>
      <w:r w:rsidRPr="00100041">
        <w:rPr>
          <w:rFonts w:cs="Arial"/>
          <w:lang w:eastAsia="hu-HU"/>
        </w:rPr>
        <w:t>, a másik fél az érintett magánszemély.</w:t>
      </w:r>
    </w:p>
    <w:p w14:paraId="271B1F98" w14:textId="6628A31F" w:rsidR="00B87A04" w:rsidRPr="00100041" w:rsidRDefault="00B87A04" w:rsidP="00B87A04">
      <w:pPr>
        <w:jc w:val="both"/>
        <w:rPr>
          <w:rFonts w:cs="Arial"/>
          <w:b/>
        </w:rPr>
      </w:pPr>
      <w:r w:rsidRPr="00100041">
        <w:rPr>
          <w:rFonts w:cs="Arial"/>
          <w:b/>
        </w:rPr>
        <w:t xml:space="preserve">A személyes adatok forrása, illetve a kezelt adatok köre, ha azokat nem az érintett bocsátotta a </w:t>
      </w:r>
      <w:r w:rsidR="004F4F69">
        <w:rPr>
          <w:rFonts w:cs="Arial"/>
          <w:b/>
        </w:rPr>
        <w:t>Szatmári Kft.</w:t>
      </w:r>
      <w:r w:rsidRPr="00100041">
        <w:rPr>
          <w:rFonts w:cs="Arial"/>
          <w:b/>
        </w:rPr>
        <w:t xml:space="preserve"> rendelkezésére</w:t>
      </w:r>
    </w:p>
    <w:p w14:paraId="5697D6A5" w14:textId="60842713" w:rsidR="00B87A04" w:rsidRPr="00100041" w:rsidRDefault="00B87A04" w:rsidP="00B87A04">
      <w:pPr>
        <w:jc w:val="both"/>
        <w:rPr>
          <w:rFonts w:cs="Arial"/>
        </w:rPr>
      </w:pPr>
      <w:r w:rsidRPr="00100041">
        <w:rPr>
          <w:rFonts w:cs="Arial"/>
        </w:rPr>
        <w:t xml:space="preserve">A </w:t>
      </w:r>
      <w:r w:rsidR="004F4F69">
        <w:rPr>
          <w:rFonts w:cs="Arial"/>
        </w:rPr>
        <w:t>Szatmári Kft.</w:t>
      </w:r>
      <w:r w:rsidRPr="00100041">
        <w:rPr>
          <w:rFonts w:cs="Arial"/>
        </w:rPr>
        <w:t xml:space="preserve"> nem kezel olyan személyes adatokat, amelyeket nem az érintettől gyűjt.</w:t>
      </w:r>
    </w:p>
    <w:p w14:paraId="1A125C46" w14:textId="77777777" w:rsidR="00B87A04" w:rsidRPr="00100041" w:rsidRDefault="00B87A04" w:rsidP="00B87A04">
      <w:pPr>
        <w:jc w:val="both"/>
        <w:rPr>
          <w:rFonts w:cs="Arial"/>
          <w:b/>
        </w:rPr>
      </w:pPr>
      <w:r w:rsidRPr="00100041">
        <w:rPr>
          <w:rFonts w:cs="Arial"/>
          <w:b/>
        </w:rPr>
        <w:t>A személyes adatok tárolásának ideje</w:t>
      </w:r>
    </w:p>
    <w:p w14:paraId="4D6AA539" w14:textId="6FBC6E5C" w:rsidR="00B87A04" w:rsidRPr="00100041" w:rsidRDefault="00B87A04" w:rsidP="00B87A04">
      <w:pPr>
        <w:rPr>
          <w:rFonts w:cs="Arial"/>
          <w:shd w:val="clear" w:color="auto" w:fill="FFFFFF"/>
        </w:rPr>
      </w:pPr>
      <w:r w:rsidRPr="00100041">
        <w:rPr>
          <w:rFonts w:cs="Arial"/>
          <w:shd w:val="clear" w:color="auto" w:fill="FFFFFF"/>
        </w:rPr>
        <w:t>Az adatokat a szerződés megkötéséig kezeljük, amennyiben szerződés megkötésére nem kerül sor és az ajánlati kötöttség időtartama eredménytelenül letelt, az adatokat haladéktalanul töröljük.</w:t>
      </w:r>
    </w:p>
    <w:p w14:paraId="2AE2C29F" w14:textId="3A20A24B" w:rsidR="002D66FA" w:rsidRPr="00100041" w:rsidRDefault="002D66FA" w:rsidP="002D66FA">
      <w:pPr>
        <w:shd w:val="clear" w:color="auto" w:fill="FFFFFF"/>
        <w:spacing w:after="120" w:line="240" w:lineRule="auto"/>
        <w:jc w:val="both"/>
      </w:pPr>
      <w:r w:rsidRPr="00100041">
        <w:rPr>
          <w:b/>
          <w:bCs/>
          <w:bdr w:val="none" w:sz="0" w:space="0" w:color="auto" w:frame="1"/>
        </w:rPr>
        <w:t xml:space="preserve">Az adattárolás módja: </w:t>
      </w:r>
      <w:r w:rsidRPr="00100041">
        <w:rPr>
          <w:bdr w:val="none" w:sz="0" w:space="0" w:color="auto" w:frame="1"/>
        </w:rPr>
        <w:t xml:space="preserve">a </w:t>
      </w:r>
      <w:r w:rsidR="004F4F69">
        <w:rPr>
          <w:bdr w:val="none" w:sz="0" w:space="0" w:color="auto" w:frame="1"/>
        </w:rPr>
        <w:t>Szatmári Kft.</w:t>
      </w:r>
      <w:r w:rsidRPr="00100041">
        <w:t xml:space="preserve"> fizikailag védett irodai helyiségeiben, irattárában papír alapon és iratkezelő rendszerében elektronikusan, belső szabályozók szerinti megfelelő jogosultsággal rendelkezők férhetnek hozzá.</w:t>
      </w:r>
    </w:p>
    <w:p w14:paraId="0F51539A" w14:textId="77777777" w:rsidR="00B87A04" w:rsidRPr="00100041" w:rsidRDefault="00B87A04" w:rsidP="00B87A04">
      <w:pPr>
        <w:jc w:val="both"/>
        <w:rPr>
          <w:rFonts w:cs="Arial"/>
          <w:lang w:eastAsia="hu-HU"/>
        </w:rPr>
      </w:pPr>
      <w:r w:rsidRPr="00100041">
        <w:rPr>
          <w:rFonts w:cs="Arial"/>
          <w:lang w:eastAsia="hu-HU"/>
        </w:rPr>
        <w:t>Önnek a honlapon történő regisztrációval kapcsolatos adatkezelésünkkel kapcsolatosan lehetősége van a személyes adat</w:t>
      </w:r>
      <w:r w:rsidRPr="00100041">
        <w:rPr>
          <w:rFonts w:cs="Arial"/>
        </w:rPr>
        <w:t>a</w:t>
      </w:r>
      <w:r w:rsidRPr="00100041">
        <w:rPr>
          <w:rFonts w:cs="Arial"/>
          <w:lang w:eastAsia="hu-HU"/>
        </w:rPr>
        <w:t>it érintő</w:t>
      </w:r>
    </w:p>
    <w:p w14:paraId="3E00F0E5" w14:textId="77777777" w:rsidR="00B87A04" w:rsidRPr="00100041" w:rsidRDefault="00B87A04" w:rsidP="00B87A04">
      <w:pPr>
        <w:pStyle w:val="Listaszerbekezds"/>
        <w:numPr>
          <w:ilvl w:val="0"/>
          <w:numId w:val="24"/>
        </w:numPr>
        <w:ind w:left="720"/>
        <w:jc w:val="both"/>
        <w:rPr>
          <w:rFonts w:cs="Arial"/>
          <w:lang w:eastAsia="hu-HU"/>
        </w:rPr>
      </w:pPr>
      <w:r w:rsidRPr="00100041">
        <w:rPr>
          <w:rFonts w:cs="Arial"/>
          <w:lang w:eastAsia="hu-HU"/>
        </w:rPr>
        <w:t>a tájékoztatáshoz,</w:t>
      </w:r>
    </w:p>
    <w:p w14:paraId="452652A3" w14:textId="77777777" w:rsidR="00B87A04" w:rsidRPr="00100041" w:rsidRDefault="00B87A04" w:rsidP="00B87A04">
      <w:pPr>
        <w:pStyle w:val="Listaszerbekezds"/>
        <w:numPr>
          <w:ilvl w:val="0"/>
          <w:numId w:val="24"/>
        </w:numPr>
        <w:ind w:left="720"/>
        <w:jc w:val="both"/>
        <w:rPr>
          <w:rFonts w:cs="Arial"/>
          <w:lang w:eastAsia="hu-HU"/>
        </w:rPr>
      </w:pPr>
      <w:r w:rsidRPr="00100041">
        <w:rPr>
          <w:rFonts w:cs="Arial"/>
          <w:lang w:eastAsia="hu-HU"/>
        </w:rPr>
        <w:t>a hozzáféréshez,</w:t>
      </w:r>
    </w:p>
    <w:p w14:paraId="6A3D220F" w14:textId="77777777" w:rsidR="00B87A04" w:rsidRPr="00100041" w:rsidRDefault="00B87A04" w:rsidP="00B87A04">
      <w:pPr>
        <w:pStyle w:val="Listaszerbekezds"/>
        <w:numPr>
          <w:ilvl w:val="0"/>
          <w:numId w:val="24"/>
        </w:numPr>
        <w:ind w:left="720"/>
        <w:jc w:val="both"/>
        <w:rPr>
          <w:rFonts w:cs="Arial"/>
          <w:lang w:eastAsia="hu-HU"/>
        </w:rPr>
      </w:pPr>
      <w:r w:rsidRPr="00100041">
        <w:rPr>
          <w:rFonts w:cs="Arial"/>
          <w:lang w:eastAsia="hu-HU"/>
        </w:rPr>
        <w:t>a helyesbítéshez,</w:t>
      </w:r>
    </w:p>
    <w:p w14:paraId="46509A67" w14:textId="77777777" w:rsidR="00B87A04" w:rsidRPr="00100041" w:rsidRDefault="00B87A04" w:rsidP="00B87A04">
      <w:pPr>
        <w:pStyle w:val="Listaszerbekezds"/>
        <w:numPr>
          <w:ilvl w:val="0"/>
          <w:numId w:val="24"/>
        </w:numPr>
        <w:ind w:left="720"/>
        <w:jc w:val="both"/>
        <w:rPr>
          <w:rFonts w:cs="Arial"/>
          <w:lang w:eastAsia="hu-HU"/>
        </w:rPr>
      </w:pPr>
      <w:r w:rsidRPr="00100041">
        <w:rPr>
          <w:rFonts w:cs="Arial"/>
          <w:lang w:eastAsia="hu-HU"/>
        </w:rPr>
        <w:t>a törléshez,</w:t>
      </w:r>
    </w:p>
    <w:p w14:paraId="1D402C0D" w14:textId="77777777" w:rsidR="00B87A04" w:rsidRPr="00100041" w:rsidRDefault="00B87A04" w:rsidP="00B87A04">
      <w:pPr>
        <w:pStyle w:val="Listaszerbekezds"/>
        <w:numPr>
          <w:ilvl w:val="0"/>
          <w:numId w:val="24"/>
        </w:numPr>
        <w:ind w:left="720"/>
        <w:jc w:val="both"/>
        <w:rPr>
          <w:rFonts w:cs="Arial"/>
          <w:lang w:eastAsia="hu-HU"/>
        </w:rPr>
      </w:pPr>
      <w:r w:rsidRPr="00100041">
        <w:rPr>
          <w:rFonts w:cs="Arial"/>
          <w:lang w:eastAsia="hu-HU"/>
        </w:rPr>
        <w:t>a korlátozáshoz,</w:t>
      </w:r>
    </w:p>
    <w:p w14:paraId="41E69EE7" w14:textId="77777777" w:rsidR="00B87A04" w:rsidRPr="00100041" w:rsidRDefault="00B87A04" w:rsidP="00B87A04">
      <w:pPr>
        <w:pStyle w:val="Listaszerbekezds"/>
        <w:numPr>
          <w:ilvl w:val="0"/>
          <w:numId w:val="24"/>
        </w:numPr>
        <w:ind w:left="720"/>
        <w:jc w:val="both"/>
        <w:rPr>
          <w:rFonts w:cs="Arial"/>
          <w:lang w:eastAsia="hu-HU"/>
        </w:rPr>
      </w:pPr>
      <w:r w:rsidRPr="00100041">
        <w:rPr>
          <w:rFonts w:cs="Arial"/>
          <w:lang w:eastAsia="hu-HU"/>
        </w:rPr>
        <w:t>adathordozáshoz,</w:t>
      </w:r>
    </w:p>
    <w:p w14:paraId="568BD842" w14:textId="357D793E" w:rsidR="00EF27D3" w:rsidRPr="00100041" w:rsidRDefault="00B87A04" w:rsidP="00251F7C">
      <w:pPr>
        <w:pStyle w:val="Listaszerbekezds"/>
        <w:numPr>
          <w:ilvl w:val="0"/>
          <w:numId w:val="24"/>
        </w:numPr>
        <w:ind w:left="720"/>
        <w:jc w:val="both"/>
        <w:rPr>
          <w:rFonts w:cs="Arial"/>
          <w:lang w:eastAsia="hu-HU"/>
        </w:rPr>
      </w:pPr>
      <w:r w:rsidRPr="00100041">
        <w:rPr>
          <w:rFonts w:cs="Arial"/>
          <w:lang w:eastAsia="hu-HU"/>
        </w:rPr>
        <w:t>és a jogorvoslati jogával élni.</w:t>
      </w:r>
    </w:p>
    <w:p w14:paraId="1BDC4541" w14:textId="77777777" w:rsidR="00EF27D3" w:rsidRPr="00100041" w:rsidRDefault="00EF27D3" w:rsidP="00EF27D3">
      <w:pPr>
        <w:pStyle w:val="Cmsor2"/>
        <w:spacing w:before="0" w:after="120"/>
        <w:rPr>
          <w:rFonts w:asciiTheme="minorHAnsi" w:hAnsiTheme="minorHAnsi"/>
          <w:sz w:val="22"/>
          <w:szCs w:val="22"/>
        </w:rPr>
      </w:pPr>
      <w:bookmarkStart w:id="83" w:name="_Toc92881283"/>
      <w:bookmarkStart w:id="84" w:name="_Toc103851153"/>
      <w:bookmarkEnd w:id="78"/>
      <w:r w:rsidRPr="00100041">
        <w:rPr>
          <w:rFonts w:asciiTheme="minorHAnsi" w:hAnsiTheme="minorHAnsi"/>
          <w:sz w:val="22"/>
          <w:szCs w:val="22"/>
        </w:rPr>
        <w:t>Adásvételi és szolgáltatási szerződéssel kapcsolatos adatkezelés</w:t>
      </w:r>
      <w:bookmarkEnd w:id="83"/>
      <w:bookmarkEnd w:id="84"/>
    </w:p>
    <w:p w14:paraId="6C599245" w14:textId="77777777" w:rsidR="00EF27D3" w:rsidRPr="00100041" w:rsidRDefault="00EF27D3" w:rsidP="00EF27D3">
      <w:pPr>
        <w:jc w:val="both"/>
      </w:pPr>
      <w:r w:rsidRPr="00100041">
        <w:rPr>
          <w:b/>
        </w:rPr>
        <w:t>Az adatkezelés célja</w:t>
      </w:r>
      <w:r w:rsidRPr="00100041">
        <w:t>: Az adatkezelő természetes személy ügyfelek, alvállalkozók személyes adatait kezeli az adásvételi szerződéses jogviszonnyal kapcsolatban. Az adatkezelés célja:</w:t>
      </w:r>
    </w:p>
    <w:p w14:paraId="434D6218" w14:textId="77777777" w:rsidR="00EF27D3" w:rsidRPr="00100041" w:rsidRDefault="00EF27D3" w:rsidP="00EF27D3">
      <w:pPr>
        <w:pStyle w:val="Listaszerbekezds"/>
        <w:numPr>
          <w:ilvl w:val="0"/>
          <w:numId w:val="26"/>
        </w:numPr>
        <w:jc w:val="both"/>
      </w:pPr>
      <w:r w:rsidRPr="00100041">
        <w:t>a jogszabály által előírt fogyasztói tájékoztatás megtörténtének a bizonyítása,</w:t>
      </w:r>
    </w:p>
    <w:p w14:paraId="0AB90478" w14:textId="77777777" w:rsidR="00EF27D3" w:rsidRPr="00100041" w:rsidRDefault="00EF27D3" w:rsidP="00EF27D3">
      <w:pPr>
        <w:pStyle w:val="Listaszerbekezds"/>
        <w:numPr>
          <w:ilvl w:val="0"/>
          <w:numId w:val="26"/>
        </w:numPr>
        <w:jc w:val="both"/>
      </w:pPr>
      <w:r w:rsidRPr="00100041">
        <w:t>a szerződés megkötésének a bizonyítása,</w:t>
      </w:r>
    </w:p>
    <w:p w14:paraId="76ED2996" w14:textId="77777777" w:rsidR="00EF27D3" w:rsidRPr="00100041" w:rsidRDefault="00EF27D3" w:rsidP="00EF27D3">
      <w:pPr>
        <w:pStyle w:val="Listaszerbekezds"/>
        <w:numPr>
          <w:ilvl w:val="0"/>
          <w:numId w:val="26"/>
        </w:numPr>
        <w:jc w:val="both"/>
      </w:pPr>
      <w:r w:rsidRPr="00100041">
        <w:t>a szerződés létrehozása, tartalmának meghatározása, módosítása, teljesítés</w:t>
      </w:r>
    </w:p>
    <w:p w14:paraId="03614FF7" w14:textId="77777777" w:rsidR="00EF27D3" w:rsidRPr="00100041" w:rsidRDefault="00EF27D3" w:rsidP="00EF27D3">
      <w:pPr>
        <w:pStyle w:val="Listaszerbekezds"/>
        <w:numPr>
          <w:ilvl w:val="0"/>
          <w:numId w:val="26"/>
        </w:numPr>
        <w:jc w:val="both"/>
      </w:pPr>
      <w:r w:rsidRPr="00100041">
        <w:t>a teljesítés figyelemmel kísérlése, az abból származó díjak számlázása.</w:t>
      </w:r>
    </w:p>
    <w:p w14:paraId="47455C92" w14:textId="58D439D3" w:rsidR="00EF27D3" w:rsidRPr="00100041" w:rsidRDefault="00EF27D3" w:rsidP="00EF27D3">
      <w:pPr>
        <w:jc w:val="both"/>
      </w:pPr>
      <w:r w:rsidRPr="00100041">
        <w:rPr>
          <w:b/>
        </w:rPr>
        <w:t>Érintett:</w:t>
      </w:r>
      <w:r w:rsidRPr="00100041">
        <w:t xml:space="preserve"> A </w:t>
      </w:r>
      <w:r w:rsidR="004F4F69">
        <w:t>Szatmári Kft.</w:t>
      </w:r>
      <w:r w:rsidR="00205916">
        <w:t>-</w:t>
      </w:r>
      <w:proofErr w:type="spellStart"/>
      <w:r w:rsidRPr="00100041">
        <w:t>tól</w:t>
      </w:r>
      <w:proofErr w:type="spellEnd"/>
      <w:r w:rsidRPr="00100041">
        <w:t xml:space="preserve"> terméket vagy szolgáltatást megrendelő személy.</w:t>
      </w:r>
    </w:p>
    <w:p w14:paraId="4AFD1C76" w14:textId="722C7EAB" w:rsidR="00EF27D3" w:rsidRDefault="00EF27D3" w:rsidP="00EF27D3">
      <w:pPr>
        <w:jc w:val="both"/>
      </w:pPr>
      <w:r w:rsidRPr="00100041">
        <w:rPr>
          <w:b/>
        </w:rPr>
        <w:lastRenderedPageBreak/>
        <w:t xml:space="preserve">Adatkör: </w:t>
      </w:r>
      <w:r w:rsidRPr="00100041">
        <w:t xml:space="preserve">vásárló neve, címe, e-mail címe, telefonszáma, a termék száma, rendelésazonosító, a termék értéke, a választott fizetési mód adatai, a vételár végösszege, számlázásinév, és cím, a vásárló magányszemély vagy gazdasági vállalkozás, valamint a szerződéssel összefüggésben a </w:t>
      </w:r>
      <w:r w:rsidR="004F4F69">
        <w:t>Szatmári Kft.</w:t>
      </w:r>
      <w:r w:rsidRPr="00100041">
        <w:t xml:space="preserve"> részére önkéntesen megadott további információk, továbbá esetlegesen a megrendeléshez fűzött megjegyzésben foglalt egyéb adatok.</w:t>
      </w:r>
    </w:p>
    <w:tbl>
      <w:tblPr>
        <w:tblStyle w:val="Rcsostblzat"/>
        <w:tblW w:w="0" w:type="auto"/>
        <w:tblLook w:val="04A0" w:firstRow="1" w:lastRow="0" w:firstColumn="1" w:lastColumn="0" w:noHBand="0" w:noVBand="1"/>
      </w:tblPr>
      <w:tblGrid>
        <w:gridCol w:w="4519"/>
        <w:gridCol w:w="5115"/>
      </w:tblGrid>
      <w:tr w:rsidR="000B1B3B" w:rsidRPr="00855980" w14:paraId="4B4069D7" w14:textId="77777777" w:rsidTr="005928C0">
        <w:tc>
          <w:tcPr>
            <w:tcW w:w="4519" w:type="dxa"/>
          </w:tcPr>
          <w:p w14:paraId="30A8D46D" w14:textId="77777777" w:rsidR="000B1B3B" w:rsidRPr="00855980" w:rsidRDefault="000B1B3B" w:rsidP="005928C0">
            <w:pPr>
              <w:spacing w:after="120" w:line="240" w:lineRule="auto"/>
              <w:jc w:val="center"/>
              <w:rPr>
                <w:b/>
                <w:bCs/>
              </w:rPr>
            </w:pPr>
            <w:r w:rsidRPr="00855980">
              <w:rPr>
                <w:b/>
                <w:bCs/>
              </w:rPr>
              <w:t>Személyes adatok kategóriái</w:t>
            </w:r>
          </w:p>
        </w:tc>
        <w:tc>
          <w:tcPr>
            <w:tcW w:w="5115" w:type="dxa"/>
          </w:tcPr>
          <w:p w14:paraId="57EA1BFC" w14:textId="77777777" w:rsidR="000B1B3B" w:rsidRPr="00855980" w:rsidRDefault="000B1B3B" w:rsidP="005928C0">
            <w:pPr>
              <w:spacing w:after="120" w:line="240" w:lineRule="auto"/>
              <w:jc w:val="center"/>
              <w:rPr>
                <w:b/>
                <w:bCs/>
              </w:rPr>
            </w:pPr>
            <w:r w:rsidRPr="00855980">
              <w:rPr>
                <w:b/>
                <w:bCs/>
              </w:rPr>
              <w:t>Adatkezelés célja</w:t>
            </w:r>
          </w:p>
        </w:tc>
      </w:tr>
      <w:tr w:rsidR="000B1B3B" w14:paraId="2C930AA4" w14:textId="77777777" w:rsidTr="005928C0">
        <w:tc>
          <w:tcPr>
            <w:tcW w:w="4519" w:type="dxa"/>
          </w:tcPr>
          <w:p w14:paraId="0129280A" w14:textId="77777777" w:rsidR="000B1B3B" w:rsidRDefault="000B1B3B" w:rsidP="005928C0">
            <w:pPr>
              <w:spacing w:after="120" w:line="240" w:lineRule="auto"/>
              <w:ind w:left="22" w:hanging="22"/>
              <w:jc w:val="both"/>
            </w:pPr>
            <w:r>
              <w:t>vezeték és keresztnév</w:t>
            </w:r>
          </w:p>
        </w:tc>
        <w:tc>
          <w:tcPr>
            <w:tcW w:w="5115" w:type="dxa"/>
          </w:tcPr>
          <w:p w14:paraId="22F1AD53" w14:textId="77777777" w:rsidR="000B1B3B" w:rsidRDefault="000B1B3B" w:rsidP="005928C0">
            <w:pPr>
              <w:spacing w:after="120" w:line="240" w:lineRule="auto"/>
              <w:ind w:left="74"/>
              <w:jc w:val="both"/>
            </w:pPr>
            <w:r>
              <w:t>az érintett azonosítása miatt szükséges</w:t>
            </w:r>
          </w:p>
        </w:tc>
      </w:tr>
      <w:tr w:rsidR="000B1B3B" w14:paraId="571406E1" w14:textId="77777777" w:rsidTr="005928C0">
        <w:tc>
          <w:tcPr>
            <w:tcW w:w="4519" w:type="dxa"/>
          </w:tcPr>
          <w:p w14:paraId="200C117B" w14:textId="77777777" w:rsidR="000B1B3B" w:rsidRDefault="000B1B3B" w:rsidP="005928C0">
            <w:pPr>
              <w:spacing w:after="120" w:line="240" w:lineRule="auto"/>
              <w:ind w:left="22" w:hanging="22"/>
              <w:jc w:val="both"/>
            </w:pPr>
            <w:r>
              <w:t xml:space="preserve">e-mail cím </w:t>
            </w:r>
          </w:p>
        </w:tc>
        <w:tc>
          <w:tcPr>
            <w:tcW w:w="5115" w:type="dxa"/>
          </w:tcPr>
          <w:p w14:paraId="0A0759FD" w14:textId="77777777" w:rsidR="000B1B3B" w:rsidRDefault="000B1B3B" w:rsidP="005928C0">
            <w:pPr>
              <w:spacing w:after="120" w:line="240" w:lineRule="auto"/>
              <w:ind w:left="74"/>
              <w:jc w:val="both"/>
            </w:pPr>
            <w:r>
              <w:t>az érintettnek küldendő válasz címzéséhez szükséges</w:t>
            </w:r>
          </w:p>
        </w:tc>
      </w:tr>
      <w:tr w:rsidR="000B1B3B" w14:paraId="508D8F0E" w14:textId="77777777" w:rsidTr="005928C0">
        <w:tc>
          <w:tcPr>
            <w:tcW w:w="4519" w:type="dxa"/>
          </w:tcPr>
          <w:p w14:paraId="3658BE44" w14:textId="77777777" w:rsidR="000B1B3B" w:rsidRDefault="000B1B3B" w:rsidP="005928C0">
            <w:pPr>
              <w:spacing w:after="120" w:line="240" w:lineRule="auto"/>
              <w:ind w:left="22" w:hanging="22"/>
              <w:jc w:val="both"/>
            </w:pPr>
            <w:r>
              <w:t>postacím</w:t>
            </w:r>
          </w:p>
        </w:tc>
        <w:tc>
          <w:tcPr>
            <w:tcW w:w="5115" w:type="dxa"/>
          </w:tcPr>
          <w:p w14:paraId="058814AB" w14:textId="77777777" w:rsidR="000B1B3B" w:rsidRDefault="000B1B3B" w:rsidP="005928C0">
            <w:pPr>
              <w:spacing w:after="120" w:line="240" w:lineRule="auto"/>
              <w:ind w:left="74"/>
              <w:jc w:val="both"/>
            </w:pPr>
            <w:r>
              <w:t>az érintettnek küldendő válasz címzéséhez szükséges</w:t>
            </w:r>
          </w:p>
        </w:tc>
      </w:tr>
      <w:tr w:rsidR="000B1B3B" w14:paraId="2E800279" w14:textId="77777777" w:rsidTr="005928C0">
        <w:tc>
          <w:tcPr>
            <w:tcW w:w="4519" w:type="dxa"/>
          </w:tcPr>
          <w:p w14:paraId="61B5E8FF" w14:textId="77777777" w:rsidR="000B1B3B" w:rsidRDefault="000B1B3B" w:rsidP="005928C0">
            <w:pPr>
              <w:spacing w:after="120" w:line="240" w:lineRule="auto"/>
              <w:ind w:left="22" w:right="142" w:hanging="22"/>
              <w:jc w:val="both"/>
            </w:pPr>
            <w:r>
              <w:t>lakcím adatok</w:t>
            </w:r>
          </w:p>
        </w:tc>
        <w:tc>
          <w:tcPr>
            <w:tcW w:w="5115" w:type="dxa"/>
          </w:tcPr>
          <w:p w14:paraId="1AB86178" w14:textId="77777777" w:rsidR="000B1B3B" w:rsidRDefault="000B1B3B" w:rsidP="005928C0">
            <w:pPr>
              <w:spacing w:after="120" w:line="240" w:lineRule="auto"/>
              <w:ind w:left="74"/>
              <w:jc w:val="both"/>
            </w:pPr>
            <w:r>
              <w:t>számlázáshoz szükséges adat</w:t>
            </w:r>
          </w:p>
        </w:tc>
      </w:tr>
      <w:tr w:rsidR="000B1B3B" w14:paraId="74129493" w14:textId="77777777" w:rsidTr="005928C0">
        <w:tc>
          <w:tcPr>
            <w:tcW w:w="4519" w:type="dxa"/>
          </w:tcPr>
          <w:p w14:paraId="7FEBB98A" w14:textId="77777777" w:rsidR="000B1B3B" w:rsidRDefault="000B1B3B" w:rsidP="005928C0">
            <w:pPr>
              <w:spacing w:after="120" w:line="240" w:lineRule="auto"/>
              <w:ind w:left="22" w:right="142" w:hanging="22"/>
              <w:jc w:val="both"/>
            </w:pPr>
            <w:r>
              <w:t>telefonszám vagy mobilszám</w:t>
            </w:r>
          </w:p>
        </w:tc>
        <w:tc>
          <w:tcPr>
            <w:tcW w:w="5115" w:type="dxa"/>
          </w:tcPr>
          <w:p w14:paraId="1139DE51" w14:textId="77777777" w:rsidR="000B1B3B" w:rsidRDefault="000B1B3B" w:rsidP="005928C0">
            <w:pPr>
              <w:spacing w:after="120" w:line="240" w:lineRule="auto"/>
              <w:ind w:left="74" w:right="-116"/>
              <w:jc w:val="both"/>
            </w:pPr>
            <w:r>
              <w:t>az érintettel való szóbeli kommunikáció érdekében szükséges</w:t>
            </w:r>
          </w:p>
        </w:tc>
      </w:tr>
      <w:tr w:rsidR="000B1B3B" w14:paraId="64BBE3ED" w14:textId="77777777" w:rsidTr="005928C0">
        <w:tc>
          <w:tcPr>
            <w:tcW w:w="4519" w:type="dxa"/>
          </w:tcPr>
          <w:p w14:paraId="07DAD2BA" w14:textId="77777777" w:rsidR="000B1B3B" w:rsidRDefault="000B1B3B" w:rsidP="005928C0">
            <w:pPr>
              <w:spacing w:after="120" w:line="240" w:lineRule="auto"/>
              <w:ind w:left="22" w:hanging="22"/>
              <w:jc w:val="both"/>
            </w:pPr>
            <w:r w:rsidRPr="004800E6">
              <w:t>a vételár végösszege, számlázásinév, és cím, a vásárló magányszemély vagy gazdasági vállalkozás</w:t>
            </w:r>
          </w:p>
        </w:tc>
        <w:tc>
          <w:tcPr>
            <w:tcW w:w="5115" w:type="dxa"/>
          </w:tcPr>
          <w:p w14:paraId="70D2DED7" w14:textId="77777777" w:rsidR="000B1B3B" w:rsidRDefault="000B1B3B" w:rsidP="005928C0">
            <w:pPr>
              <w:spacing w:after="120" w:line="240" w:lineRule="auto"/>
              <w:ind w:left="74"/>
              <w:jc w:val="both"/>
            </w:pPr>
            <w:r>
              <w:t>számlázáshoz szükséges információ</w:t>
            </w:r>
          </w:p>
        </w:tc>
      </w:tr>
      <w:tr w:rsidR="000B1B3B" w14:paraId="568B9E22" w14:textId="77777777" w:rsidTr="005928C0">
        <w:tc>
          <w:tcPr>
            <w:tcW w:w="4519" w:type="dxa"/>
          </w:tcPr>
          <w:p w14:paraId="1723E4D3" w14:textId="77777777" w:rsidR="000B1B3B" w:rsidRDefault="000B1B3B" w:rsidP="005928C0">
            <w:pPr>
              <w:spacing w:after="120" w:line="240" w:lineRule="auto"/>
              <w:ind w:left="22" w:hanging="22"/>
              <w:jc w:val="both"/>
            </w:pPr>
            <w:r>
              <w:t>beosztás</w:t>
            </w:r>
          </w:p>
        </w:tc>
        <w:tc>
          <w:tcPr>
            <w:tcW w:w="5115" w:type="dxa"/>
          </w:tcPr>
          <w:p w14:paraId="570E3171" w14:textId="77777777" w:rsidR="000B1B3B" w:rsidRDefault="000B1B3B" w:rsidP="005928C0">
            <w:pPr>
              <w:spacing w:after="120" w:line="240" w:lineRule="auto"/>
              <w:ind w:left="74"/>
              <w:jc w:val="both"/>
            </w:pPr>
            <w:r>
              <w:t>jogi személy esetén a képviseletében eljáró kapcsolattartó beosztása a képviseleti jogosultság meglétének ellenőrzése miatt szükséges</w:t>
            </w:r>
          </w:p>
        </w:tc>
      </w:tr>
      <w:tr w:rsidR="000B1B3B" w14:paraId="39B7BF5C" w14:textId="77777777" w:rsidTr="005928C0">
        <w:tc>
          <w:tcPr>
            <w:tcW w:w="4519" w:type="dxa"/>
          </w:tcPr>
          <w:p w14:paraId="453E4F46" w14:textId="77777777" w:rsidR="000B1B3B" w:rsidRDefault="000B1B3B" w:rsidP="005928C0">
            <w:pPr>
              <w:spacing w:after="120" w:line="240" w:lineRule="auto"/>
              <w:ind w:left="22" w:hanging="22"/>
              <w:jc w:val="both"/>
            </w:pPr>
            <w:r>
              <w:t>fizetési mód, bankkártyaszám, számlavezető bank neve, vételár összege, fizetés időpontja és azonosítója</w:t>
            </w:r>
          </w:p>
        </w:tc>
        <w:tc>
          <w:tcPr>
            <w:tcW w:w="5115" w:type="dxa"/>
          </w:tcPr>
          <w:p w14:paraId="027410DE" w14:textId="77777777" w:rsidR="000B1B3B" w:rsidRDefault="000B1B3B" w:rsidP="005928C0">
            <w:pPr>
              <w:spacing w:after="120" w:line="240" w:lineRule="auto"/>
              <w:ind w:left="74"/>
              <w:jc w:val="both"/>
            </w:pPr>
            <w:r>
              <w:t>a vételár megfizetéséhez szükséges</w:t>
            </w:r>
          </w:p>
        </w:tc>
      </w:tr>
      <w:tr w:rsidR="000B1B3B" w14:paraId="7F0EF4CB" w14:textId="77777777" w:rsidTr="005928C0">
        <w:tc>
          <w:tcPr>
            <w:tcW w:w="4519" w:type="dxa"/>
          </w:tcPr>
          <w:p w14:paraId="5934F46E" w14:textId="77777777" w:rsidR="000B1B3B" w:rsidRDefault="000B1B3B" w:rsidP="005928C0">
            <w:pPr>
              <w:jc w:val="both"/>
            </w:pPr>
            <w:r w:rsidRPr="004800E6">
              <w:t>a szerződéssel összefüggésben önkéntesen megadott további információk, továbbá esetlegesen a megrendeléshez fűzött megjegyzésben foglalt egyéb adatok.</w:t>
            </w:r>
          </w:p>
        </w:tc>
        <w:tc>
          <w:tcPr>
            <w:tcW w:w="5115" w:type="dxa"/>
          </w:tcPr>
          <w:p w14:paraId="5F91FFCB" w14:textId="77777777" w:rsidR="000B1B3B" w:rsidRDefault="000B1B3B" w:rsidP="005928C0">
            <w:pPr>
              <w:spacing w:after="120" w:line="240" w:lineRule="auto"/>
              <w:ind w:left="74"/>
              <w:jc w:val="both"/>
            </w:pPr>
            <w:r>
              <w:t>a szerződés teljesítéséhez szükséges</w:t>
            </w:r>
          </w:p>
        </w:tc>
      </w:tr>
    </w:tbl>
    <w:p w14:paraId="6B39C962" w14:textId="7DDC5AE5" w:rsidR="00EF27D3" w:rsidRPr="00100041" w:rsidRDefault="00EF27D3" w:rsidP="00EF27D3">
      <w:pPr>
        <w:jc w:val="both"/>
      </w:pPr>
      <w:r w:rsidRPr="00100041">
        <w:rPr>
          <w:b/>
        </w:rPr>
        <w:t xml:space="preserve">Az adatkezelés jogalapja: </w:t>
      </w:r>
      <w:r w:rsidRPr="00100041">
        <w:t>Az (EU) 2016/679 európai parlamenti és tanácsi rendelet (a továbbiakban: GDPR) 6. cikk (1) bekezdés b) pontján alapul, figyelemmel az figyelemmel az 304/2009. (XII. 22.) Korm. rendelet</w:t>
      </w:r>
      <w:r w:rsidRPr="00100041">
        <w:rPr>
          <w:color w:val="000000"/>
          <w:shd w:val="clear" w:color="auto" w:fill="FFFFFF"/>
        </w:rPr>
        <w:t xml:space="preserve"> 2-4. §-</w:t>
      </w:r>
      <w:proofErr w:type="spellStart"/>
      <w:r w:rsidRPr="00100041">
        <w:rPr>
          <w:color w:val="000000"/>
          <w:shd w:val="clear" w:color="auto" w:fill="FFFFFF"/>
        </w:rPr>
        <w:t>ra</w:t>
      </w:r>
      <w:proofErr w:type="spellEnd"/>
      <w:r w:rsidRPr="00100041">
        <w:rPr>
          <w:color w:val="000000"/>
          <w:shd w:val="clear" w:color="auto" w:fill="FFFFFF"/>
        </w:rPr>
        <w:t xml:space="preserve"> </w:t>
      </w:r>
      <w:r w:rsidRPr="00100041">
        <w:t xml:space="preserve">az </w:t>
      </w:r>
      <w:r w:rsidRPr="00100041">
        <w:rPr>
          <w:b/>
          <w:bCs/>
        </w:rPr>
        <w:t xml:space="preserve">adatkezelés olyan szerződés előkészítéséhez és megkötéséhez szükséges, melyben az egyik fél a </w:t>
      </w:r>
      <w:r w:rsidR="004F4F69">
        <w:rPr>
          <w:b/>
          <w:bCs/>
        </w:rPr>
        <w:t>Szatmári Kft.</w:t>
      </w:r>
      <w:r w:rsidRPr="00100041">
        <w:rPr>
          <w:b/>
          <w:bCs/>
        </w:rPr>
        <w:t>, a másik fél az érintett magánszemély</w:t>
      </w:r>
      <w:r w:rsidRPr="00100041">
        <w:t>.</w:t>
      </w:r>
    </w:p>
    <w:p w14:paraId="22EFB1BC" w14:textId="2851053B" w:rsidR="00EF27D3" w:rsidRPr="00100041" w:rsidRDefault="00EF27D3" w:rsidP="00EF27D3">
      <w:pPr>
        <w:jc w:val="both"/>
        <w:rPr>
          <w:b/>
        </w:rPr>
      </w:pPr>
      <w:r w:rsidRPr="00100041">
        <w:rPr>
          <w:b/>
        </w:rPr>
        <w:t xml:space="preserve">A személyes adatok forrása, illetve a kezelt adatok köre, ha azokat nem az érintett bocsátotta a </w:t>
      </w:r>
      <w:r w:rsidR="004F4F69">
        <w:rPr>
          <w:b/>
        </w:rPr>
        <w:t>Szatmári Kft.</w:t>
      </w:r>
      <w:r w:rsidRPr="00100041">
        <w:rPr>
          <w:b/>
        </w:rPr>
        <w:t xml:space="preserve"> rendelkezésére</w:t>
      </w:r>
    </w:p>
    <w:p w14:paraId="608239F5" w14:textId="5DA0A832" w:rsidR="00EF27D3" w:rsidRPr="00100041" w:rsidRDefault="00EF27D3" w:rsidP="00EF27D3">
      <w:pPr>
        <w:jc w:val="both"/>
      </w:pPr>
      <w:r w:rsidRPr="00100041">
        <w:t xml:space="preserve">A </w:t>
      </w:r>
      <w:r w:rsidR="004F4F69">
        <w:t>Szatmári Kft.</w:t>
      </w:r>
      <w:r w:rsidRPr="00100041">
        <w:t xml:space="preserve"> nem kezel olyan személyes adatokat, amelyeket nem az érintettől gyűjt.</w:t>
      </w:r>
    </w:p>
    <w:p w14:paraId="7EF662D6" w14:textId="77777777" w:rsidR="00EF27D3" w:rsidRPr="00100041" w:rsidRDefault="00EF27D3" w:rsidP="00EF27D3">
      <w:pPr>
        <w:jc w:val="both"/>
        <w:rPr>
          <w:b/>
        </w:rPr>
      </w:pPr>
      <w:r w:rsidRPr="00100041">
        <w:rPr>
          <w:b/>
        </w:rPr>
        <w:t>A személyes adatok címzettjei, illetve a címzettek kategóriái</w:t>
      </w:r>
    </w:p>
    <w:p w14:paraId="4D3AAF17" w14:textId="6F08A862" w:rsidR="00EF27D3" w:rsidRPr="00100041" w:rsidRDefault="00EF27D3" w:rsidP="00EF27D3">
      <w:pPr>
        <w:jc w:val="both"/>
        <w:rPr>
          <w:b/>
        </w:rPr>
      </w:pPr>
      <w:r w:rsidRPr="00100041">
        <w:t xml:space="preserve">A </w:t>
      </w:r>
      <w:r w:rsidR="004F4F69">
        <w:t>Szatmári Kft.</w:t>
      </w:r>
      <w:r w:rsidRPr="00100041">
        <w:t xml:space="preserve"> tárhelyszolgáltatójának </w:t>
      </w:r>
      <w:r w:rsidRPr="00100041">
        <w:rPr>
          <w:rFonts w:cstheme="minorHAnsi"/>
        </w:rPr>
        <w:t>és a finanszírozásra az ügyfél által kiválasztott pénzintézetnek, a könyvelő társaságunknak, számlavezető bankunknak és a NAV-</w:t>
      </w:r>
      <w:proofErr w:type="spellStart"/>
      <w:r w:rsidRPr="00100041">
        <w:rPr>
          <w:rFonts w:cstheme="minorHAnsi"/>
        </w:rPr>
        <w:t>nak</w:t>
      </w:r>
      <w:proofErr w:type="spellEnd"/>
      <w:r w:rsidRPr="00100041">
        <w:rPr>
          <w:rFonts w:cstheme="minorHAnsi"/>
        </w:rPr>
        <w:t xml:space="preserve"> </w:t>
      </w:r>
      <w:r w:rsidRPr="00100041">
        <w:t>továbbítjuk.</w:t>
      </w:r>
    </w:p>
    <w:p w14:paraId="5F5BEF3A" w14:textId="77777777" w:rsidR="00EF27D3" w:rsidRPr="00100041" w:rsidRDefault="00EF27D3" w:rsidP="00EF27D3">
      <w:pPr>
        <w:jc w:val="both"/>
        <w:rPr>
          <w:b/>
        </w:rPr>
      </w:pPr>
      <w:r w:rsidRPr="00100041">
        <w:rPr>
          <w:b/>
        </w:rPr>
        <w:lastRenderedPageBreak/>
        <w:t>A személyes adatok tárolásának ideje</w:t>
      </w:r>
    </w:p>
    <w:p w14:paraId="64F57729" w14:textId="535CCFBE" w:rsidR="00EF27D3" w:rsidRPr="00100041" w:rsidRDefault="00EF27D3" w:rsidP="00EF27D3">
      <w:r w:rsidRPr="00100041">
        <w:rPr>
          <w:shd w:val="clear" w:color="auto" w:fill="FFFFFF"/>
        </w:rPr>
        <w:t xml:space="preserve">A </w:t>
      </w:r>
      <w:r w:rsidRPr="00100041">
        <w:t>szerződés megszűnésétől számított 5 év.</w:t>
      </w:r>
    </w:p>
    <w:p w14:paraId="2A9A7D9F" w14:textId="79FCAC19" w:rsidR="002D66FA" w:rsidRPr="00100041" w:rsidRDefault="002D66FA" w:rsidP="002D66FA">
      <w:pPr>
        <w:shd w:val="clear" w:color="auto" w:fill="FFFFFF"/>
        <w:spacing w:after="120" w:line="240" w:lineRule="auto"/>
        <w:jc w:val="both"/>
      </w:pPr>
      <w:r w:rsidRPr="00100041">
        <w:rPr>
          <w:b/>
          <w:bCs/>
          <w:bdr w:val="none" w:sz="0" w:space="0" w:color="auto" w:frame="1"/>
        </w:rPr>
        <w:t xml:space="preserve">Az adattárolás módja: </w:t>
      </w:r>
      <w:r w:rsidRPr="00100041">
        <w:rPr>
          <w:bdr w:val="none" w:sz="0" w:space="0" w:color="auto" w:frame="1"/>
        </w:rPr>
        <w:t xml:space="preserve">a </w:t>
      </w:r>
      <w:r w:rsidR="004F4F69">
        <w:rPr>
          <w:bdr w:val="none" w:sz="0" w:space="0" w:color="auto" w:frame="1"/>
        </w:rPr>
        <w:t>Szatmári Kft.</w:t>
      </w:r>
      <w:r w:rsidRPr="00100041">
        <w:t xml:space="preserve"> fizikailag védett irodai helyiségeiben, irattárában papír alapon és iratkezelő rendszerében elektronikusan, belső szabályozók szerinti megfelelő jogosultsággal rendelkezők férhetnek hozzá.</w:t>
      </w:r>
    </w:p>
    <w:p w14:paraId="37E939BC" w14:textId="77777777" w:rsidR="00EF27D3" w:rsidRPr="00100041" w:rsidRDefault="00EF27D3" w:rsidP="00EF27D3">
      <w:pPr>
        <w:jc w:val="both"/>
      </w:pPr>
      <w:r w:rsidRPr="00100041">
        <w:t>Önnek az adásvételi szerződés megkötésével és teljesítésével kapcsolatos adatkezelésünkkel kapcsolatosan lehetősége van a személyes adatait érintő</w:t>
      </w:r>
    </w:p>
    <w:p w14:paraId="0958B2F9" w14:textId="77777777" w:rsidR="00EF27D3" w:rsidRPr="00100041" w:rsidRDefault="00EF27D3" w:rsidP="00EF27D3">
      <w:pPr>
        <w:pStyle w:val="Listaszerbekezds"/>
        <w:numPr>
          <w:ilvl w:val="0"/>
          <w:numId w:val="24"/>
        </w:numPr>
        <w:ind w:left="720"/>
        <w:jc w:val="both"/>
        <w:rPr>
          <w:lang w:eastAsia="hu-HU"/>
        </w:rPr>
      </w:pPr>
      <w:r w:rsidRPr="00100041">
        <w:rPr>
          <w:lang w:eastAsia="hu-HU"/>
        </w:rPr>
        <w:t>tájékoztatáshoz,</w:t>
      </w:r>
    </w:p>
    <w:p w14:paraId="2AD6AD7C" w14:textId="77777777" w:rsidR="00EF27D3" w:rsidRPr="00100041" w:rsidRDefault="00EF27D3" w:rsidP="00EF27D3">
      <w:pPr>
        <w:pStyle w:val="Listaszerbekezds"/>
        <w:numPr>
          <w:ilvl w:val="0"/>
          <w:numId w:val="24"/>
        </w:numPr>
        <w:ind w:left="720"/>
        <w:jc w:val="both"/>
        <w:rPr>
          <w:lang w:eastAsia="hu-HU"/>
        </w:rPr>
      </w:pPr>
      <w:r w:rsidRPr="00100041">
        <w:rPr>
          <w:lang w:eastAsia="hu-HU"/>
        </w:rPr>
        <w:t>hozzáféréshez,</w:t>
      </w:r>
    </w:p>
    <w:p w14:paraId="08CA3C47" w14:textId="77777777" w:rsidR="00EF27D3" w:rsidRPr="00100041" w:rsidRDefault="00EF27D3" w:rsidP="00EF27D3">
      <w:pPr>
        <w:pStyle w:val="Listaszerbekezds"/>
        <w:numPr>
          <w:ilvl w:val="0"/>
          <w:numId w:val="24"/>
        </w:numPr>
        <w:ind w:left="720"/>
        <w:jc w:val="both"/>
        <w:rPr>
          <w:lang w:eastAsia="hu-HU"/>
        </w:rPr>
      </w:pPr>
      <w:r w:rsidRPr="00100041">
        <w:rPr>
          <w:lang w:eastAsia="hu-HU"/>
        </w:rPr>
        <w:t>helyesbítéshez,</w:t>
      </w:r>
    </w:p>
    <w:p w14:paraId="5177152E" w14:textId="77777777" w:rsidR="00EF27D3" w:rsidRPr="00100041" w:rsidRDefault="00EF27D3" w:rsidP="00EF27D3">
      <w:pPr>
        <w:pStyle w:val="Listaszerbekezds"/>
        <w:numPr>
          <w:ilvl w:val="0"/>
          <w:numId w:val="24"/>
        </w:numPr>
        <w:ind w:left="720"/>
        <w:jc w:val="both"/>
        <w:rPr>
          <w:lang w:eastAsia="hu-HU"/>
        </w:rPr>
      </w:pPr>
      <w:r w:rsidRPr="00100041">
        <w:rPr>
          <w:lang w:eastAsia="hu-HU"/>
        </w:rPr>
        <w:t>törléshez,</w:t>
      </w:r>
    </w:p>
    <w:p w14:paraId="6074780D" w14:textId="77777777" w:rsidR="00EF27D3" w:rsidRPr="00100041" w:rsidRDefault="00EF27D3" w:rsidP="00EF27D3">
      <w:pPr>
        <w:pStyle w:val="Listaszerbekezds"/>
        <w:numPr>
          <w:ilvl w:val="0"/>
          <w:numId w:val="24"/>
        </w:numPr>
        <w:ind w:left="720"/>
        <w:jc w:val="both"/>
        <w:rPr>
          <w:lang w:eastAsia="hu-HU"/>
        </w:rPr>
      </w:pPr>
      <w:r w:rsidRPr="00100041">
        <w:rPr>
          <w:lang w:eastAsia="hu-HU"/>
        </w:rPr>
        <w:t>korlátozáshoz,</w:t>
      </w:r>
    </w:p>
    <w:p w14:paraId="6F2E6B9A" w14:textId="77777777" w:rsidR="00EF27D3" w:rsidRPr="00100041" w:rsidRDefault="00EF27D3" w:rsidP="00EF27D3">
      <w:pPr>
        <w:pStyle w:val="Listaszerbekezds"/>
        <w:numPr>
          <w:ilvl w:val="0"/>
          <w:numId w:val="24"/>
        </w:numPr>
        <w:ind w:left="720"/>
        <w:jc w:val="both"/>
        <w:rPr>
          <w:lang w:eastAsia="hu-HU"/>
        </w:rPr>
      </w:pPr>
      <w:r w:rsidRPr="00100041">
        <w:rPr>
          <w:lang w:eastAsia="hu-HU"/>
        </w:rPr>
        <w:t>adathordozáshoz,</w:t>
      </w:r>
    </w:p>
    <w:p w14:paraId="62E2EDD3" w14:textId="77777777" w:rsidR="00EF27D3" w:rsidRPr="00100041" w:rsidRDefault="00EF27D3" w:rsidP="00EF27D3">
      <w:pPr>
        <w:pStyle w:val="Listaszerbekezds"/>
        <w:numPr>
          <w:ilvl w:val="0"/>
          <w:numId w:val="24"/>
        </w:numPr>
        <w:ind w:left="720"/>
        <w:jc w:val="both"/>
        <w:rPr>
          <w:lang w:eastAsia="hu-HU"/>
        </w:rPr>
      </w:pPr>
      <w:r w:rsidRPr="00100041">
        <w:rPr>
          <w:lang w:eastAsia="hu-HU"/>
        </w:rPr>
        <w:t>és a jogorvoslati jogával élni.</w:t>
      </w:r>
    </w:p>
    <w:p w14:paraId="36CAB3A9" w14:textId="77777777" w:rsidR="00EF27D3" w:rsidRPr="00100041" w:rsidRDefault="00EF27D3" w:rsidP="00EF27D3">
      <w:pPr>
        <w:spacing w:after="120" w:line="240" w:lineRule="auto"/>
        <w:jc w:val="both"/>
      </w:pPr>
      <w:r w:rsidRPr="00100041">
        <w:t>Az érintetti jogok tartalmának bemutatását megtalálja a tájékoztató 3. pontjában.</w:t>
      </w:r>
    </w:p>
    <w:p w14:paraId="21903979" w14:textId="77777777" w:rsidR="00EF27D3" w:rsidRPr="00100041" w:rsidRDefault="00EF27D3" w:rsidP="00EF27D3">
      <w:pPr>
        <w:pStyle w:val="Cmsor2"/>
        <w:spacing w:before="0" w:after="120"/>
        <w:rPr>
          <w:rFonts w:asciiTheme="minorHAnsi" w:hAnsiTheme="minorHAnsi"/>
          <w:sz w:val="22"/>
          <w:szCs w:val="22"/>
        </w:rPr>
      </w:pPr>
      <w:bookmarkStart w:id="85" w:name="_Toc64381393"/>
      <w:bookmarkStart w:id="86" w:name="_Toc92881297"/>
      <w:bookmarkStart w:id="87" w:name="_Toc103851154"/>
      <w:r w:rsidRPr="00100041">
        <w:rPr>
          <w:rFonts w:asciiTheme="minorHAnsi" w:hAnsiTheme="minorHAnsi"/>
          <w:sz w:val="22"/>
          <w:szCs w:val="22"/>
        </w:rPr>
        <w:t>Számviteli kötelezettségek teljesítése</w:t>
      </w:r>
      <w:bookmarkEnd w:id="85"/>
      <w:bookmarkEnd w:id="86"/>
      <w:bookmarkEnd w:id="87"/>
    </w:p>
    <w:p w14:paraId="34F9ACE7" w14:textId="7885DEF9" w:rsidR="00EF27D3" w:rsidRPr="00100041" w:rsidRDefault="00EF27D3" w:rsidP="00EF27D3">
      <w:pPr>
        <w:spacing w:after="120" w:line="240" w:lineRule="auto"/>
        <w:jc w:val="both"/>
      </w:pPr>
      <w:r w:rsidRPr="00100041">
        <w:rPr>
          <w:b/>
        </w:rPr>
        <w:t>Az adatkezelés célja</w:t>
      </w:r>
      <w:r w:rsidRPr="00100041">
        <w:t xml:space="preserve">: A </w:t>
      </w:r>
      <w:r w:rsidR="004F4F69">
        <w:t>Szatmári Kft.</w:t>
      </w:r>
      <w:r w:rsidRPr="00100041">
        <w:t xml:space="preserve"> a számvitelről szóló 2000. évi C. törvény 169. §. (2) bekezdése alapján a </w:t>
      </w:r>
      <w:r w:rsidR="004F4F69">
        <w:t>Szatmári Kft.</w:t>
      </w:r>
      <w:r w:rsidRPr="00100041">
        <w:t xml:space="preserve"> köteles 8 évig olvasható formában, visszakereshető módon megőrizni a könyvviteli elszámolást alátámasztó bizonylatokat.</w:t>
      </w:r>
    </w:p>
    <w:p w14:paraId="696ADA81" w14:textId="60BB3D13" w:rsidR="00EF27D3" w:rsidRPr="00100041" w:rsidRDefault="00EF27D3" w:rsidP="00EF27D3">
      <w:pPr>
        <w:spacing w:after="120" w:line="240" w:lineRule="auto"/>
        <w:jc w:val="both"/>
      </w:pPr>
      <w:r w:rsidRPr="00100041">
        <w:rPr>
          <w:b/>
        </w:rPr>
        <w:t>Érintett:</w:t>
      </w:r>
      <w:r w:rsidRPr="00100041">
        <w:t xml:space="preserve"> a </w:t>
      </w:r>
      <w:r w:rsidR="004F4F69">
        <w:t>Szatmári Kft.</w:t>
      </w:r>
      <w:r w:rsidR="00205916">
        <w:t>-</w:t>
      </w:r>
      <w:proofErr w:type="spellStart"/>
      <w:r w:rsidRPr="00100041">
        <w:t>tól</w:t>
      </w:r>
      <w:proofErr w:type="spellEnd"/>
      <w:r w:rsidRPr="00100041">
        <w:t xml:space="preserve"> terméket vagy szolgáltatást igénybe vevő személy.</w:t>
      </w:r>
    </w:p>
    <w:p w14:paraId="434D76BB" w14:textId="67256BFB" w:rsidR="00EF27D3" w:rsidRDefault="00EF27D3" w:rsidP="00EF27D3">
      <w:pPr>
        <w:spacing w:after="120" w:line="240" w:lineRule="auto"/>
        <w:jc w:val="both"/>
      </w:pPr>
      <w:r w:rsidRPr="00100041">
        <w:rPr>
          <w:b/>
        </w:rPr>
        <w:t xml:space="preserve">Adatkör: </w:t>
      </w:r>
      <w:r w:rsidRPr="00100041">
        <w:t>vezeték- és keresztnév, lakcím, egyéni vállalkozó nyilvántartási szám, adószám, megrendelés azonosító, termék és szolgáltatás adatai, fizetési mód.</w:t>
      </w:r>
    </w:p>
    <w:tbl>
      <w:tblPr>
        <w:tblStyle w:val="Rcsostblzat"/>
        <w:tblW w:w="9776" w:type="dxa"/>
        <w:tblLook w:val="04A0" w:firstRow="1" w:lastRow="0" w:firstColumn="1" w:lastColumn="0" w:noHBand="0" w:noVBand="1"/>
      </w:tblPr>
      <w:tblGrid>
        <w:gridCol w:w="4519"/>
        <w:gridCol w:w="5257"/>
      </w:tblGrid>
      <w:tr w:rsidR="000B1B3B" w:rsidRPr="00855980" w14:paraId="38A4BF24" w14:textId="77777777" w:rsidTr="005928C0">
        <w:tc>
          <w:tcPr>
            <w:tcW w:w="4519" w:type="dxa"/>
          </w:tcPr>
          <w:p w14:paraId="6F44099F" w14:textId="77777777" w:rsidR="000B1B3B" w:rsidRPr="00855980" w:rsidRDefault="000B1B3B" w:rsidP="005928C0">
            <w:pPr>
              <w:spacing w:after="120" w:line="240" w:lineRule="auto"/>
              <w:jc w:val="center"/>
              <w:rPr>
                <w:b/>
                <w:bCs/>
              </w:rPr>
            </w:pPr>
            <w:bookmarkStart w:id="88" w:name="_Hlk102912329"/>
            <w:r w:rsidRPr="00855980">
              <w:rPr>
                <w:b/>
                <w:bCs/>
              </w:rPr>
              <w:t>Személyes adatok kategóriái</w:t>
            </w:r>
          </w:p>
        </w:tc>
        <w:tc>
          <w:tcPr>
            <w:tcW w:w="5257" w:type="dxa"/>
          </w:tcPr>
          <w:p w14:paraId="2031FC32" w14:textId="77777777" w:rsidR="000B1B3B" w:rsidRPr="00855980" w:rsidRDefault="000B1B3B" w:rsidP="005928C0">
            <w:pPr>
              <w:spacing w:after="120" w:line="240" w:lineRule="auto"/>
              <w:jc w:val="center"/>
              <w:rPr>
                <w:b/>
                <w:bCs/>
              </w:rPr>
            </w:pPr>
            <w:r w:rsidRPr="00855980">
              <w:rPr>
                <w:b/>
                <w:bCs/>
              </w:rPr>
              <w:t>Adatkezelés célja</w:t>
            </w:r>
          </w:p>
        </w:tc>
      </w:tr>
      <w:tr w:rsidR="000B1B3B" w14:paraId="65AF53DB" w14:textId="77777777" w:rsidTr="005928C0">
        <w:tc>
          <w:tcPr>
            <w:tcW w:w="4519" w:type="dxa"/>
          </w:tcPr>
          <w:p w14:paraId="23458BAA" w14:textId="77777777" w:rsidR="000B1B3B" w:rsidRDefault="000B1B3B" w:rsidP="005928C0">
            <w:pPr>
              <w:spacing w:after="120" w:line="240" w:lineRule="auto"/>
              <w:ind w:left="22" w:hanging="22"/>
              <w:jc w:val="both"/>
            </w:pPr>
            <w:r>
              <w:t>vezeték és keresztnév</w:t>
            </w:r>
          </w:p>
        </w:tc>
        <w:tc>
          <w:tcPr>
            <w:tcW w:w="5257" w:type="dxa"/>
          </w:tcPr>
          <w:p w14:paraId="3E0BCC74" w14:textId="77777777" w:rsidR="000B1B3B" w:rsidRDefault="000B1B3B" w:rsidP="005928C0">
            <w:pPr>
              <w:spacing w:after="120" w:line="240" w:lineRule="auto"/>
              <w:ind w:left="74"/>
              <w:jc w:val="both"/>
            </w:pPr>
            <w:r>
              <w:t>az érintett azonosítása miatt szükséges</w:t>
            </w:r>
          </w:p>
        </w:tc>
      </w:tr>
      <w:tr w:rsidR="000B1B3B" w14:paraId="61D1D059" w14:textId="77777777" w:rsidTr="005928C0">
        <w:tc>
          <w:tcPr>
            <w:tcW w:w="4519" w:type="dxa"/>
          </w:tcPr>
          <w:p w14:paraId="1230F0F9" w14:textId="77777777" w:rsidR="000B1B3B" w:rsidRDefault="000B1B3B" w:rsidP="005928C0">
            <w:pPr>
              <w:spacing w:after="120" w:line="240" w:lineRule="auto"/>
              <w:ind w:left="22" w:right="142" w:hanging="22"/>
              <w:jc w:val="both"/>
            </w:pPr>
            <w:r>
              <w:t>lakcím adatok</w:t>
            </w:r>
          </w:p>
        </w:tc>
        <w:tc>
          <w:tcPr>
            <w:tcW w:w="5257" w:type="dxa"/>
            <w:vMerge w:val="restart"/>
          </w:tcPr>
          <w:p w14:paraId="7A992FF5" w14:textId="77777777" w:rsidR="000B1B3B" w:rsidRDefault="000B1B3B" w:rsidP="005928C0">
            <w:pPr>
              <w:spacing w:after="120" w:line="240" w:lineRule="auto"/>
              <w:ind w:left="74"/>
              <w:jc w:val="both"/>
            </w:pPr>
            <w:r>
              <w:t>számla kötelező adattartalma</w:t>
            </w:r>
          </w:p>
        </w:tc>
      </w:tr>
      <w:tr w:rsidR="000B1B3B" w14:paraId="47A6B127" w14:textId="77777777" w:rsidTr="005928C0">
        <w:tc>
          <w:tcPr>
            <w:tcW w:w="4519" w:type="dxa"/>
          </w:tcPr>
          <w:p w14:paraId="4932DA65" w14:textId="77777777" w:rsidR="000B1B3B" w:rsidRDefault="000B1B3B" w:rsidP="005928C0">
            <w:pPr>
              <w:spacing w:after="120" w:line="240" w:lineRule="auto"/>
              <w:ind w:left="22" w:right="142" w:hanging="22"/>
              <w:jc w:val="both"/>
            </w:pPr>
            <w:r>
              <w:t>vállalkozói nyilvántartási szám</w:t>
            </w:r>
          </w:p>
        </w:tc>
        <w:tc>
          <w:tcPr>
            <w:tcW w:w="5257" w:type="dxa"/>
            <w:vMerge/>
          </w:tcPr>
          <w:p w14:paraId="3EF13C64" w14:textId="77777777" w:rsidR="000B1B3B" w:rsidRDefault="000B1B3B" w:rsidP="005928C0">
            <w:pPr>
              <w:spacing w:after="120" w:line="240" w:lineRule="auto"/>
              <w:ind w:left="74"/>
              <w:jc w:val="both"/>
            </w:pPr>
          </w:p>
        </w:tc>
      </w:tr>
      <w:tr w:rsidR="000B1B3B" w14:paraId="2C2FA6FF" w14:textId="77777777" w:rsidTr="005928C0">
        <w:tc>
          <w:tcPr>
            <w:tcW w:w="4519" w:type="dxa"/>
          </w:tcPr>
          <w:p w14:paraId="60E7036D" w14:textId="77777777" w:rsidR="000B1B3B" w:rsidRDefault="000B1B3B" w:rsidP="005928C0">
            <w:pPr>
              <w:spacing w:after="120" w:line="240" w:lineRule="auto"/>
              <w:ind w:left="22" w:right="142" w:hanging="22"/>
              <w:jc w:val="both"/>
            </w:pPr>
            <w:r>
              <w:t>adószám</w:t>
            </w:r>
          </w:p>
        </w:tc>
        <w:tc>
          <w:tcPr>
            <w:tcW w:w="5257" w:type="dxa"/>
            <w:vMerge/>
          </w:tcPr>
          <w:p w14:paraId="197B59C5" w14:textId="77777777" w:rsidR="000B1B3B" w:rsidRDefault="000B1B3B" w:rsidP="005928C0">
            <w:pPr>
              <w:spacing w:after="120" w:line="240" w:lineRule="auto"/>
              <w:ind w:left="74"/>
              <w:jc w:val="both"/>
            </w:pPr>
          </w:p>
        </w:tc>
      </w:tr>
      <w:tr w:rsidR="000B1B3B" w14:paraId="3B68ED56" w14:textId="77777777" w:rsidTr="005928C0">
        <w:tc>
          <w:tcPr>
            <w:tcW w:w="4519" w:type="dxa"/>
          </w:tcPr>
          <w:p w14:paraId="3B26429A" w14:textId="77777777" w:rsidR="000B1B3B" w:rsidRDefault="000B1B3B" w:rsidP="005928C0">
            <w:pPr>
              <w:spacing w:after="120" w:line="240" w:lineRule="auto"/>
              <w:ind w:left="22" w:right="142" w:hanging="22"/>
              <w:jc w:val="both"/>
            </w:pPr>
            <w:r>
              <w:t>megrendelés azonosító, termék, szolgáltatás adatai</w:t>
            </w:r>
          </w:p>
        </w:tc>
        <w:tc>
          <w:tcPr>
            <w:tcW w:w="5257" w:type="dxa"/>
            <w:vMerge/>
          </w:tcPr>
          <w:p w14:paraId="45D5F01A" w14:textId="77777777" w:rsidR="000B1B3B" w:rsidRDefault="000B1B3B" w:rsidP="005928C0">
            <w:pPr>
              <w:spacing w:after="120" w:line="240" w:lineRule="auto"/>
              <w:ind w:left="74"/>
              <w:jc w:val="both"/>
            </w:pPr>
          </w:p>
        </w:tc>
      </w:tr>
      <w:tr w:rsidR="000B1B3B" w14:paraId="4995CAC1" w14:textId="77777777" w:rsidTr="005928C0">
        <w:tc>
          <w:tcPr>
            <w:tcW w:w="4519" w:type="dxa"/>
          </w:tcPr>
          <w:p w14:paraId="4365D88E" w14:textId="77777777" w:rsidR="000B1B3B" w:rsidRDefault="000B1B3B" w:rsidP="005928C0">
            <w:pPr>
              <w:spacing w:after="120" w:line="240" w:lineRule="auto"/>
              <w:ind w:left="22" w:right="142" w:hanging="22"/>
              <w:jc w:val="both"/>
            </w:pPr>
            <w:r>
              <w:t>számla összege, fizetési adatok</w:t>
            </w:r>
          </w:p>
        </w:tc>
        <w:tc>
          <w:tcPr>
            <w:tcW w:w="5257" w:type="dxa"/>
            <w:vMerge/>
          </w:tcPr>
          <w:p w14:paraId="35319109" w14:textId="77777777" w:rsidR="000B1B3B" w:rsidRDefault="000B1B3B" w:rsidP="005928C0">
            <w:pPr>
              <w:spacing w:after="120" w:line="240" w:lineRule="auto"/>
              <w:ind w:left="74"/>
              <w:jc w:val="both"/>
            </w:pPr>
          </w:p>
        </w:tc>
      </w:tr>
    </w:tbl>
    <w:bookmarkEnd w:id="88"/>
    <w:p w14:paraId="0DD0C50B" w14:textId="77777777" w:rsidR="00EF27D3" w:rsidRPr="00100041" w:rsidRDefault="00EF27D3" w:rsidP="00EF27D3">
      <w:pPr>
        <w:spacing w:after="120" w:line="240" w:lineRule="auto"/>
        <w:jc w:val="both"/>
        <w:rPr>
          <w:b/>
          <w:bCs/>
        </w:rPr>
      </w:pPr>
      <w:r w:rsidRPr="00100041">
        <w:rPr>
          <w:b/>
        </w:rPr>
        <w:t xml:space="preserve">Az adatkezelés jogalapja: </w:t>
      </w:r>
      <w:r w:rsidRPr="00100041">
        <w:t xml:space="preserve">Az (EU) 2016/679 európai parlamenti és tanácsi rendelet (a továbbiakban: GDPR) 6. cikk (1) bekezdés c) pontján alapul, </w:t>
      </w:r>
      <w:r w:rsidRPr="00100041">
        <w:rPr>
          <w:b/>
          <w:bCs/>
        </w:rPr>
        <w:t>az adatkezelőre vonatkozó jogi kötelezettség teljesítése.</w:t>
      </w:r>
    </w:p>
    <w:p w14:paraId="1D23FA0F" w14:textId="314671D1" w:rsidR="00EF27D3" w:rsidRPr="00100041" w:rsidRDefault="00EF27D3" w:rsidP="00EF27D3">
      <w:pPr>
        <w:spacing w:after="120" w:line="240" w:lineRule="auto"/>
        <w:jc w:val="both"/>
        <w:rPr>
          <w:b/>
        </w:rPr>
      </w:pPr>
      <w:r w:rsidRPr="00100041">
        <w:rPr>
          <w:b/>
        </w:rPr>
        <w:t xml:space="preserve">A személyes adatok forrása, illetve a kezelt adatok köre, ha azokat nem az érintett bocsátotta a </w:t>
      </w:r>
      <w:r w:rsidR="004F4F69">
        <w:rPr>
          <w:b/>
        </w:rPr>
        <w:t>Szatmári Kft.</w:t>
      </w:r>
      <w:r w:rsidRPr="00100041">
        <w:rPr>
          <w:b/>
        </w:rPr>
        <w:t xml:space="preserve"> rendelkezésére</w:t>
      </w:r>
    </w:p>
    <w:p w14:paraId="083CDABC" w14:textId="068D88D3" w:rsidR="00EF27D3" w:rsidRPr="00100041" w:rsidRDefault="00EF27D3" w:rsidP="00EF27D3">
      <w:pPr>
        <w:spacing w:after="120" w:line="240" w:lineRule="auto"/>
        <w:jc w:val="both"/>
      </w:pPr>
      <w:r w:rsidRPr="00100041">
        <w:t xml:space="preserve">A </w:t>
      </w:r>
      <w:r w:rsidR="004F4F69">
        <w:t>Szatmári Kft.</w:t>
      </w:r>
      <w:r w:rsidRPr="00100041">
        <w:t xml:space="preserve"> nem kezel olyan személyes adatokat, amelyeket nem az érintettől gyűjt.</w:t>
      </w:r>
    </w:p>
    <w:p w14:paraId="21A00423" w14:textId="77777777" w:rsidR="00EF27D3" w:rsidRPr="00100041" w:rsidRDefault="00EF27D3" w:rsidP="00EF27D3">
      <w:pPr>
        <w:spacing w:after="120" w:line="240" w:lineRule="auto"/>
        <w:jc w:val="both"/>
        <w:rPr>
          <w:b/>
        </w:rPr>
      </w:pPr>
      <w:r w:rsidRPr="00100041">
        <w:rPr>
          <w:b/>
        </w:rPr>
        <w:t xml:space="preserve">A személyes adatok címzettjei, illetve a címzettek kategóriái </w:t>
      </w:r>
    </w:p>
    <w:p w14:paraId="12CB8224" w14:textId="2621F538" w:rsidR="00EF27D3" w:rsidRPr="00100041" w:rsidRDefault="00EF27D3" w:rsidP="00EF27D3">
      <w:pPr>
        <w:spacing w:after="120" w:line="240" w:lineRule="auto"/>
        <w:jc w:val="both"/>
      </w:pPr>
      <w:r w:rsidRPr="00100041">
        <w:lastRenderedPageBreak/>
        <w:t xml:space="preserve">A szerződéskötés, számlázás és fizetés során kezelt adatokat a </w:t>
      </w:r>
      <w:r w:rsidR="004F4F69">
        <w:t>Szatmári Kft.</w:t>
      </w:r>
      <w:r w:rsidRPr="00100041">
        <w:t xml:space="preserve"> továbbítja</w:t>
      </w:r>
      <w:r w:rsidRPr="00100041">
        <w:rPr>
          <w:rFonts w:cstheme="minorHAnsi"/>
        </w:rPr>
        <w:t xml:space="preserve"> </w:t>
      </w:r>
      <w:r w:rsidRPr="00100041">
        <w:t>a könyvelő társaságnak a számlavezető bankjának és az online számlát szolgáltató társaságnak, az online fizetési rendszer szolgáltatónak és a NAV-</w:t>
      </w:r>
      <w:proofErr w:type="spellStart"/>
      <w:r w:rsidRPr="00100041">
        <w:t>nak</w:t>
      </w:r>
      <w:proofErr w:type="spellEnd"/>
      <w:r w:rsidRPr="00100041">
        <w:t>.</w:t>
      </w:r>
    </w:p>
    <w:p w14:paraId="244C673C" w14:textId="1EE301BE" w:rsidR="00EF27D3" w:rsidRPr="00100041" w:rsidRDefault="00EF27D3" w:rsidP="00EF27D3">
      <w:pPr>
        <w:spacing w:after="120" w:line="240" w:lineRule="auto"/>
        <w:jc w:val="both"/>
      </w:pPr>
      <w:r w:rsidRPr="00100041">
        <w:rPr>
          <w:b/>
        </w:rPr>
        <w:t xml:space="preserve">A személyes adatok tárolásának ideje: </w:t>
      </w:r>
      <w:r w:rsidRPr="00100041">
        <w:t>a számviteli bizonylatok megőrzésére vonatkozó kötelezettség teljesítése a számvitelről szóló 2000. évi C. törvény 169. §. (2) bekezdés alapján 8 év.</w:t>
      </w:r>
    </w:p>
    <w:p w14:paraId="05C6A0F5" w14:textId="61F4F482" w:rsidR="002D66FA" w:rsidRPr="00100041" w:rsidRDefault="002D66FA" w:rsidP="002D66FA">
      <w:pPr>
        <w:shd w:val="clear" w:color="auto" w:fill="FFFFFF"/>
        <w:spacing w:after="120" w:line="240" w:lineRule="auto"/>
        <w:jc w:val="both"/>
      </w:pPr>
      <w:r w:rsidRPr="00100041">
        <w:rPr>
          <w:b/>
          <w:bCs/>
          <w:bdr w:val="none" w:sz="0" w:space="0" w:color="auto" w:frame="1"/>
        </w:rPr>
        <w:t xml:space="preserve">Az adattárolás módja: </w:t>
      </w:r>
      <w:r w:rsidRPr="00100041">
        <w:rPr>
          <w:bdr w:val="none" w:sz="0" w:space="0" w:color="auto" w:frame="1"/>
        </w:rPr>
        <w:t xml:space="preserve">a </w:t>
      </w:r>
      <w:r w:rsidR="004F4F69">
        <w:rPr>
          <w:bdr w:val="none" w:sz="0" w:space="0" w:color="auto" w:frame="1"/>
        </w:rPr>
        <w:t>Szatmári Kft.</w:t>
      </w:r>
      <w:r w:rsidRPr="00100041">
        <w:t xml:space="preserve"> fizikailag védett irodai helyiségeiben, irattárában papír alapon és iratkezelő rendszerében elektronikusan, belső szabályozók szerinti megfelelő jogosultsággal rendelkezők férhetnek hozzá.</w:t>
      </w:r>
    </w:p>
    <w:p w14:paraId="22213F91" w14:textId="77777777" w:rsidR="00EF27D3" w:rsidRPr="00100041" w:rsidRDefault="00EF27D3" w:rsidP="00EF27D3">
      <w:pPr>
        <w:spacing w:after="120" w:line="240" w:lineRule="auto"/>
        <w:jc w:val="both"/>
      </w:pPr>
      <w:r w:rsidRPr="00100041">
        <w:t>Önnek a számviteli kötelezettségünkhöz fűződő adatkezelésünkkel kapcsolatosan lehetősége van a személyes adatait érintő</w:t>
      </w:r>
    </w:p>
    <w:p w14:paraId="70905E30" w14:textId="77777777" w:rsidR="00EF27D3" w:rsidRPr="00100041" w:rsidRDefault="00EF27D3" w:rsidP="00EF27D3">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tájékoztatáshoz,</w:t>
      </w:r>
    </w:p>
    <w:p w14:paraId="6D7A4056" w14:textId="77777777" w:rsidR="00EF27D3" w:rsidRPr="00100041" w:rsidRDefault="00EF27D3" w:rsidP="00EF27D3">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hozzáféréshez,</w:t>
      </w:r>
    </w:p>
    <w:p w14:paraId="06030879" w14:textId="77777777" w:rsidR="00EF27D3" w:rsidRPr="00100041" w:rsidRDefault="00EF27D3" w:rsidP="00EF27D3">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helyesbítéshez,</w:t>
      </w:r>
    </w:p>
    <w:p w14:paraId="3D68CCB8" w14:textId="77777777" w:rsidR="00EF27D3" w:rsidRPr="00100041" w:rsidRDefault="00EF27D3" w:rsidP="00EF27D3">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korlátozáshoz,</w:t>
      </w:r>
    </w:p>
    <w:p w14:paraId="7882829C" w14:textId="77777777" w:rsidR="00EF27D3" w:rsidRPr="00100041" w:rsidRDefault="00EF27D3" w:rsidP="00EF27D3">
      <w:pPr>
        <w:pStyle w:val="Listaszerbekezds"/>
        <w:numPr>
          <w:ilvl w:val="0"/>
          <w:numId w:val="24"/>
        </w:numPr>
        <w:spacing w:after="120" w:line="240" w:lineRule="auto"/>
        <w:ind w:left="720"/>
        <w:jc w:val="both"/>
        <w:rPr>
          <w:rFonts w:cs="Times New Roman"/>
          <w:lang w:eastAsia="hu-HU"/>
        </w:rPr>
      </w:pPr>
      <w:r w:rsidRPr="00100041">
        <w:rPr>
          <w:rFonts w:cs="Times New Roman"/>
          <w:lang w:eastAsia="hu-HU"/>
        </w:rPr>
        <w:t>és a jogorvoslati jogával élni.</w:t>
      </w:r>
    </w:p>
    <w:p w14:paraId="41D99DB9" w14:textId="77777777" w:rsidR="00EF27D3" w:rsidRPr="00100041" w:rsidRDefault="00EF27D3" w:rsidP="00EF27D3">
      <w:pPr>
        <w:spacing w:after="120" w:line="240" w:lineRule="auto"/>
      </w:pPr>
      <w:r w:rsidRPr="00100041">
        <w:t>Az érintetti jogok tartalmának bemutatását megtalálja a tájékoztató 3. pontjában.</w:t>
      </w:r>
    </w:p>
    <w:p w14:paraId="54849035" w14:textId="77777777" w:rsidR="00EF27D3" w:rsidRPr="00100041" w:rsidRDefault="00EF27D3" w:rsidP="00EF27D3">
      <w:pPr>
        <w:pStyle w:val="Cmsor2"/>
        <w:spacing w:before="0" w:after="120"/>
        <w:rPr>
          <w:rFonts w:asciiTheme="minorHAnsi" w:hAnsiTheme="minorHAnsi"/>
          <w:sz w:val="22"/>
          <w:szCs w:val="22"/>
        </w:rPr>
      </w:pPr>
      <w:bookmarkStart w:id="89" w:name="_Toc92881299"/>
      <w:bookmarkStart w:id="90" w:name="_Toc103851155"/>
      <w:r w:rsidRPr="00100041">
        <w:rPr>
          <w:rFonts w:asciiTheme="minorHAnsi" w:hAnsiTheme="minorHAnsi"/>
          <w:sz w:val="22"/>
          <w:szCs w:val="22"/>
        </w:rPr>
        <w:t>Panaszügyintézés</w:t>
      </w:r>
      <w:bookmarkEnd w:id="89"/>
      <w:bookmarkEnd w:id="90"/>
    </w:p>
    <w:p w14:paraId="7C9D1E76" w14:textId="79A1F617" w:rsidR="00EF27D3" w:rsidRPr="00100041" w:rsidRDefault="00EF27D3" w:rsidP="00EF27D3">
      <w:pPr>
        <w:jc w:val="both"/>
        <w:rPr>
          <w:b/>
        </w:rPr>
      </w:pPr>
      <w:r w:rsidRPr="00100041">
        <w:rPr>
          <w:b/>
        </w:rPr>
        <w:t>Az adatkezelés célja</w:t>
      </w:r>
      <w:r w:rsidRPr="00100041">
        <w:t xml:space="preserve">: </w:t>
      </w:r>
      <w:r w:rsidRPr="00100041">
        <w:rPr>
          <w:shd w:val="clear" w:color="auto" w:fill="FFFFFF"/>
        </w:rPr>
        <w:t xml:space="preserve">A </w:t>
      </w:r>
      <w:r w:rsidR="004F4F69">
        <w:rPr>
          <w:shd w:val="clear" w:color="auto" w:fill="FFFFFF"/>
        </w:rPr>
        <w:t>Szatmári Kft.</w:t>
      </w:r>
      <w:r w:rsidRPr="00100041">
        <w:rPr>
          <w:shd w:val="clear" w:color="auto" w:fill="FFFFFF"/>
        </w:rPr>
        <w:t xml:space="preserve"> által nyújtott szolgáltatások valamelyikével kapcsolatos panaszkezelés, a jótállási és szavatossági igények kezelése során jegyzőkönyv felvétele, megőrzése, valamint a kijavításra vagy a szavatossági/ jótállási igény teljesíthetőségének vizsgálata érdekében átvett termékről átvételi elismervény kiállítása és megőrzése, javításra, cserére kerülő termék visszaszállítása a vásárlótól a </w:t>
      </w:r>
      <w:r w:rsidR="004F4F69">
        <w:rPr>
          <w:shd w:val="clear" w:color="auto" w:fill="FFFFFF"/>
        </w:rPr>
        <w:t>Szatmári Kft.</w:t>
      </w:r>
      <w:r w:rsidRPr="00100041">
        <w:rPr>
          <w:shd w:val="clear" w:color="auto" w:fill="FFFFFF"/>
        </w:rPr>
        <w:t xml:space="preserve"> raktárába, majd a cserélt/ javított termék ismételt kiszállítása.</w:t>
      </w:r>
      <w:r w:rsidRPr="00100041">
        <w:rPr>
          <w:b/>
        </w:rPr>
        <w:t xml:space="preserve"> </w:t>
      </w:r>
    </w:p>
    <w:p w14:paraId="32A69392" w14:textId="09E12152" w:rsidR="00EF27D3" w:rsidRPr="00100041" w:rsidRDefault="00EF27D3" w:rsidP="00EF27D3">
      <w:pPr>
        <w:jc w:val="both"/>
      </w:pPr>
      <w:r w:rsidRPr="00100041">
        <w:rPr>
          <w:b/>
        </w:rPr>
        <w:t>Érintett:</w:t>
      </w:r>
      <w:r w:rsidRPr="00100041">
        <w:t xml:space="preserve"> Azon személyek, akik a </w:t>
      </w:r>
      <w:r w:rsidR="004F4F69">
        <w:t>Szatmári Kft.</w:t>
      </w:r>
      <w:r w:rsidR="00205916">
        <w:t>-</w:t>
      </w:r>
      <w:proofErr w:type="spellStart"/>
      <w:r w:rsidRPr="00100041">
        <w:t>tól</w:t>
      </w:r>
      <w:proofErr w:type="spellEnd"/>
      <w:r w:rsidRPr="00100041">
        <w:t xml:space="preserve"> személyesen, telefonon, e-mailben, vagy a kapcsolatfelvételi űrlapon a </w:t>
      </w:r>
      <w:r w:rsidR="004F4F69">
        <w:t>Szatmári Kft.</w:t>
      </w:r>
      <w:r w:rsidRPr="00100041">
        <w:t xml:space="preserve"> által nyújtott szolgáltatások/ termékek valamelyikével kapcsolatos panaszt, illetve jótállási vagy szavatossági igényt jelentenek be a </w:t>
      </w:r>
      <w:r w:rsidR="004F4F69">
        <w:t>Szatmári Kft.</w:t>
      </w:r>
      <w:r w:rsidR="00205916">
        <w:t>-</w:t>
      </w:r>
      <w:proofErr w:type="spellStart"/>
      <w:r w:rsidRPr="00100041">
        <w:t>n</w:t>
      </w:r>
      <w:r w:rsidR="00205916">
        <w:t>e</w:t>
      </w:r>
      <w:r w:rsidRPr="00100041">
        <w:t>k</w:t>
      </w:r>
      <w:proofErr w:type="spellEnd"/>
      <w:r w:rsidRPr="00100041">
        <w:t>.</w:t>
      </w:r>
    </w:p>
    <w:p w14:paraId="3B7827DF" w14:textId="2A8AC47D" w:rsidR="00EF27D3" w:rsidRDefault="00EF27D3" w:rsidP="00EF27D3">
      <w:pPr>
        <w:jc w:val="both"/>
      </w:pPr>
      <w:r w:rsidRPr="00100041">
        <w:rPr>
          <w:b/>
        </w:rPr>
        <w:t xml:space="preserve">Adatkör: </w:t>
      </w:r>
      <w:r w:rsidRPr="00100041">
        <w:t>rendelésszám, a vásárló neve, címe, e-mail címe, telefonszáma, a termék megnevezése, vételára, a vásárlás és a panasz bejelentés időpontja, a panasz leírásában a panasz kivizsgálásához szükséges adatok, a vásárló által önkéntesen megadott személyes adatok, a panaszjegyzőkönyvet felvevő és a panaszt benyújtó aláírása, a panasz kivizsgálása során felhasznált személyes adatok, valamint a panaszra adott válaszban szereplő személyes adatok.</w:t>
      </w:r>
    </w:p>
    <w:tbl>
      <w:tblPr>
        <w:tblStyle w:val="Rcsostblzat"/>
        <w:tblW w:w="0" w:type="auto"/>
        <w:tblLook w:val="04A0" w:firstRow="1" w:lastRow="0" w:firstColumn="1" w:lastColumn="0" w:noHBand="0" w:noVBand="1"/>
      </w:tblPr>
      <w:tblGrid>
        <w:gridCol w:w="4519"/>
        <w:gridCol w:w="5115"/>
      </w:tblGrid>
      <w:tr w:rsidR="000B1B3B" w:rsidRPr="00855980" w14:paraId="167219A2" w14:textId="77777777" w:rsidTr="005928C0">
        <w:tc>
          <w:tcPr>
            <w:tcW w:w="4519" w:type="dxa"/>
          </w:tcPr>
          <w:p w14:paraId="3A6F7845" w14:textId="77777777" w:rsidR="000B1B3B" w:rsidRPr="00855980" w:rsidRDefault="000B1B3B" w:rsidP="005928C0">
            <w:pPr>
              <w:spacing w:after="120" w:line="240" w:lineRule="auto"/>
              <w:jc w:val="center"/>
              <w:rPr>
                <w:b/>
                <w:bCs/>
              </w:rPr>
            </w:pPr>
            <w:bookmarkStart w:id="91" w:name="_Hlk102912461"/>
            <w:r w:rsidRPr="00855980">
              <w:rPr>
                <w:b/>
                <w:bCs/>
              </w:rPr>
              <w:t>Személyes adatok kategóriái</w:t>
            </w:r>
          </w:p>
        </w:tc>
        <w:tc>
          <w:tcPr>
            <w:tcW w:w="5115" w:type="dxa"/>
          </w:tcPr>
          <w:p w14:paraId="6165B8DE" w14:textId="77777777" w:rsidR="000B1B3B" w:rsidRPr="00855980" w:rsidRDefault="000B1B3B" w:rsidP="005928C0">
            <w:pPr>
              <w:spacing w:after="120" w:line="240" w:lineRule="auto"/>
              <w:jc w:val="center"/>
              <w:rPr>
                <w:b/>
                <w:bCs/>
              </w:rPr>
            </w:pPr>
            <w:r w:rsidRPr="00855980">
              <w:rPr>
                <w:b/>
                <w:bCs/>
              </w:rPr>
              <w:t>Adatkezelés célja</w:t>
            </w:r>
          </w:p>
        </w:tc>
      </w:tr>
      <w:tr w:rsidR="000B1B3B" w14:paraId="5ECEA323" w14:textId="77777777" w:rsidTr="005928C0">
        <w:tc>
          <w:tcPr>
            <w:tcW w:w="4519" w:type="dxa"/>
          </w:tcPr>
          <w:p w14:paraId="324E0E6E" w14:textId="77777777" w:rsidR="000B1B3B" w:rsidRDefault="000B1B3B" w:rsidP="005928C0">
            <w:pPr>
              <w:spacing w:after="120" w:line="240" w:lineRule="auto"/>
              <w:ind w:left="22" w:hanging="22"/>
              <w:jc w:val="both"/>
            </w:pPr>
            <w:r>
              <w:t>vezeték és keresztnév</w:t>
            </w:r>
          </w:p>
        </w:tc>
        <w:tc>
          <w:tcPr>
            <w:tcW w:w="5115" w:type="dxa"/>
          </w:tcPr>
          <w:p w14:paraId="778C5CBC" w14:textId="77777777" w:rsidR="000B1B3B" w:rsidRDefault="000B1B3B" w:rsidP="005928C0">
            <w:pPr>
              <w:spacing w:after="120" w:line="240" w:lineRule="auto"/>
              <w:ind w:left="74"/>
              <w:jc w:val="both"/>
            </w:pPr>
            <w:r>
              <w:t>az érintett azonosítása miatt szükséges</w:t>
            </w:r>
          </w:p>
        </w:tc>
      </w:tr>
      <w:tr w:rsidR="000B1B3B" w14:paraId="0B751CCA" w14:textId="77777777" w:rsidTr="005928C0">
        <w:tc>
          <w:tcPr>
            <w:tcW w:w="4519" w:type="dxa"/>
          </w:tcPr>
          <w:p w14:paraId="385565E2" w14:textId="77777777" w:rsidR="000B1B3B" w:rsidRDefault="000B1B3B" w:rsidP="005928C0">
            <w:pPr>
              <w:spacing w:after="120" w:line="240" w:lineRule="auto"/>
              <w:ind w:left="22" w:hanging="22"/>
              <w:jc w:val="both"/>
            </w:pPr>
            <w:r>
              <w:t xml:space="preserve">e-mail cím </w:t>
            </w:r>
          </w:p>
        </w:tc>
        <w:tc>
          <w:tcPr>
            <w:tcW w:w="5115" w:type="dxa"/>
          </w:tcPr>
          <w:p w14:paraId="3F3265B8" w14:textId="77777777" w:rsidR="000B1B3B" w:rsidRDefault="000B1B3B" w:rsidP="005928C0">
            <w:pPr>
              <w:spacing w:after="120" w:line="240" w:lineRule="auto"/>
              <w:ind w:left="74"/>
              <w:jc w:val="both"/>
            </w:pPr>
            <w:r>
              <w:t>az érintettnek küldendő válasz címzéséhez szükséges</w:t>
            </w:r>
          </w:p>
        </w:tc>
      </w:tr>
      <w:tr w:rsidR="000B1B3B" w14:paraId="1250C597" w14:textId="77777777" w:rsidTr="005928C0">
        <w:tc>
          <w:tcPr>
            <w:tcW w:w="4519" w:type="dxa"/>
          </w:tcPr>
          <w:p w14:paraId="26DE15CD" w14:textId="77777777" w:rsidR="000B1B3B" w:rsidRDefault="000B1B3B" w:rsidP="005928C0">
            <w:pPr>
              <w:spacing w:after="120" w:line="240" w:lineRule="auto"/>
              <w:ind w:left="22" w:hanging="22"/>
              <w:jc w:val="both"/>
            </w:pPr>
            <w:r>
              <w:t>postacím</w:t>
            </w:r>
          </w:p>
        </w:tc>
        <w:tc>
          <w:tcPr>
            <w:tcW w:w="5115" w:type="dxa"/>
          </w:tcPr>
          <w:p w14:paraId="30F71797" w14:textId="77777777" w:rsidR="000B1B3B" w:rsidRDefault="000B1B3B" w:rsidP="005928C0">
            <w:pPr>
              <w:spacing w:after="120" w:line="240" w:lineRule="auto"/>
              <w:ind w:left="74"/>
              <w:jc w:val="both"/>
            </w:pPr>
            <w:r>
              <w:t>az érintettnek küldendő válasz címzéséhez szükséges</w:t>
            </w:r>
          </w:p>
        </w:tc>
      </w:tr>
      <w:tr w:rsidR="000B1B3B" w14:paraId="0D531C7C" w14:textId="77777777" w:rsidTr="005928C0">
        <w:tc>
          <w:tcPr>
            <w:tcW w:w="4519" w:type="dxa"/>
          </w:tcPr>
          <w:p w14:paraId="3FB8DB24" w14:textId="77777777" w:rsidR="000B1B3B" w:rsidRDefault="000B1B3B" w:rsidP="005928C0">
            <w:pPr>
              <w:spacing w:after="120" w:line="240" w:lineRule="auto"/>
              <w:ind w:left="22" w:right="142" w:hanging="22"/>
              <w:jc w:val="both"/>
            </w:pPr>
            <w:r>
              <w:lastRenderedPageBreak/>
              <w:t>telefonszám vagy mobilszám</w:t>
            </w:r>
          </w:p>
        </w:tc>
        <w:tc>
          <w:tcPr>
            <w:tcW w:w="5115" w:type="dxa"/>
          </w:tcPr>
          <w:p w14:paraId="31BBD124" w14:textId="77777777" w:rsidR="000B1B3B" w:rsidRDefault="000B1B3B" w:rsidP="005928C0">
            <w:pPr>
              <w:spacing w:after="120" w:line="240" w:lineRule="auto"/>
              <w:ind w:left="74"/>
              <w:jc w:val="both"/>
            </w:pPr>
            <w:r>
              <w:t>az érintettel való szóbeli kommunikáció érdekében szükséges</w:t>
            </w:r>
          </w:p>
        </w:tc>
      </w:tr>
      <w:tr w:rsidR="000B1B3B" w14:paraId="2265256C" w14:textId="77777777" w:rsidTr="005928C0">
        <w:tc>
          <w:tcPr>
            <w:tcW w:w="4519" w:type="dxa"/>
          </w:tcPr>
          <w:p w14:paraId="487882AF" w14:textId="77777777" w:rsidR="000B1B3B" w:rsidRDefault="000B1B3B" w:rsidP="005928C0">
            <w:pPr>
              <w:spacing w:after="120" w:line="240" w:lineRule="auto"/>
              <w:ind w:left="22" w:right="142" w:hanging="22"/>
              <w:jc w:val="both"/>
            </w:pPr>
            <w:r w:rsidRPr="004800E6">
              <w:t>a termék megnevezése, vételára, a vásárlás és a panasz bejelentés időpontja, a panasz leírásában a panasz kivizsgálásához szükséges adatok, a vásárló által önkéntesen megadott személyes adatok, a panaszjegyzőkönyvet felvevő és a panaszt benyújtó aláírása, a panasz kivizsgálása során felhasznált személyes adatok, valamint a panaszra adott válaszban szereplő személyes adatok.</w:t>
            </w:r>
          </w:p>
        </w:tc>
        <w:tc>
          <w:tcPr>
            <w:tcW w:w="5115" w:type="dxa"/>
          </w:tcPr>
          <w:p w14:paraId="523A51E8" w14:textId="77777777" w:rsidR="000B1B3B" w:rsidRDefault="000B1B3B" w:rsidP="005928C0">
            <w:pPr>
              <w:spacing w:after="120" w:line="240" w:lineRule="auto"/>
              <w:ind w:left="74"/>
              <w:jc w:val="both"/>
            </w:pPr>
            <w:r>
              <w:t>a panasz érdemi kivizsgálásához és elintézéséhez szükséges adatok</w:t>
            </w:r>
          </w:p>
        </w:tc>
      </w:tr>
    </w:tbl>
    <w:bookmarkEnd w:id="91"/>
    <w:p w14:paraId="0B9E7C11" w14:textId="77777777" w:rsidR="00EF27D3" w:rsidRPr="00100041" w:rsidRDefault="00EF27D3" w:rsidP="00EF27D3">
      <w:pPr>
        <w:jc w:val="both"/>
      </w:pPr>
      <w:r w:rsidRPr="00100041">
        <w:rPr>
          <w:b/>
        </w:rPr>
        <w:t xml:space="preserve">Az adatkezelés jogalapja: </w:t>
      </w:r>
      <w:r w:rsidRPr="00100041">
        <w:t xml:space="preserve">GDPR 6. cikk (1) bekezdés c) pont; összhangban az </w:t>
      </w:r>
      <w:proofErr w:type="spellStart"/>
      <w:r w:rsidRPr="00100041">
        <w:t>Fgytv</w:t>
      </w:r>
      <w:proofErr w:type="spellEnd"/>
      <w:r w:rsidRPr="00100041">
        <w:t>. 17/A. § (3)-(5) bekezdéseivel, illetve a fogyasztó és vállalkozás közötti szerződés keretében eladott dolgokra vonatkozó szavatossági és jótállási igények intézésének eljárási szabályairól szóló 19/2014. (IV. 29.) NGM rendelet 4. § (1) bekezdés a) pontjával és (6) bekezdésével, valamint 6. § (1) bekezdés a) pontjával.</w:t>
      </w:r>
    </w:p>
    <w:p w14:paraId="5A0A5AC9" w14:textId="4580C51F" w:rsidR="00EF27D3" w:rsidRPr="00100041" w:rsidRDefault="00EF27D3" w:rsidP="00EF27D3">
      <w:pPr>
        <w:jc w:val="both"/>
        <w:rPr>
          <w:b/>
        </w:rPr>
      </w:pPr>
      <w:r w:rsidRPr="00100041">
        <w:rPr>
          <w:b/>
        </w:rPr>
        <w:t xml:space="preserve">A személyes adatok forrása, illetve a kezelt adatok köre, ha azokat nem az érintett bocsátotta a </w:t>
      </w:r>
      <w:r w:rsidR="004F4F69">
        <w:rPr>
          <w:b/>
        </w:rPr>
        <w:t>Szatmári Kft.</w:t>
      </w:r>
      <w:r w:rsidRPr="00100041">
        <w:rPr>
          <w:b/>
        </w:rPr>
        <w:t xml:space="preserve"> rendelkezésére</w:t>
      </w:r>
    </w:p>
    <w:p w14:paraId="5A49BD37" w14:textId="299A928E" w:rsidR="00EF27D3" w:rsidRPr="00100041" w:rsidRDefault="00EF27D3" w:rsidP="00EF27D3">
      <w:pPr>
        <w:jc w:val="both"/>
      </w:pPr>
      <w:r w:rsidRPr="00100041">
        <w:t xml:space="preserve">A </w:t>
      </w:r>
      <w:r w:rsidR="004F4F69">
        <w:t>Szatmári Kft.</w:t>
      </w:r>
      <w:r w:rsidRPr="00100041">
        <w:t xml:space="preserve"> nem kezel olyan személyes adatokat, amelyeket nem az érintettől gyűjt.</w:t>
      </w:r>
    </w:p>
    <w:p w14:paraId="59ECCBE8" w14:textId="77777777" w:rsidR="00EF27D3" w:rsidRPr="00100041" w:rsidRDefault="00EF27D3" w:rsidP="00EF27D3">
      <w:pPr>
        <w:jc w:val="both"/>
        <w:rPr>
          <w:bCs/>
        </w:rPr>
      </w:pPr>
      <w:r w:rsidRPr="00100041">
        <w:rPr>
          <w:b/>
        </w:rPr>
        <w:t xml:space="preserve">A személyes adatok címzettjei, illetve a címzettek kategóriái: </w:t>
      </w:r>
      <w:r w:rsidRPr="00100041">
        <w:rPr>
          <w:bCs/>
        </w:rPr>
        <w:t>területileg illetékes kormányhivatal.</w:t>
      </w:r>
    </w:p>
    <w:p w14:paraId="6C5776D1" w14:textId="77777777" w:rsidR="00EF27D3" w:rsidRPr="00100041" w:rsidRDefault="00EF27D3" w:rsidP="00EF27D3">
      <w:pPr>
        <w:jc w:val="both"/>
        <w:rPr>
          <w:b/>
        </w:rPr>
      </w:pPr>
      <w:r w:rsidRPr="00100041">
        <w:rPr>
          <w:b/>
        </w:rPr>
        <w:t>A személyes adatok tárolásának ideje</w:t>
      </w:r>
    </w:p>
    <w:p w14:paraId="72763392" w14:textId="27C5A734" w:rsidR="00EF27D3" w:rsidRPr="00100041" w:rsidRDefault="00EF27D3" w:rsidP="00EF27D3">
      <w:pPr>
        <w:jc w:val="both"/>
        <w:rPr>
          <w:b/>
        </w:rPr>
      </w:pPr>
      <w:proofErr w:type="spellStart"/>
      <w:r w:rsidRPr="00100041">
        <w:rPr>
          <w:shd w:val="clear" w:color="auto" w:fill="FFFFFF"/>
        </w:rPr>
        <w:t>Fgytv</w:t>
      </w:r>
      <w:proofErr w:type="spellEnd"/>
      <w:r w:rsidRPr="00100041">
        <w:rPr>
          <w:shd w:val="clear" w:color="auto" w:fill="FFFFFF"/>
        </w:rPr>
        <w:t>. 17/A. § (7) bekezdése szerinti 5 év a jegyzőkönyv felvételétől számítottan, továbbá a 19/2014. (IV. 29.) NGM rendelet 4. § (6) bekezdése alapján a fogyasztóvédelmi panaszról felvett jegyzőkönyvek vonatkozásában előírt, a jegyzőkönyv felvételétől számított hároméves megőrzési idő.</w:t>
      </w:r>
    </w:p>
    <w:p w14:paraId="64AC331B" w14:textId="3D0B8C38" w:rsidR="002D66FA" w:rsidRPr="00100041" w:rsidRDefault="002D66FA" w:rsidP="002D66FA">
      <w:pPr>
        <w:shd w:val="clear" w:color="auto" w:fill="FFFFFF"/>
        <w:spacing w:after="120" w:line="240" w:lineRule="auto"/>
        <w:jc w:val="both"/>
      </w:pPr>
      <w:r w:rsidRPr="00100041">
        <w:rPr>
          <w:b/>
          <w:bCs/>
          <w:bdr w:val="none" w:sz="0" w:space="0" w:color="auto" w:frame="1"/>
        </w:rPr>
        <w:t xml:space="preserve">Az adattárolás módja: </w:t>
      </w:r>
      <w:r w:rsidRPr="00100041">
        <w:rPr>
          <w:bdr w:val="none" w:sz="0" w:space="0" w:color="auto" w:frame="1"/>
        </w:rPr>
        <w:t xml:space="preserve">a </w:t>
      </w:r>
      <w:r w:rsidR="004F4F69">
        <w:rPr>
          <w:bdr w:val="none" w:sz="0" w:space="0" w:color="auto" w:frame="1"/>
        </w:rPr>
        <w:t>Szatmári Kft.</w:t>
      </w:r>
      <w:r w:rsidRPr="00100041">
        <w:t xml:space="preserve"> fizikailag védett irodai helyiségeiben, irattárában papír alapon és iratkezelő rendszerében elektronikusan, belső szabályozók szerinti megfelelő jogosultsággal rendelkezők férhetnek hozzá.</w:t>
      </w:r>
    </w:p>
    <w:p w14:paraId="3BA56DC9" w14:textId="77777777" w:rsidR="00EF27D3" w:rsidRPr="00100041" w:rsidRDefault="00EF27D3" w:rsidP="00EF27D3">
      <w:pPr>
        <w:jc w:val="both"/>
      </w:pPr>
      <w:r w:rsidRPr="00100041">
        <w:t>Önnek a panaszkezeléshez fűződő adatkezelésünkkel kapcsolatosan lehetősége van a személyes adatait érintő</w:t>
      </w:r>
    </w:p>
    <w:p w14:paraId="54719AB3" w14:textId="77777777" w:rsidR="00EF27D3" w:rsidRPr="00100041" w:rsidRDefault="00EF27D3" w:rsidP="00EF27D3">
      <w:pPr>
        <w:pStyle w:val="Listaszerbekezds"/>
        <w:numPr>
          <w:ilvl w:val="0"/>
          <w:numId w:val="24"/>
        </w:numPr>
        <w:ind w:left="720"/>
        <w:jc w:val="both"/>
        <w:rPr>
          <w:lang w:eastAsia="hu-HU"/>
        </w:rPr>
      </w:pPr>
      <w:r w:rsidRPr="00100041">
        <w:rPr>
          <w:lang w:eastAsia="hu-HU"/>
        </w:rPr>
        <w:t>tájékoztatáshoz,</w:t>
      </w:r>
    </w:p>
    <w:p w14:paraId="2548A756" w14:textId="77777777" w:rsidR="00EF27D3" w:rsidRPr="00100041" w:rsidRDefault="00EF27D3" w:rsidP="00EF27D3">
      <w:pPr>
        <w:pStyle w:val="Listaszerbekezds"/>
        <w:numPr>
          <w:ilvl w:val="0"/>
          <w:numId w:val="24"/>
        </w:numPr>
        <w:ind w:left="720"/>
        <w:jc w:val="both"/>
        <w:rPr>
          <w:lang w:eastAsia="hu-HU"/>
        </w:rPr>
      </w:pPr>
      <w:r w:rsidRPr="00100041">
        <w:rPr>
          <w:lang w:eastAsia="hu-HU"/>
        </w:rPr>
        <w:t>hozzáféréshez,</w:t>
      </w:r>
    </w:p>
    <w:p w14:paraId="6F484DB4" w14:textId="77777777" w:rsidR="00EF27D3" w:rsidRPr="00100041" w:rsidRDefault="00EF27D3" w:rsidP="00EF27D3">
      <w:pPr>
        <w:pStyle w:val="Listaszerbekezds"/>
        <w:numPr>
          <w:ilvl w:val="0"/>
          <w:numId w:val="24"/>
        </w:numPr>
        <w:ind w:left="720"/>
        <w:jc w:val="both"/>
        <w:rPr>
          <w:lang w:eastAsia="hu-HU"/>
        </w:rPr>
      </w:pPr>
      <w:r w:rsidRPr="00100041">
        <w:rPr>
          <w:lang w:eastAsia="hu-HU"/>
        </w:rPr>
        <w:t>helyesbítéshez,</w:t>
      </w:r>
    </w:p>
    <w:p w14:paraId="43D9ECD3" w14:textId="77777777" w:rsidR="00EF27D3" w:rsidRPr="00100041" w:rsidRDefault="00EF27D3" w:rsidP="00EF27D3">
      <w:pPr>
        <w:pStyle w:val="Listaszerbekezds"/>
        <w:numPr>
          <w:ilvl w:val="0"/>
          <w:numId w:val="24"/>
        </w:numPr>
        <w:ind w:left="720"/>
        <w:jc w:val="both"/>
        <w:rPr>
          <w:lang w:eastAsia="hu-HU"/>
        </w:rPr>
      </w:pPr>
      <w:r w:rsidRPr="00100041">
        <w:rPr>
          <w:lang w:eastAsia="hu-HU"/>
        </w:rPr>
        <w:t>korlátozáshoz,</w:t>
      </w:r>
    </w:p>
    <w:p w14:paraId="1A5F2D00" w14:textId="77777777" w:rsidR="00EF27D3" w:rsidRPr="00100041" w:rsidRDefault="00EF27D3" w:rsidP="00EF27D3">
      <w:pPr>
        <w:pStyle w:val="Listaszerbekezds"/>
        <w:numPr>
          <w:ilvl w:val="0"/>
          <w:numId w:val="24"/>
        </w:numPr>
        <w:ind w:left="720"/>
        <w:jc w:val="both"/>
        <w:rPr>
          <w:lang w:eastAsia="hu-HU"/>
        </w:rPr>
      </w:pPr>
      <w:r w:rsidRPr="00100041">
        <w:rPr>
          <w:lang w:eastAsia="hu-HU"/>
        </w:rPr>
        <w:t>és a jogorvoslati jogával élni.</w:t>
      </w:r>
    </w:p>
    <w:p w14:paraId="277FB738" w14:textId="740186DC" w:rsidR="00EF27D3" w:rsidRPr="00100041" w:rsidRDefault="00EF27D3" w:rsidP="00EF27D3">
      <w:pPr>
        <w:spacing w:after="120" w:line="240" w:lineRule="auto"/>
        <w:jc w:val="both"/>
      </w:pPr>
      <w:r w:rsidRPr="00100041">
        <w:t>Az érintetti jogok tartalmának bemutatását megtalálja a tájékoztató 3. pontjában.</w:t>
      </w:r>
    </w:p>
    <w:p w14:paraId="5A131770" w14:textId="77777777" w:rsidR="00ED4AF2" w:rsidRPr="00100041" w:rsidRDefault="00ED4AF2" w:rsidP="00265BB1">
      <w:pPr>
        <w:pStyle w:val="Cmsor1"/>
        <w:rPr>
          <w:rFonts w:asciiTheme="minorHAnsi" w:hAnsiTheme="minorHAnsi"/>
          <w:sz w:val="22"/>
          <w:szCs w:val="22"/>
        </w:rPr>
      </w:pPr>
      <w:bookmarkStart w:id="92" w:name="_Toc43477107"/>
      <w:bookmarkStart w:id="93" w:name="_Toc64381366"/>
      <w:bookmarkStart w:id="94" w:name="_Toc92890554"/>
      <w:bookmarkStart w:id="95" w:name="_Toc103851156"/>
      <w:r w:rsidRPr="00100041">
        <w:rPr>
          <w:rFonts w:asciiTheme="minorHAnsi" w:hAnsiTheme="minorHAnsi"/>
          <w:sz w:val="22"/>
          <w:szCs w:val="22"/>
        </w:rPr>
        <w:lastRenderedPageBreak/>
        <w:t>3. Az adatkezeléssel kapcsolatos érintetti jogok</w:t>
      </w:r>
      <w:bookmarkEnd w:id="92"/>
      <w:bookmarkEnd w:id="93"/>
      <w:r w:rsidRPr="00100041">
        <w:rPr>
          <w:rFonts w:asciiTheme="minorHAnsi" w:hAnsiTheme="minorHAnsi"/>
          <w:sz w:val="22"/>
          <w:szCs w:val="22"/>
        </w:rPr>
        <w:t xml:space="preserve"> bemutatása</w:t>
      </w:r>
      <w:bookmarkEnd w:id="94"/>
      <w:bookmarkEnd w:id="95"/>
    </w:p>
    <w:p w14:paraId="29770745" w14:textId="77777777" w:rsidR="00ED4AF2" w:rsidRPr="00100041" w:rsidRDefault="00ED4AF2" w:rsidP="00ED4AF2">
      <w:pPr>
        <w:pStyle w:val="Cmsor2"/>
        <w:spacing w:before="0" w:after="120"/>
        <w:rPr>
          <w:rFonts w:asciiTheme="minorHAnsi" w:hAnsiTheme="minorHAnsi"/>
          <w:sz w:val="22"/>
          <w:szCs w:val="22"/>
        </w:rPr>
      </w:pPr>
      <w:bookmarkStart w:id="96" w:name="_Toc43477108"/>
      <w:bookmarkStart w:id="97" w:name="_Toc64381367"/>
      <w:bookmarkStart w:id="98" w:name="_Toc92890555"/>
      <w:bookmarkStart w:id="99" w:name="_Toc103851157"/>
      <w:r w:rsidRPr="00100041">
        <w:rPr>
          <w:rFonts w:asciiTheme="minorHAnsi" w:hAnsiTheme="minorHAnsi"/>
          <w:sz w:val="22"/>
          <w:szCs w:val="22"/>
        </w:rPr>
        <w:t>3.1. Az átlátható tájékoztatáshoz való jog</w:t>
      </w:r>
      <w:bookmarkEnd w:id="96"/>
      <w:bookmarkEnd w:id="97"/>
      <w:bookmarkEnd w:id="98"/>
      <w:bookmarkEnd w:id="99"/>
    </w:p>
    <w:p w14:paraId="565EA4E7" w14:textId="77777777" w:rsidR="00ED4AF2" w:rsidRPr="00100041" w:rsidRDefault="00ED4AF2" w:rsidP="00ED4AF2">
      <w:pPr>
        <w:spacing w:after="120" w:line="240" w:lineRule="auto"/>
        <w:jc w:val="both"/>
      </w:pPr>
      <w:r w:rsidRPr="00100041">
        <w:t xml:space="preserve">Az adatkezelő jelen dokumentummal tesz eleget az adatkezelőre, az adatvédelmi tisztviselőre, az adatkezelés céljára és jogalapjára, időtartamára, az adatok forrására, az érintetti jogokra, és a jogorvoslatokra vonatkozó tájékoztatási kötelezettségének. </w:t>
      </w:r>
    </w:p>
    <w:p w14:paraId="07E90CA9" w14:textId="77777777" w:rsidR="00ED4AF2" w:rsidRPr="00100041" w:rsidRDefault="00ED4AF2" w:rsidP="00ED4AF2">
      <w:pPr>
        <w:pStyle w:val="Cmsor2"/>
        <w:spacing w:before="0" w:after="120"/>
        <w:rPr>
          <w:rFonts w:asciiTheme="minorHAnsi" w:hAnsiTheme="minorHAnsi"/>
          <w:sz w:val="22"/>
          <w:szCs w:val="22"/>
        </w:rPr>
      </w:pPr>
      <w:bookmarkStart w:id="100" w:name="_Toc43477109"/>
      <w:bookmarkStart w:id="101" w:name="_Toc64381368"/>
      <w:bookmarkStart w:id="102" w:name="_Toc92890556"/>
      <w:bookmarkStart w:id="103" w:name="_Toc103851158"/>
      <w:r w:rsidRPr="00100041">
        <w:rPr>
          <w:rFonts w:asciiTheme="minorHAnsi" w:hAnsiTheme="minorHAnsi"/>
          <w:sz w:val="22"/>
          <w:szCs w:val="22"/>
        </w:rPr>
        <w:t>3.2. A hozzáféréshez való jog</w:t>
      </w:r>
      <w:bookmarkEnd w:id="100"/>
      <w:bookmarkEnd w:id="101"/>
      <w:bookmarkEnd w:id="102"/>
      <w:bookmarkEnd w:id="103"/>
    </w:p>
    <w:p w14:paraId="12976199" w14:textId="1CC7F732" w:rsidR="00ED4AF2" w:rsidRPr="00100041" w:rsidRDefault="00ED4AF2" w:rsidP="00ED4AF2">
      <w:pPr>
        <w:spacing w:after="120" w:line="240" w:lineRule="auto"/>
        <w:jc w:val="both"/>
      </w:pPr>
      <w:r w:rsidRPr="00100041">
        <w:t xml:space="preserve">Az érintett jogosult arra, hogy az 1. pontban megadott elérhetőségeken keresztül a </w:t>
      </w:r>
      <w:r w:rsidR="004F4F69">
        <w:t>Szatmári Kft.</w:t>
      </w:r>
      <w:r w:rsidR="00205916">
        <w:t>-</w:t>
      </w:r>
      <w:proofErr w:type="spellStart"/>
      <w:r w:rsidRPr="00100041">
        <w:t>tól</w:t>
      </w:r>
      <w:proofErr w:type="spellEnd"/>
      <w:r w:rsidRPr="00100041">
        <w:t xml:space="preserve"> tájékoztatást kérjen arra vonatkozóan, hogy személyes adatainak kezelése folyamatban van-e, és ha ilyen adatkezelés folyamatban van, jogosult arra, hogy megismerje azt, hogy </w:t>
      </w:r>
    </w:p>
    <w:p w14:paraId="5487F8E2" w14:textId="6FF4EEF5" w:rsidR="00ED4AF2" w:rsidRPr="00100041" w:rsidRDefault="00ED4AF2" w:rsidP="00601C62">
      <w:pPr>
        <w:pStyle w:val="Listaszerbekezds"/>
        <w:numPr>
          <w:ilvl w:val="0"/>
          <w:numId w:val="19"/>
        </w:numPr>
        <w:spacing w:after="120" w:line="240" w:lineRule="auto"/>
        <w:jc w:val="both"/>
        <w:rPr>
          <w:rFonts w:cs="Times New Roman"/>
        </w:rPr>
      </w:pPr>
      <w:r w:rsidRPr="00100041">
        <w:rPr>
          <w:rFonts w:cs="Times New Roman"/>
        </w:rPr>
        <w:t xml:space="preserve">a </w:t>
      </w:r>
      <w:r w:rsidR="004F4F69">
        <w:rPr>
          <w:rFonts w:cs="Times New Roman"/>
        </w:rPr>
        <w:t>Szatmári Kft.</w:t>
      </w:r>
      <w:r w:rsidRPr="00100041">
        <w:rPr>
          <w:rFonts w:cs="Times New Roman"/>
        </w:rPr>
        <w:t xml:space="preserve"> milyen személyes adatait; </w:t>
      </w:r>
    </w:p>
    <w:p w14:paraId="7F63C8D2" w14:textId="77777777" w:rsidR="00ED4AF2" w:rsidRPr="00100041" w:rsidRDefault="00ED4AF2" w:rsidP="00601C62">
      <w:pPr>
        <w:pStyle w:val="Listaszerbekezds"/>
        <w:numPr>
          <w:ilvl w:val="0"/>
          <w:numId w:val="19"/>
        </w:numPr>
        <w:spacing w:after="120" w:line="240" w:lineRule="auto"/>
        <w:rPr>
          <w:rFonts w:cs="Times New Roman"/>
        </w:rPr>
      </w:pPr>
      <w:r w:rsidRPr="00100041">
        <w:rPr>
          <w:rFonts w:cs="Times New Roman"/>
        </w:rPr>
        <w:t>milyen jogalapon;</w:t>
      </w:r>
    </w:p>
    <w:p w14:paraId="321C0E82" w14:textId="77777777" w:rsidR="00ED4AF2" w:rsidRPr="00100041" w:rsidRDefault="00ED4AF2" w:rsidP="00601C62">
      <w:pPr>
        <w:pStyle w:val="Listaszerbekezds"/>
        <w:numPr>
          <w:ilvl w:val="0"/>
          <w:numId w:val="19"/>
        </w:numPr>
        <w:spacing w:after="120" w:line="240" w:lineRule="auto"/>
        <w:rPr>
          <w:rFonts w:cs="Times New Roman"/>
        </w:rPr>
      </w:pPr>
      <w:r w:rsidRPr="00100041">
        <w:rPr>
          <w:rFonts w:cs="Times New Roman"/>
        </w:rPr>
        <w:t>milyen adatkezelési cél miatt;</w:t>
      </w:r>
    </w:p>
    <w:p w14:paraId="7965728E" w14:textId="77777777" w:rsidR="00ED4AF2" w:rsidRPr="00100041" w:rsidRDefault="00ED4AF2" w:rsidP="00601C62">
      <w:pPr>
        <w:pStyle w:val="Listaszerbekezds"/>
        <w:numPr>
          <w:ilvl w:val="0"/>
          <w:numId w:val="19"/>
        </w:numPr>
        <w:spacing w:after="120" w:line="240" w:lineRule="auto"/>
        <w:rPr>
          <w:rFonts w:cs="Times New Roman"/>
        </w:rPr>
      </w:pPr>
      <w:r w:rsidRPr="00100041">
        <w:rPr>
          <w:rFonts w:cs="Times New Roman"/>
        </w:rPr>
        <w:t>mennyi ideig kezeli; továbbá, hogy</w:t>
      </w:r>
    </w:p>
    <w:p w14:paraId="43E8AFEA" w14:textId="2A742A8D" w:rsidR="00ED4AF2" w:rsidRPr="00100041" w:rsidRDefault="00ED4AF2" w:rsidP="00601C62">
      <w:pPr>
        <w:pStyle w:val="Listaszerbekezds"/>
        <w:numPr>
          <w:ilvl w:val="0"/>
          <w:numId w:val="19"/>
        </w:numPr>
        <w:spacing w:after="120" w:line="240" w:lineRule="auto"/>
        <w:rPr>
          <w:rFonts w:cs="Times New Roman"/>
        </w:rPr>
      </w:pPr>
      <w:r w:rsidRPr="00100041">
        <w:rPr>
          <w:rFonts w:cs="Times New Roman"/>
        </w:rPr>
        <w:t xml:space="preserve">a </w:t>
      </w:r>
      <w:r w:rsidR="004F4F69">
        <w:rPr>
          <w:rFonts w:cs="Times New Roman"/>
        </w:rPr>
        <w:t>Szatmári Kft.</w:t>
      </w:r>
      <w:r w:rsidRPr="00100041">
        <w:rPr>
          <w:rFonts w:cs="Times New Roman"/>
        </w:rPr>
        <w:t xml:space="preserve"> kinek, mikor, milyen jogszabály alapján, mely személyes adataihoz biztosított hozzáférést vagy kinek továbbította a személyes adatait;</w:t>
      </w:r>
    </w:p>
    <w:p w14:paraId="50B18770" w14:textId="77777777" w:rsidR="00ED4AF2" w:rsidRPr="00100041" w:rsidRDefault="00ED4AF2" w:rsidP="00601C62">
      <w:pPr>
        <w:pStyle w:val="Listaszerbekezds"/>
        <w:numPr>
          <w:ilvl w:val="0"/>
          <w:numId w:val="19"/>
        </w:numPr>
        <w:spacing w:after="120" w:line="240" w:lineRule="auto"/>
        <w:rPr>
          <w:rFonts w:cs="Times New Roman"/>
        </w:rPr>
      </w:pPr>
      <w:r w:rsidRPr="00100041">
        <w:rPr>
          <w:rFonts w:cs="Times New Roman"/>
        </w:rPr>
        <w:t>milyen forrásból származnak a személyes adatai;</w:t>
      </w:r>
    </w:p>
    <w:p w14:paraId="45A5AEF3" w14:textId="7005BECD" w:rsidR="00ED4AF2" w:rsidRPr="00100041" w:rsidRDefault="00ED4AF2" w:rsidP="00601C62">
      <w:pPr>
        <w:pStyle w:val="Listaszerbekezds"/>
        <w:numPr>
          <w:ilvl w:val="0"/>
          <w:numId w:val="19"/>
        </w:numPr>
        <w:spacing w:after="120" w:line="240" w:lineRule="auto"/>
        <w:rPr>
          <w:rFonts w:cs="Times New Roman"/>
          <w:b/>
        </w:rPr>
      </w:pPr>
      <w:r w:rsidRPr="00100041">
        <w:rPr>
          <w:rFonts w:cs="Times New Roman"/>
        </w:rPr>
        <w:t xml:space="preserve">a </w:t>
      </w:r>
      <w:r w:rsidR="004F4F69">
        <w:rPr>
          <w:rFonts w:cs="Times New Roman"/>
        </w:rPr>
        <w:t>Szatmári Kft.</w:t>
      </w:r>
      <w:r w:rsidRPr="00100041">
        <w:rPr>
          <w:rFonts w:cs="Times New Roman"/>
        </w:rPr>
        <w:t xml:space="preserve"> alkalmaz-e automatizált döntéshozatalt, valamint annak logikáját, ideértve a profilalkotást is.</w:t>
      </w:r>
    </w:p>
    <w:p w14:paraId="00358343" w14:textId="08477663" w:rsidR="00ED4AF2" w:rsidRPr="00100041" w:rsidRDefault="00ED4AF2" w:rsidP="00ED4AF2">
      <w:pPr>
        <w:spacing w:after="120" w:line="240" w:lineRule="auto"/>
        <w:jc w:val="both"/>
      </w:pPr>
      <w:r w:rsidRPr="00100041">
        <w:t xml:space="preserve">A </w:t>
      </w:r>
      <w:r w:rsidR="004F4F69">
        <w:t>Szatmári Kft.</w:t>
      </w:r>
      <w:r w:rsidRPr="00100041">
        <w:t xml:space="preserve"> az adatkezelés tárgyát képező személyes adatok másolatát az érintett erre irányuló kérésére első alkalommal díjmentesen bocsátja a rendelkezésére, ezt követően adminisztratív költségeken alapuló, észszerű mértékű díjat számíthat fel. Az adatbiztonsági követelmények teljesülése és az érintett jogainak védelme érdekében a </w:t>
      </w:r>
      <w:r w:rsidR="004F4F69">
        <w:t>Szatmári Kft.</w:t>
      </w:r>
      <w:r w:rsidRPr="00100041">
        <w:t xml:space="preserve">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14:paraId="1FF952CB" w14:textId="77777777" w:rsidR="00ED4AF2" w:rsidRPr="00100041" w:rsidRDefault="00ED4AF2" w:rsidP="00ED4AF2">
      <w:pPr>
        <w:spacing w:after="120" w:line="240" w:lineRule="auto"/>
        <w:jc w:val="both"/>
      </w:pPr>
      <w:r w:rsidRPr="00100041">
        <w:t>A levélben küldött kérelmet az adatkezelő akkor tekinti hitelesnek, ha a megküldött kérelem alapján az érintett egyértelműen beazonosítható. E-mailben küldött tájékoztatáskérést az adatkezelő csak akkor tekint hitelesnek, ha azt az érintett e-mail címéről küldik, ez azonban nem zárja ki, hogy az adatkezelő a tájékoztatás megadása előtt az érintettet más módon is beazonosítsa. A kérelem teljesítése érdekében az adatkezelő köteles meggyőződni arról, hogy valóban arra jogosult személy kívánja az érintetti jogait érvényesíteni. Ehhez- indokolt esetben- arra is szükség lehet, hogy az érintett személyesen megjelenjen az adatkezelő székhelyén személyazonosítás céljából.</w:t>
      </w:r>
    </w:p>
    <w:p w14:paraId="3AEA0B17" w14:textId="77777777" w:rsidR="00ED4AF2" w:rsidRPr="00100041" w:rsidRDefault="00ED4AF2" w:rsidP="00ED4AF2">
      <w:pPr>
        <w:pStyle w:val="Cmsor2"/>
        <w:spacing w:before="0" w:after="120"/>
        <w:rPr>
          <w:rFonts w:asciiTheme="minorHAnsi" w:hAnsiTheme="minorHAnsi"/>
          <w:sz w:val="22"/>
          <w:szCs w:val="22"/>
        </w:rPr>
      </w:pPr>
      <w:bookmarkStart w:id="104" w:name="_Toc43477110"/>
      <w:bookmarkStart w:id="105" w:name="_Toc64381369"/>
      <w:bookmarkStart w:id="106" w:name="_Toc92890557"/>
      <w:bookmarkStart w:id="107" w:name="_Toc103851159"/>
      <w:r w:rsidRPr="00100041">
        <w:rPr>
          <w:rFonts w:asciiTheme="minorHAnsi" w:hAnsiTheme="minorHAnsi"/>
          <w:sz w:val="22"/>
          <w:szCs w:val="22"/>
        </w:rPr>
        <w:t>3.3. A helyesbítéshez való jog</w:t>
      </w:r>
      <w:bookmarkEnd w:id="104"/>
      <w:bookmarkEnd w:id="105"/>
      <w:bookmarkEnd w:id="106"/>
      <w:bookmarkEnd w:id="107"/>
    </w:p>
    <w:p w14:paraId="3FB8554F" w14:textId="77777777" w:rsidR="00ED4AF2" w:rsidRPr="00100041" w:rsidRDefault="00ED4AF2" w:rsidP="00ED4AF2">
      <w:pPr>
        <w:spacing w:after="120" w:line="240" w:lineRule="auto"/>
        <w:jc w:val="both"/>
      </w:pPr>
      <w:r w:rsidRPr="00100041">
        <w:t>Az érintett jogosult arra, hogy kérésére az adatkezelő indokolatlan késedelem nélkül helyesbítse a rá vonatkozó pontatlan vagy hiányos személyes adatokat. Figyelembe véve az adatkezelés célját, az érintett jogosult arra, hogy kérje a hiányos személyes adatok - egyebek mellett kiegészítő nyilatkozat útján történő- kiegészítését.</w:t>
      </w:r>
    </w:p>
    <w:p w14:paraId="1DAD9D61" w14:textId="77777777" w:rsidR="00ED4AF2" w:rsidRPr="00100041" w:rsidRDefault="00ED4AF2" w:rsidP="00ED4AF2">
      <w:pPr>
        <w:spacing w:after="120" w:line="240" w:lineRule="auto"/>
        <w:jc w:val="both"/>
      </w:pPr>
      <w:r w:rsidRPr="00100041">
        <w:t>Amennyiben ön vagy az adatkezelő észleli, hogy az általa kezelt személyes adata pontatlan, hibás vagy egyéb okból nem megfelelő, akár az ön kérésére, akár az adatkezelő saját intézkedése folytán az adatkezelő a hiányos vagy hibás adatokat pontosítja.</w:t>
      </w:r>
    </w:p>
    <w:p w14:paraId="287B585F" w14:textId="264D87FB" w:rsidR="00ED4AF2" w:rsidRPr="00100041" w:rsidRDefault="00ED4AF2" w:rsidP="00ED4AF2">
      <w:pPr>
        <w:spacing w:after="120" w:line="240" w:lineRule="auto"/>
        <w:jc w:val="both"/>
      </w:pPr>
      <w:r w:rsidRPr="00100041">
        <w:t xml:space="preserve">Az érintett személy a 3.10. pontban megadott elérhetőségeken keresztül kérheti, hogy a </w:t>
      </w:r>
      <w:r w:rsidR="004F4F69">
        <w:t>Szatmári Kft.</w:t>
      </w:r>
      <w:r w:rsidRPr="00100041">
        <w:t xml:space="preserve"> módosítsa valamely személyes adatát. Amennyiben az érintett hitelt érdemlően </w:t>
      </w:r>
      <w:r w:rsidRPr="00100041">
        <w:lastRenderedPageBreak/>
        <w:t xml:space="preserve">igazolni tudja a helyesbített adat pontosságát, a </w:t>
      </w:r>
      <w:r w:rsidR="004F4F69">
        <w:t>Szatmári Kft.</w:t>
      </w:r>
      <w:r w:rsidRPr="00100041">
        <w:t xml:space="preserve"> a kérést legfeljebb egy hónapon belül teljesíti, és erről az általa megadott elérhetőségen értesíti az érintett személyt.</w:t>
      </w:r>
    </w:p>
    <w:p w14:paraId="1EFA0EF4" w14:textId="77777777" w:rsidR="00ED4AF2" w:rsidRPr="00100041" w:rsidRDefault="00ED4AF2" w:rsidP="00ED4AF2">
      <w:pPr>
        <w:pStyle w:val="Cmsor2"/>
        <w:spacing w:before="0" w:after="120"/>
        <w:rPr>
          <w:rFonts w:asciiTheme="minorHAnsi" w:hAnsiTheme="minorHAnsi"/>
          <w:sz w:val="22"/>
          <w:szCs w:val="22"/>
        </w:rPr>
      </w:pPr>
      <w:bookmarkStart w:id="108" w:name="_Toc43477111"/>
      <w:bookmarkStart w:id="109" w:name="_Toc64381370"/>
      <w:bookmarkStart w:id="110" w:name="_Toc92890558"/>
      <w:bookmarkStart w:id="111" w:name="_Toc103851160"/>
      <w:r w:rsidRPr="00100041">
        <w:rPr>
          <w:rFonts w:asciiTheme="minorHAnsi" w:hAnsiTheme="minorHAnsi"/>
          <w:sz w:val="22"/>
          <w:szCs w:val="22"/>
        </w:rPr>
        <w:t>3.4. Az adatkezelés korlátozásához való jog</w:t>
      </w:r>
      <w:bookmarkEnd w:id="108"/>
      <w:bookmarkEnd w:id="109"/>
      <w:bookmarkEnd w:id="110"/>
      <w:bookmarkEnd w:id="111"/>
    </w:p>
    <w:p w14:paraId="7A1C6354" w14:textId="77777777" w:rsidR="00ED4AF2" w:rsidRPr="00100041" w:rsidRDefault="00ED4AF2" w:rsidP="00ED4AF2">
      <w:pPr>
        <w:spacing w:after="120" w:line="240" w:lineRule="auto"/>
        <w:jc w:val="both"/>
        <w:rPr>
          <w:color w:val="000000"/>
        </w:rPr>
      </w:pPr>
      <w:r w:rsidRPr="00100041">
        <w:t>Ön bármikor kérheti, hogy az ön által az adatkezelő részére megadott adatok egyes részei, illetőleg valamennyi adat tekintetében az adatfeldolgozás korlátozva legyen. Az adatkezelő az adattörlésre irányuló kérelme esetén nem törli, hanem zárolja az adatot akkor, ha az adattörlés az ön jogos érdekét sértené. A zárolt adatokat az adatkezelő csak addig kezeli, ameddig a zárolásra okot adó cél fennáll, azt követően a zárolt adatok is törlésre kerülnek</w:t>
      </w:r>
      <w:r w:rsidRPr="00100041">
        <w:rPr>
          <w:rStyle w:val="fontstyle21"/>
          <w:rFonts w:asciiTheme="minorHAnsi" w:hAnsiTheme="minorHAnsi"/>
          <w:sz w:val="22"/>
          <w:szCs w:val="22"/>
        </w:rPr>
        <w:t>.</w:t>
      </w:r>
    </w:p>
    <w:p w14:paraId="2E1B92AA" w14:textId="7E4A0361" w:rsidR="00ED4AF2" w:rsidRPr="00100041" w:rsidRDefault="00ED4AF2" w:rsidP="00ED4AF2">
      <w:pPr>
        <w:spacing w:after="120" w:line="240" w:lineRule="auto"/>
        <w:jc w:val="both"/>
      </w:pPr>
      <w:r w:rsidRPr="00100041">
        <w:t xml:space="preserve">Az érintett személy a 3.10. pontban megadott elérhetőségeken keresztül kérheti, hogy a személyes adatai kezelését a </w:t>
      </w:r>
      <w:r w:rsidR="004F4F69">
        <w:t>Szatmári Kft.</w:t>
      </w:r>
      <w:r w:rsidRPr="00100041">
        <w:t xml:space="preserve"> korlátozza (az adatkezelés korlátozott jellegének egyértelmű jelölésével és az egyéb adatoktól elkülönített kezelés biztosításával) amennyiben </w:t>
      </w:r>
    </w:p>
    <w:p w14:paraId="72D6550D" w14:textId="14887836" w:rsidR="00ED4AF2" w:rsidRPr="00100041" w:rsidRDefault="00ED4AF2" w:rsidP="00601C62">
      <w:pPr>
        <w:pStyle w:val="Listaszerbekezds"/>
        <w:numPr>
          <w:ilvl w:val="0"/>
          <w:numId w:val="20"/>
        </w:numPr>
        <w:spacing w:after="120" w:line="240" w:lineRule="auto"/>
        <w:jc w:val="both"/>
        <w:rPr>
          <w:rFonts w:cs="Times New Roman"/>
        </w:rPr>
      </w:pPr>
      <w:r w:rsidRPr="00100041">
        <w:rPr>
          <w:rFonts w:cs="Times New Roman"/>
        </w:rPr>
        <w:t xml:space="preserve">vitatja a személyes adatai pontosságát (ebben az esetben a </w:t>
      </w:r>
      <w:r w:rsidR="004F4F69">
        <w:rPr>
          <w:rFonts w:cs="Times New Roman"/>
        </w:rPr>
        <w:t>Szatmári Kft.</w:t>
      </w:r>
      <w:r w:rsidRPr="00100041">
        <w:rPr>
          <w:rFonts w:cs="Times New Roman"/>
        </w:rPr>
        <w:t xml:space="preserve"> arra az időtartamra korlátozza az adatkezelést, amíg ellenőrzi a személyes adatok pontosságát);</w:t>
      </w:r>
    </w:p>
    <w:p w14:paraId="2389D700" w14:textId="77777777" w:rsidR="00ED4AF2" w:rsidRPr="00100041" w:rsidRDefault="00ED4AF2" w:rsidP="00601C62">
      <w:pPr>
        <w:pStyle w:val="Listaszerbekezds"/>
        <w:numPr>
          <w:ilvl w:val="0"/>
          <w:numId w:val="20"/>
        </w:numPr>
        <w:spacing w:after="120" w:line="240" w:lineRule="auto"/>
        <w:jc w:val="both"/>
        <w:rPr>
          <w:rFonts w:cs="Times New Roman"/>
        </w:rPr>
      </w:pPr>
      <w:r w:rsidRPr="00100041">
        <w:rPr>
          <w:rFonts w:cs="Times New Roman"/>
        </w:rPr>
        <w:t>az adatkezelés jogellenes, és az érintett ellenzi az adatok törlését, és ehelyett kéri azok felhasználásának korlátozását;</w:t>
      </w:r>
    </w:p>
    <w:p w14:paraId="7A09D777" w14:textId="77777777" w:rsidR="00ED4AF2" w:rsidRPr="00100041" w:rsidRDefault="00ED4AF2" w:rsidP="00601C62">
      <w:pPr>
        <w:pStyle w:val="Listaszerbekezds"/>
        <w:numPr>
          <w:ilvl w:val="0"/>
          <w:numId w:val="20"/>
        </w:numPr>
        <w:spacing w:after="120" w:line="240" w:lineRule="auto"/>
        <w:jc w:val="both"/>
        <w:rPr>
          <w:rFonts w:cs="Times New Roman"/>
        </w:rPr>
      </w:pPr>
      <w:r w:rsidRPr="00100041">
        <w:rPr>
          <w:rFonts w:cs="Times New Roman"/>
        </w:rPr>
        <w:t xml:space="preserve">az adatkezelőnek már nincs szüksége a személyes adatokra adatkezelés céljából, de az érintett igényli azokat jogi igények előterjesztéséhez, érvényesítéséhez vagy védelméhez; vagy </w:t>
      </w:r>
    </w:p>
    <w:p w14:paraId="669BE079" w14:textId="77777777" w:rsidR="00ED4AF2" w:rsidRPr="00100041" w:rsidRDefault="00ED4AF2" w:rsidP="00601C62">
      <w:pPr>
        <w:pStyle w:val="Listaszerbekezds"/>
        <w:numPr>
          <w:ilvl w:val="0"/>
          <w:numId w:val="20"/>
        </w:numPr>
        <w:spacing w:after="120" w:line="240" w:lineRule="auto"/>
        <w:jc w:val="both"/>
        <w:rPr>
          <w:rFonts w:cs="Times New Roman"/>
          <w:b/>
        </w:rPr>
      </w:pPr>
      <w:r w:rsidRPr="00100041">
        <w:rPr>
          <w:rFonts w:cs="Times New Roman"/>
        </w:rPr>
        <w:t>az érintett tiltakozott az adatkezelés ellen (ez esetben a korlátozás arra az időtartamra vonatkozik, amíg megállapításra nem kerül, hogy az adatkezelő jogos indokai elsőbbséget élveznek-e az érintett jogos indokaival szemben).</w:t>
      </w:r>
    </w:p>
    <w:p w14:paraId="04FF5FB2" w14:textId="77777777" w:rsidR="00ED4AF2" w:rsidRPr="00100041" w:rsidRDefault="00ED4AF2" w:rsidP="00ED4AF2">
      <w:pPr>
        <w:pStyle w:val="Cmsor2"/>
        <w:spacing w:before="0" w:after="120"/>
        <w:rPr>
          <w:rFonts w:asciiTheme="minorHAnsi" w:hAnsiTheme="minorHAnsi"/>
          <w:sz w:val="22"/>
          <w:szCs w:val="22"/>
        </w:rPr>
      </w:pPr>
      <w:bookmarkStart w:id="112" w:name="_Toc43477112"/>
      <w:bookmarkStart w:id="113" w:name="_Toc64381371"/>
      <w:bookmarkStart w:id="114" w:name="_Toc92890559"/>
      <w:bookmarkStart w:id="115" w:name="_Toc103851161"/>
      <w:r w:rsidRPr="00100041">
        <w:rPr>
          <w:rFonts w:asciiTheme="minorHAnsi" w:hAnsiTheme="minorHAnsi"/>
          <w:sz w:val="22"/>
          <w:szCs w:val="22"/>
        </w:rPr>
        <w:t>3.5. A tiltakozás joga az adatkezelés ellen</w:t>
      </w:r>
      <w:bookmarkEnd w:id="112"/>
      <w:bookmarkEnd w:id="113"/>
      <w:bookmarkEnd w:id="114"/>
      <w:bookmarkEnd w:id="115"/>
    </w:p>
    <w:p w14:paraId="5406EC0E" w14:textId="77777777" w:rsidR="00ED4AF2" w:rsidRPr="00100041" w:rsidRDefault="00ED4AF2" w:rsidP="00ED4AF2">
      <w:pPr>
        <w:spacing w:after="120" w:line="240" w:lineRule="auto"/>
        <w:jc w:val="both"/>
      </w:pPr>
      <w:r w:rsidRPr="00100041">
        <w:t xml:space="preserve">Az érintett jogosult arra, hogy a saját helyzetével kapcsolatos okokból bármikor tiltakozzon személyes adatainak jogos érdeken alapuló kezelése ellen. Ebben az esetben az adatkezelő a személyes adatokat nem kezelheti tovább, kivéve, ha az adatkezelő bizonyítja, hogy az adatkezelést olyan kényszerítő </w:t>
      </w:r>
      <w:proofErr w:type="spellStart"/>
      <w:r w:rsidRPr="00100041">
        <w:t>erejű</w:t>
      </w:r>
      <w:proofErr w:type="spellEnd"/>
      <w:r w:rsidRPr="00100041">
        <w:t xml:space="preserve"> jogos okok indokolják, amelyek elsőbbséget élveznek az érintett érdekeivel, jogaival és szabadságával szemben, vagy amelyek jogi igények előterjesztéséhez, érvényesítéséhez vagy védelméhez kapcsolódnak.</w:t>
      </w:r>
    </w:p>
    <w:p w14:paraId="289ABE5D" w14:textId="77777777" w:rsidR="00ED4AF2" w:rsidRPr="00100041" w:rsidRDefault="00ED4AF2" w:rsidP="00ED4AF2">
      <w:pPr>
        <w:pStyle w:val="Cmsor2"/>
        <w:spacing w:before="0" w:after="120"/>
        <w:rPr>
          <w:rFonts w:asciiTheme="minorHAnsi" w:hAnsiTheme="minorHAnsi"/>
          <w:sz w:val="22"/>
          <w:szCs w:val="22"/>
        </w:rPr>
      </w:pPr>
      <w:bookmarkStart w:id="116" w:name="_Toc43477113"/>
      <w:bookmarkStart w:id="117" w:name="_Toc64381372"/>
      <w:bookmarkStart w:id="118" w:name="_Toc92890560"/>
      <w:bookmarkStart w:id="119" w:name="_Toc103851162"/>
      <w:r w:rsidRPr="00100041">
        <w:rPr>
          <w:rFonts w:asciiTheme="minorHAnsi" w:hAnsiTheme="minorHAnsi"/>
          <w:sz w:val="22"/>
          <w:szCs w:val="22"/>
        </w:rPr>
        <w:t>3.6. A törléshez való jog – „az elfeledtetéshez való jog”</w:t>
      </w:r>
      <w:bookmarkEnd w:id="116"/>
      <w:bookmarkEnd w:id="117"/>
      <w:bookmarkEnd w:id="118"/>
      <w:bookmarkEnd w:id="119"/>
      <w:r w:rsidRPr="00100041">
        <w:rPr>
          <w:rFonts w:asciiTheme="minorHAnsi" w:hAnsiTheme="minorHAnsi"/>
          <w:sz w:val="22"/>
          <w:szCs w:val="22"/>
        </w:rPr>
        <w:t xml:space="preserve"> </w:t>
      </w:r>
    </w:p>
    <w:p w14:paraId="5385B121" w14:textId="77777777" w:rsidR="00ED4AF2" w:rsidRPr="00100041" w:rsidRDefault="00ED4AF2" w:rsidP="00ED4AF2">
      <w:pPr>
        <w:spacing w:after="120" w:line="240" w:lineRule="auto"/>
        <w:jc w:val="both"/>
      </w:pPr>
      <w:r w:rsidRPr="00100041">
        <w:t>A személyes adatot törölni kell, ha</w:t>
      </w:r>
    </w:p>
    <w:p w14:paraId="4AE9136F" w14:textId="77777777" w:rsidR="00ED4AF2" w:rsidRPr="00100041" w:rsidRDefault="00ED4AF2" w:rsidP="00601C62">
      <w:pPr>
        <w:pStyle w:val="Listaszerbekezds"/>
        <w:numPr>
          <w:ilvl w:val="0"/>
          <w:numId w:val="11"/>
        </w:numPr>
        <w:spacing w:after="120" w:line="240" w:lineRule="auto"/>
        <w:jc w:val="both"/>
        <w:rPr>
          <w:rFonts w:cs="Times New Roman"/>
        </w:rPr>
      </w:pPr>
      <w:r w:rsidRPr="00100041">
        <w:rPr>
          <w:rFonts w:cs="Times New Roman"/>
        </w:rPr>
        <w:t>az adatkezelés célja megszűnt,</w:t>
      </w:r>
    </w:p>
    <w:p w14:paraId="6A9B57FF" w14:textId="77777777" w:rsidR="00ED4AF2" w:rsidRPr="00100041" w:rsidRDefault="00ED4AF2" w:rsidP="00601C62">
      <w:pPr>
        <w:pStyle w:val="Listaszerbekezds"/>
        <w:numPr>
          <w:ilvl w:val="0"/>
          <w:numId w:val="11"/>
        </w:numPr>
        <w:spacing w:after="120" w:line="240" w:lineRule="auto"/>
        <w:jc w:val="both"/>
        <w:rPr>
          <w:rFonts w:cs="Times New Roman"/>
        </w:rPr>
      </w:pPr>
      <w:r w:rsidRPr="00100041">
        <w:rPr>
          <w:rFonts w:cs="Times New Roman"/>
        </w:rPr>
        <w:t>az érintett visszavonta a hozzájárulását és az adatkezelésnek nincs más jogalapja,</w:t>
      </w:r>
    </w:p>
    <w:p w14:paraId="648BC733" w14:textId="77777777" w:rsidR="00ED4AF2" w:rsidRPr="00100041" w:rsidRDefault="00ED4AF2" w:rsidP="00601C62">
      <w:pPr>
        <w:pStyle w:val="Listaszerbekezds"/>
        <w:numPr>
          <w:ilvl w:val="0"/>
          <w:numId w:val="11"/>
        </w:numPr>
        <w:spacing w:after="120" w:line="240" w:lineRule="auto"/>
        <w:jc w:val="both"/>
        <w:rPr>
          <w:rFonts w:cs="Times New Roman"/>
        </w:rPr>
      </w:pPr>
      <w:r w:rsidRPr="00100041">
        <w:rPr>
          <w:rFonts w:cs="Times New Roman"/>
        </w:rPr>
        <w:t>az adatkezelés jogos érdeken alapul vagy közérdekű, vagy az adatkezelőre ruházott közhatalmi jogosítvány gyakorlásának keretében végzett feladat végrehajtásához szükséges, és az érintett tiltakozik az adatkezelés ellen,</w:t>
      </w:r>
    </w:p>
    <w:p w14:paraId="6165C924" w14:textId="77777777" w:rsidR="00ED4AF2" w:rsidRPr="00100041" w:rsidRDefault="00ED4AF2" w:rsidP="00601C62">
      <w:pPr>
        <w:pStyle w:val="Listaszerbekezds"/>
        <w:numPr>
          <w:ilvl w:val="0"/>
          <w:numId w:val="11"/>
        </w:numPr>
        <w:spacing w:after="120" w:line="240" w:lineRule="auto"/>
        <w:jc w:val="both"/>
        <w:rPr>
          <w:rFonts w:cs="Times New Roman"/>
        </w:rPr>
      </w:pPr>
      <w:r w:rsidRPr="00100041">
        <w:rPr>
          <w:rFonts w:cs="Times New Roman"/>
        </w:rPr>
        <w:t>az adatkezelés jogellenes,</w:t>
      </w:r>
    </w:p>
    <w:p w14:paraId="18E24D36" w14:textId="77777777" w:rsidR="00ED4AF2" w:rsidRPr="00100041" w:rsidRDefault="00ED4AF2" w:rsidP="00601C62">
      <w:pPr>
        <w:pStyle w:val="Listaszerbekezds"/>
        <w:numPr>
          <w:ilvl w:val="0"/>
          <w:numId w:val="11"/>
        </w:numPr>
        <w:spacing w:after="120" w:line="240" w:lineRule="auto"/>
        <w:jc w:val="both"/>
        <w:rPr>
          <w:rFonts w:cs="Times New Roman"/>
        </w:rPr>
      </w:pPr>
      <w:r w:rsidRPr="00100041">
        <w:rPr>
          <w:rFonts w:cs="Times New Roman"/>
        </w:rPr>
        <w:t>a személyes adatokat az adatkezelőre alkalmazandó uniós vagy tagállami jogban előírt jogi kötelezettség teljesítéséhez törölni kell,</w:t>
      </w:r>
    </w:p>
    <w:p w14:paraId="3CB8D002" w14:textId="77777777" w:rsidR="00ED4AF2" w:rsidRPr="00100041" w:rsidRDefault="00ED4AF2" w:rsidP="00601C62">
      <w:pPr>
        <w:pStyle w:val="Listaszerbekezds"/>
        <w:numPr>
          <w:ilvl w:val="0"/>
          <w:numId w:val="11"/>
        </w:numPr>
        <w:spacing w:after="120" w:line="240" w:lineRule="auto"/>
        <w:jc w:val="both"/>
        <w:rPr>
          <w:rFonts w:cs="Times New Roman"/>
        </w:rPr>
      </w:pPr>
      <w:r w:rsidRPr="00100041">
        <w:rPr>
          <w:rFonts w:cs="Times New Roman"/>
        </w:rPr>
        <w:t>az adatok törlésére közvetlenül gyermekeknek kínált, információs társadalommal összefüggő szolgáltatások vonatkozásában került sor.</w:t>
      </w:r>
    </w:p>
    <w:p w14:paraId="1910A9D5" w14:textId="77777777" w:rsidR="00ED4AF2" w:rsidRPr="00100041" w:rsidRDefault="00ED4AF2" w:rsidP="00ED4AF2">
      <w:pPr>
        <w:spacing w:after="120" w:line="240" w:lineRule="auto"/>
        <w:jc w:val="both"/>
      </w:pPr>
      <w:r w:rsidRPr="00100041">
        <w:t>Az Adatkezelő nem köteles törölni az adatokat az érintett kérelmére, ha valamelyik alább felsorolt kivétel alkalmazandó. Nem törölhetőek az érintettre vonatkozó személyes adatok, ha az adatkezelés szükséges</w:t>
      </w:r>
    </w:p>
    <w:p w14:paraId="2F500056" w14:textId="77777777" w:rsidR="00ED4AF2" w:rsidRPr="00100041" w:rsidRDefault="00ED4AF2" w:rsidP="00601C62">
      <w:pPr>
        <w:pStyle w:val="Listaszerbekezds"/>
        <w:numPr>
          <w:ilvl w:val="0"/>
          <w:numId w:val="12"/>
        </w:numPr>
        <w:spacing w:after="120" w:line="240" w:lineRule="auto"/>
        <w:ind w:left="709" w:hanging="283"/>
        <w:jc w:val="both"/>
        <w:rPr>
          <w:rFonts w:cs="Times New Roman"/>
        </w:rPr>
      </w:pPr>
      <w:r w:rsidRPr="00100041">
        <w:rPr>
          <w:rFonts w:cs="Times New Roman"/>
        </w:rPr>
        <w:lastRenderedPageBreak/>
        <w:t>a véleménynyilvánítás szabadságához és a tájékozódáshoz való jog gyakorlása céljából,</w:t>
      </w:r>
    </w:p>
    <w:p w14:paraId="2B29A04F" w14:textId="77777777" w:rsidR="00ED4AF2" w:rsidRPr="00100041" w:rsidRDefault="00ED4AF2" w:rsidP="00601C62">
      <w:pPr>
        <w:pStyle w:val="Listaszerbekezds"/>
        <w:numPr>
          <w:ilvl w:val="0"/>
          <w:numId w:val="12"/>
        </w:numPr>
        <w:spacing w:after="120" w:line="240" w:lineRule="auto"/>
        <w:ind w:left="709" w:hanging="283"/>
        <w:jc w:val="both"/>
        <w:rPr>
          <w:rFonts w:cs="Times New Roman"/>
        </w:rPr>
      </w:pPr>
      <w:r w:rsidRPr="00100041">
        <w:rPr>
          <w:rFonts w:cs="Times New Roman"/>
        </w:rPr>
        <w:t>az adatkezelőre alkalmazandó uniós vagy nemzeti jog szerinti kötelezettség teljesítése, illetve közérdekből vagy közhatalmi jogosítvány gyakorlása keretében végzett feladat végrehajtása céljából,</w:t>
      </w:r>
    </w:p>
    <w:p w14:paraId="76F7D1F5" w14:textId="77777777" w:rsidR="00ED4AF2" w:rsidRPr="00100041" w:rsidRDefault="00ED4AF2" w:rsidP="00601C62">
      <w:pPr>
        <w:pStyle w:val="Listaszerbekezds"/>
        <w:numPr>
          <w:ilvl w:val="0"/>
          <w:numId w:val="12"/>
        </w:numPr>
        <w:spacing w:after="120" w:line="240" w:lineRule="auto"/>
        <w:ind w:left="709" w:hanging="283"/>
        <w:jc w:val="both"/>
        <w:rPr>
          <w:rFonts w:cs="Times New Roman"/>
        </w:rPr>
      </w:pPr>
      <w:r w:rsidRPr="00100041">
        <w:rPr>
          <w:rFonts w:cs="Times New Roman"/>
        </w:rPr>
        <w:t>népegészségügy területét érintő közérdek alapján,</w:t>
      </w:r>
    </w:p>
    <w:p w14:paraId="1C3EAD5A" w14:textId="77777777" w:rsidR="00ED4AF2" w:rsidRPr="00100041" w:rsidRDefault="00ED4AF2" w:rsidP="00601C62">
      <w:pPr>
        <w:pStyle w:val="Listaszerbekezds"/>
        <w:numPr>
          <w:ilvl w:val="0"/>
          <w:numId w:val="12"/>
        </w:numPr>
        <w:spacing w:after="120" w:line="240" w:lineRule="auto"/>
        <w:ind w:left="709" w:hanging="283"/>
        <w:jc w:val="both"/>
        <w:rPr>
          <w:rFonts w:cs="Times New Roman"/>
        </w:rPr>
      </w:pPr>
      <w:r w:rsidRPr="00100041">
        <w:rPr>
          <w:rFonts w:cs="Times New Roman"/>
        </w:rPr>
        <w:t>közérdekű archiválás céljából, tudományos és történelmi kutatási célból vagy statisztikai célból, amennyiben a törléshez való jog valószínűsíthetően lehetetlenné tenné vagy komolyan veszélyeztetné ezt az adatkezelést,</w:t>
      </w:r>
    </w:p>
    <w:p w14:paraId="2B8D0739" w14:textId="77777777" w:rsidR="00ED4AF2" w:rsidRPr="00100041" w:rsidRDefault="00ED4AF2" w:rsidP="00601C62">
      <w:pPr>
        <w:pStyle w:val="Listaszerbekezds"/>
        <w:numPr>
          <w:ilvl w:val="0"/>
          <w:numId w:val="12"/>
        </w:numPr>
        <w:spacing w:after="120" w:line="240" w:lineRule="auto"/>
        <w:ind w:left="709" w:hanging="283"/>
        <w:jc w:val="both"/>
        <w:rPr>
          <w:rFonts w:cs="Times New Roman"/>
        </w:rPr>
      </w:pPr>
      <w:r w:rsidRPr="00100041">
        <w:rPr>
          <w:rFonts w:cs="Times New Roman"/>
        </w:rPr>
        <w:t>jogi igények előterjesztéséhez, érvényesítéséhez, illetve védelméhez.</w:t>
      </w:r>
    </w:p>
    <w:p w14:paraId="5C5AF204" w14:textId="7064570B" w:rsidR="00ED4AF2" w:rsidRPr="00100041" w:rsidRDefault="00ED4AF2" w:rsidP="00ED4AF2">
      <w:pPr>
        <w:spacing w:after="120" w:line="240" w:lineRule="auto"/>
        <w:jc w:val="both"/>
      </w:pPr>
      <w:r w:rsidRPr="00100041">
        <w:t xml:space="preserve">Bármikor kérheti személyes adatai végleges és helyreállíthatatlan törlését akkor, ha az adatait az ön hozzájárulása alapján kezeli az adatkezelő. Az adatkezelő vagy az ön jogos érdeke, továbbá a kötelező jogszabályi tárolási és őrzési kötelezettségek teljesítése érdekében történő adatkezelés esetén a </w:t>
      </w:r>
      <w:r w:rsidR="004F4F69">
        <w:t>Szatmári Kft.</w:t>
      </w:r>
      <w:r w:rsidRPr="00100041">
        <w:t xml:space="preserve"> nem tudja az ön adatait törölni. Az adatkezelő az adatkezelés céljának megszűnésével egy időben a személyes adatot törli. Szintén törli az adatkezelő az adatot, ha bebizonyosodik, hogy az adatok kezelése valamely okból jogellenes, illetőleg akkor is, ha annak törlését hatóság vagy bíróság jogerősen elrendeli.</w:t>
      </w:r>
    </w:p>
    <w:p w14:paraId="28037B44" w14:textId="77777777" w:rsidR="00ED4AF2" w:rsidRPr="00100041" w:rsidRDefault="00ED4AF2" w:rsidP="00ED4AF2">
      <w:pPr>
        <w:spacing w:after="120" w:line="240" w:lineRule="auto"/>
        <w:jc w:val="both"/>
      </w:pPr>
      <w:r w:rsidRPr="00100041">
        <w:t>A tájékoztatóban ismertetett adatkezelés kapcsán az érintett csak akkor élhet a törléshez való jogával, ha az adatkezelési feladat végrehajtásához az adat nem szükséges.</w:t>
      </w:r>
    </w:p>
    <w:p w14:paraId="289CA430" w14:textId="77777777" w:rsidR="00ED4AF2" w:rsidRPr="00100041" w:rsidRDefault="00ED4AF2" w:rsidP="00ED4AF2">
      <w:pPr>
        <w:pStyle w:val="Cmsor2"/>
        <w:spacing w:before="0" w:after="120"/>
        <w:rPr>
          <w:rFonts w:asciiTheme="minorHAnsi" w:hAnsiTheme="minorHAnsi"/>
          <w:sz w:val="22"/>
          <w:szCs w:val="22"/>
        </w:rPr>
      </w:pPr>
      <w:bookmarkStart w:id="120" w:name="_Toc43477114"/>
      <w:bookmarkStart w:id="121" w:name="_Toc64381373"/>
      <w:bookmarkStart w:id="122" w:name="_Toc92890561"/>
      <w:bookmarkStart w:id="123" w:name="_Toc103851163"/>
      <w:r w:rsidRPr="00100041">
        <w:rPr>
          <w:rFonts w:asciiTheme="minorHAnsi" w:hAnsiTheme="minorHAnsi"/>
          <w:sz w:val="22"/>
          <w:szCs w:val="22"/>
        </w:rPr>
        <w:t>3.7. Az adathordozhatósághoz való jog</w:t>
      </w:r>
      <w:bookmarkEnd w:id="120"/>
      <w:bookmarkEnd w:id="121"/>
      <w:bookmarkEnd w:id="122"/>
      <w:bookmarkEnd w:id="123"/>
    </w:p>
    <w:p w14:paraId="1C53A007" w14:textId="77777777" w:rsidR="00ED4AF2" w:rsidRPr="00100041" w:rsidRDefault="00ED4AF2" w:rsidP="00ED4AF2">
      <w:pPr>
        <w:spacing w:after="120" w:line="240" w:lineRule="auto"/>
        <w:jc w:val="both"/>
      </w:pPr>
      <w:r w:rsidRPr="00100041">
        <w:t>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 az adatkezelés hozzájáruláson vagy szerződésen alapul és az adatkezelés automatizált módon működik.</w:t>
      </w:r>
    </w:p>
    <w:p w14:paraId="4F2EF72C" w14:textId="77777777" w:rsidR="00ED4AF2" w:rsidRPr="00100041" w:rsidRDefault="00ED4AF2" w:rsidP="00ED4AF2">
      <w:pPr>
        <w:spacing w:after="120" w:line="240" w:lineRule="auto"/>
        <w:jc w:val="both"/>
      </w:pPr>
      <w:r w:rsidRPr="00100041">
        <w:t>Az adatok hordozhatóságához való jog gyakorlása során az érintett jogosult arra, hogy – ha ez technikailag megvalósítható – kérje a személyes adatok adatkezelők közötti közvetlen továbbítását. E jog gyakorlása nem sértheti az elfeledtetéshez való jogot.</w:t>
      </w:r>
    </w:p>
    <w:p w14:paraId="57CD2987" w14:textId="5492FB5D" w:rsidR="00ED4AF2" w:rsidRPr="00100041" w:rsidRDefault="00ED4AF2" w:rsidP="00ED4AF2">
      <w:pPr>
        <w:spacing w:after="120" w:line="240" w:lineRule="auto"/>
        <w:jc w:val="both"/>
      </w:pPr>
      <w:r w:rsidRPr="00100041">
        <w:t xml:space="preserve">Az adathordozhatóság joga csak azokra a személyes adatokra vonatkozik, amelyet a </w:t>
      </w:r>
      <w:r w:rsidR="004F4F69">
        <w:t>Szatmári Kft.</w:t>
      </w:r>
      <w:r w:rsidRPr="00100041">
        <w:t xml:space="preserve"> önről automatizált formában és az ön hozzájárulása alapján kezel.</w:t>
      </w:r>
    </w:p>
    <w:p w14:paraId="74BEF203" w14:textId="77777777" w:rsidR="00ED4AF2" w:rsidRPr="00100041" w:rsidRDefault="00ED4AF2" w:rsidP="00ED4AF2">
      <w:pPr>
        <w:pStyle w:val="Cmsor2"/>
        <w:spacing w:before="0" w:after="120"/>
        <w:rPr>
          <w:rFonts w:asciiTheme="minorHAnsi" w:hAnsiTheme="minorHAnsi"/>
          <w:sz w:val="22"/>
          <w:szCs w:val="22"/>
        </w:rPr>
      </w:pPr>
      <w:bookmarkStart w:id="124" w:name="_Toc43477115"/>
      <w:bookmarkStart w:id="125" w:name="_Toc64381374"/>
      <w:bookmarkStart w:id="126" w:name="_Toc92890562"/>
      <w:bookmarkStart w:id="127" w:name="_Toc103851164"/>
      <w:r w:rsidRPr="00100041">
        <w:rPr>
          <w:rFonts w:asciiTheme="minorHAnsi" w:hAnsiTheme="minorHAnsi"/>
          <w:sz w:val="22"/>
          <w:szCs w:val="22"/>
        </w:rPr>
        <w:t>3.8. A hozzájárulás visszavonása</w:t>
      </w:r>
      <w:bookmarkEnd w:id="124"/>
      <w:bookmarkEnd w:id="125"/>
      <w:bookmarkEnd w:id="126"/>
      <w:bookmarkEnd w:id="127"/>
    </w:p>
    <w:p w14:paraId="5C57525A" w14:textId="77777777" w:rsidR="00ED4AF2" w:rsidRPr="00100041" w:rsidRDefault="00ED4AF2" w:rsidP="00ED4AF2">
      <w:pPr>
        <w:spacing w:after="120" w:line="240" w:lineRule="auto"/>
        <w:jc w:val="both"/>
      </w:pPr>
      <w:r w:rsidRPr="00100041">
        <w:rPr>
          <w:rStyle w:val="fontstyle41"/>
          <w:rFonts w:asciiTheme="minorHAnsi" w:hAnsiTheme="minorHAnsi"/>
          <w:i w:val="0"/>
          <w:iCs w:val="0"/>
          <w:sz w:val="22"/>
          <w:szCs w:val="22"/>
        </w:rPr>
        <w:t>Önnek bármikor joga van arra, hogy a személyes adatai kezeléséhez adott hozzájárulását indoklás nélkül visszavonja</w:t>
      </w:r>
      <w:r w:rsidRPr="00100041">
        <w:rPr>
          <w:rStyle w:val="fontstyle41"/>
          <w:rFonts w:asciiTheme="minorHAnsi" w:hAnsiTheme="minorHAnsi"/>
          <w:sz w:val="22"/>
          <w:szCs w:val="22"/>
        </w:rPr>
        <w:t xml:space="preserve">. </w:t>
      </w:r>
      <w:r w:rsidRPr="00100041">
        <w:t>A levélben küldött hozzájárulás visszavonását az adatkezelő akkor tekinti hitelesnek, ha a megküldött kérelem alapján az érintett egyértelműen beazonosítható. E-mailben küldött hozzájárulás-visszavonást az adatkezelő csak akkor tekint hitelesnek, ha azt az érintett e-mail címéről küldik, ez azonban nem zárja ki, hogy az adatkezelő a tájékoztatás megadása előtt az érintettet más módon is beazonosítsa.</w:t>
      </w:r>
      <w:bookmarkStart w:id="128" w:name="_Toc43477116"/>
      <w:bookmarkStart w:id="129" w:name="_Toc64381375"/>
    </w:p>
    <w:p w14:paraId="1CFF2AE0" w14:textId="2020A4A2" w:rsidR="00ED4AF2" w:rsidRPr="00100041" w:rsidRDefault="00ED4AF2" w:rsidP="00ED4AF2">
      <w:pPr>
        <w:jc w:val="both"/>
      </w:pPr>
      <w:r w:rsidRPr="00100041">
        <w:t xml:space="preserve">A hozzájárulás visszavonása nem érinti a </w:t>
      </w:r>
      <w:r w:rsidR="004F4F69">
        <w:t>Szatmári Kft.</w:t>
      </w:r>
      <w:r w:rsidRPr="00100041">
        <w:t xml:space="preserve"> által a visszavonás előtt a hozzájárulás alapján végrehajtott adatkezelés jogszerűségét.</w:t>
      </w:r>
    </w:p>
    <w:p w14:paraId="041CA799" w14:textId="77777777" w:rsidR="00ED4AF2" w:rsidRPr="00100041" w:rsidRDefault="00ED4AF2" w:rsidP="00ED4AF2">
      <w:pPr>
        <w:pStyle w:val="Cmsor2"/>
        <w:spacing w:before="0" w:after="120"/>
        <w:rPr>
          <w:rFonts w:asciiTheme="minorHAnsi" w:hAnsiTheme="minorHAnsi"/>
          <w:sz w:val="22"/>
          <w:szCs w:val="22"/>
        </w:rPr>
      </w:pPr>
      <w:bookmarkStart w:id="130" w:name="_Toc92890563"/>
      <w:bookmarkStart w:id="131" w:name="_Toc103851165"/>
      <w:r w:rsidRPr="00100041">
        <w:rPr>
          <w:rFonts w:asciiTheme="minorHAnsi" w:hAnsiTheme="minorHAnsi"/>
          <w:sz w:val="22"/>
          <w:szCs w:val="22"/>
        </w:rPr>
        <w:t>3.9. Automatizált döntéshozatal esetén az érintettet megillető jog</w:t>
      </w:r>
      <w:bookmarkEnd w:id="128"/>
      <w:bookmarkEnd w:id="129"/>
      <w:bookmarkEnd w:id="130"/>
      <w:bookmarkEnd w:id="131"/>
    </w:p>
    <w:p w14:paraId="5A56525A" w14:textId="77777777" w:rsidR="00ED4AF2" w:rsidRPr="00100041" w:rsidRDefault="00ED4AF2" w:rsidP="00ED4AF2">
      <w:pPr>
        <w:spacing w:after="120" w:line="240" w:lineRule="auto"/>
        <w:jc w:val="both"/>
      </w:pPr>
      <w:r w:rsidRPr="00100041">
        <w:t xml:space="preserve">Az érintett jogosult arra, hogy ne terjedjen ki rá az olyan, kizárólag automatizált adatkezelésen – ideértve a profilalkotást is – alapuló döntés hatálya, amely rá nézve </w:t>
      </w:r>
      <w:r w:rsidRPr="00100041">
        <w:lastRenderedPageBreak/>
        <w:t>joghatással járna vagy őt hasonlóképpen jelentős mértékben érintené. Ez a rendelkezés nem alkalmazható a következő esetekben:</w:t>
      </w:r>
    </w:p>
    <w:p w14:paraId="3CA22242" w14:textId="77777777" w:rsidR="00ED4AF2" w:rsidRPr="00100041" w:rsidRDefault="00ED4AF2" w:rsidP="00601C62">
      <w:pPr>
        <w:pStyle w:val="Listaszerbekezds"/>
        <w:numPr>
          <w:ilvl w:val="0"/>
          <w:numId w:val="13"/>
        </w:numPr>
        <w:spacing w:after="120" w:line="240" w:lineRule="auto"/>
        <w:jc w:val="both"/>
        <w:rPr>
          <w:rFonts w:cs="Times New Roman"/>
        </w:rPr>
      </w:pPr>
      <w:r w:rsidRPr="00100041">
        <w:rPr>
          <w:rFonts w:cs="Times New Roman"/>
        </w:rPr>
        <w:t xml:space="preserve"> az érintett és az adatkezelő közötti szerződés megkötése vagy teljesítése érdekében szükséges,</w:t>
      </w:r>
    </w:p>
    <w:p w14:paraId="33091678" w14:textId="77777777" w:rsidR="00ED4AF2" w:rsidRPr="00100041" w:rsidRDefault="00ED4AF2" w:rsidP="00601C62">
      <w:pPr>
        <w:pStyle w:val="Listaszerbekezds"/>
        <w:numPr>
          <w:ilvl w:val="0"/>
          <w:numId w:val="13"/>
        </w:numPr>
        <w:spacing w:after="120" w:line="240" w:lineRule="auto"/>
        <w:jc w:val="both"/>
        <w:rPr>
          <w:rFonts w:cs="Times New Roman"/>
        </w:rPr>
      </w:pPr>
      <w:r w:rsidRPr="00100041">
        <w:rPr>
          <w:rFonts w:cs="Times New Roman"/>
        </w:rPr>
        <w:t>meghozatalát az adatkezelőre alkalmazandó olyan uniós vagy tagállami jog teszi lehetővé, amely az érintett jogainak és szabadságának, valamint jogos érdekeinek védelmét szolgáló megfelelő intézkedéseket is megállapít, vagy,</w:t>
      </w:r>
    </w:p>
    <w:p w14:paraId="7EAFC0EC" w14:textId="77777777" w:rsidR="00ED4AF2" w:rsidRPr="00100041" w:rsidRDefault="00ED4AF2" w:rsidP="00601C62">
      <w:pPr>
        <w:pStyle w:val="Listaszerbekezds"/>
        <w:numPr>
          <w:ilvl w:val="0"/>
          <w:numId w:val="13"/>
        </w:numPr>
        <w:spacing w:after="120" w:line="240" w:lineRule="auto"/>
        <w:jc w:val="both"/>
        <w:rPr>
          <w:rFonts w:cs="Times New Roman"/>
        </w:rPr>
      </w:pPr>
      <w:r w:rsidRPr="00100041">
        <w:rPr>
          <w:rFonts w:cs="Times New Roman"/>
        </w:rPr>
        <w:t>az érintett kifejezett hozzájárulásán alapul.</w:t>
      </w:r>
    </w:p>
    <w:p w14:paraId="37891AF1" w14:textId="77777777" w:rsidR="00ED4AF2" w:rsidRPr="00100041" w:rsidRDefault="00ED4AF2" w:rsidP="00ED4AF2">
      <w:pPr>
        <w:spacing w:after="120" w:line="240" w:lineRule="auto"/>
        <w:jc w:val="both"/>
      </w:pPr>
      <w:r w:rsidRPr="00100041">
        <w:t>Az adatkezelő köteles biztosítani az érintettnek legalább azt a jogát, hogy az adatkezelő részéről emberi beavatkozást kérjen, álláspontját kifejezze, és a döntéssel szemben kifogást nyújtson be.</w:t>
      </w:r>
    </w:p>
    <w:p w14:paraId="21DB571C" w14:textId="77777777" w:rsidR="00ED4AF2" w:rsidRPr="00100041" w:rsidRDefault="00ED4AF2" w:rsidP="00ED4AF2">
      <w:pPr>
        <w:spacing w:after="120" w:line="240" w:lineRule="auto"/>
        <w:jc w:val="both"/>
      </w:pPr>
      <w:r w:rsidRPr="00100041">
        <w:t>A kérelem teljesítése érdekében az adatkezelő köteles meggyőződni arról, hogy valóban arra jogosult személy kívánja az érintetti jogait érvényesíteni. Ehhez- indokolt esetben- arra is szükség lehet, hogy az érintett személyesen megjelenjen az adatkezelő telephelyén személyazonosítás céljából.</w:t>
      </w:r>
    </w:p>
    <w:p w14:paraId="76A9928D" w14:textId="77777777" w:rsidR="00ED4AF2" w:rsidRPr="00100041" w:rsidRDefault="00ED4AF2" w:rsidP="00ED4AF2">
      <w:pPr>
        <w:pStyle w:val="Cmsor2"/>
        <w:spacing w:before="0" w:after="120"/>
        <w:jc w:val="both"/>
        <w:rPr>
          <w:rFonts w:asciiTheme="minorHAnsi" w:hAnsiTheme="minorHAnsi"/>
          <w:sz w:val="22"/>
          <w:szCs w:val="22"/>
        </w:rPr>
      </w:pPr>
      <w:bookmarkStart w:id="132" w:name="_Toc36993262"/>
      <w:bookmarkStart w:id="133" w:name="_Toc43477117"/>
      <w:bookmarkStart w:id="134" w:name="_Toc64381376"/>
      <w:bookmarkStart w:id="135" w:name="_Toc92890564"/>
      <w:bookmarkStart w:id="136" w:name="_Toc103851166"/>
      <w:r w:rsidRPr="00100041">
        <w:rPr>
          <w:rFonts w:asciiTheme="minorHAnsi" w:hAnsiTheme="minorHAnsi"/>
          <w:sz w:val="22"/>
          <w:szCs w:val="22"/>
        </w:rPr>
        <w:t>3.10. Hogyan érvényesítheti a személyes adataihoz fűződő jogait az adatkezelővel szemben?</w:t>
      </w:r>
      <w:bookmarkEnd w:id="132"/>
      <w:bookmarkEnd w:id="133"/>
      <w:bookmarkEnd w:id="134"/>
      <w:bookmarkEnd w:id="135"/>
      <w:bookmarkEnd w:id="136"/>
    </w:p>
    <w:p w14:paraId="62683311" w14:textId="77777777" w:rsidR="00ED4AF2" w:rsidRPr="00100041" w:rsidRDefault="00ED4AF2" w:rsidP="00ED4AF2">
      <w:pPr>
        <w:spacing w:after="120" w:line="240" w:lineRule="auto"/>
        <w:jc w:val="both"/>
      </w:pPr>
      <w:r w:rsidRPr="00100041">
        <w:t xml:space="preserve">Az érintett jogainak gyakorlásával kapcsolatos feladatait az adatkezelő az ön kérésének kézhezvételéről számított 30 napon belül, tiltakozás esetén 15 napon belül teljesíti. </w:t>
      </w:r>
    </w:p>
    <w:p w14:paraId="527BF927" w14:textId="76114ABF" w:rsidR="00ED4AF2" w:rsidRPr="00100041" w:rsidRDefault="00ED4AF2" w:rsidP="00ED4AF2">
      <w:pPr>
        <w:spacing w:after="120" w:line="240" w:lineRule="auto"/>
        <w:jc w:val="both"/>
      </w:pPr>
      <w:r w:rsidRPr="00100041">
        <w:t xml:space="preserve">Az érintett halálát követő 5 éven belül a hozzáféréshez, a helyesbítéshez, a törléshez, az adatkezelés korlátozásához, illetve a tiltakozáshoz fűződő jogokat az a személy gyakorolhatja a </w:t>
      </w:r>
      <w:r w:rsidR="004F4F69">
        <w:t>Szatmári Kft.</w:t>
      </w:r>
      <w:r w:rsidR="00205916">
        <w:t>-</w:t>
      </w:r>
      <w:proofErr w:type="spellStart"/>
      <w:r w:rsidRPr="00100041">
        <w:t>nál</w:t>
      </w:r>
      <w:proofErr w:type="spellEnd"/>
      <w:r w:rsidRPr="00100041">
        <w:t xml:space="preserve">, akit az érintett ügyintézési rendelkezéssel, illetve közokiratban/teljes bizonyító </w:t>
      </w:r>
      <w:proofErr w:type="spellStart"/>
      <w:r w:rsidRPr="00100041">
        <w:t>erejű</w:t>
      </w:r>
      <w:proofErr w:type="spellEnd"/>
      <w:r w:rsidRPr="00100041">
        <w:t xml:space="preserve"> magánokiratban – a </w:t>
      </w:r>
      <w:r w:rsidR="004F4F69">
        <w:t>Szatmári Kft.</w:t>
      </w:r>
      <w:r w:rsidR="00205916">
        <w:t>-</w:t>
      </w:r>
      <w:proofErr w:type="spellStart"/>
      <w:r w:rsidRPr="00100041">
        <w:t>nál</w:t>
      </w:r>
      <w:proofErr w:type="spellEnd"/>
      <w:r w:rsidRPr="00100041">
        <w:t xml:space="preserve"> tett nyilatkozattal meghatalmazott. Ilyen meghatalmazás hiányában a helyesbítéshez és a tiltakozáshoz, valamint – ha az adatkezelés már az érintett életében is jogellenes volt vagy az adatkezelés célja az érintett halálával megszűnt – a törléshez és az adatkezelés korlátozásához fűződő jogokat az érintett közeli hozzátartozója (házastárs, </w:t>
      </w:r>
      <w:proofErr w:type="spellStart"/>
      <w:r w:rsidRPr="00100041">
        <w:t>egyeneságbeli</w:t>
      </w:r>
      <w:proofErr w:type="spellEnd"/>
      <w:r w:rsidRPr="00100041">
        <w:t xml:space="preserve"> rokon, testvér) is gyakorolhatja.</w:t>
      </w:r>
    </w:p>
    <w:p w14:paraId="79122F2C" w14:textId="498FC024" w:rsidR="00ED4AF2" w:rsidRPr="00100041" w:rsidRDefault="00ED4AF2" w:rsidP="00ED4AF2">
      <w:pPr>
        <w:spacing w:after="120" w:line="240" w:lineRule="auto"/>
        <w:jc w:val="both"/>
      </w:pPr>
      <w:r w:rsidRPr="00100041">
        <w:t xml:space="preserve">A jogokat érvényesítő személy az érintett halálának tényét, saját személyazonosságát és közeli hozzátartozói minőségét bizonyítani köteles a </w:t>
      </w:r>
      <w:r w:rsidR="004F4F69">
        <w:t>Szatmári Kft.</w:t>
      </w:r>
      <w:r w:rsidRPr="00100041">
        <w:t xml:space="preserve"> számára.</w:t>
      </w:r>
    </w:p>
    <w:p w14:paraId="240256DD" w14:textId="77777777" w:rsidR="00ED4AF2" w:rsidRPr="00100041" w:rsidRDefault="00ED4AF2" w:rsidP="00ED4AF2">
      <w:pPr>
        <w:pStyle w:val="Cmsor1"/>
        <w:spacing w:before="0" w:after="120"/>
        <w:rPr>
          <w:rFonts w:asciiTheme="minorHAnsi" w:hAnsiTheme="minorHAnsi"/>
          <w:sz w:val="22"/>
          <w:szCs w:val="22"/>
        </w:rPr>
      </w:pPr>
      <w:bookmarkStart w:id="137" w:name="_Toc92890565"/>
      <w:bookmarkStart w:id="138" w:name="_Toc103851167"/>
      <w:r w:rsidRPr="00100041">
        <w:rPr>
          <w:rFonts w:asciiTheme="minorHAnsi" w:hAnsiTheme="minorHAnsi"/>
          <w:sz w:val="22"/>
          <w:szCs w:val="22"/>
        </w:rPr>
        <w:t xml:space="preserve">4. </w:t>
      </w:r>
      <w:bookmarkStart w:id="139" w:name="_Toc527817047"/>
      <w:bookmarkStart w:id="140" w:name="_Toc36993275"/>
      <w:bookmarkStart w:id="141" w:name="_Toc43477118"/>
      <w:bookmarkStart w:id="142" w:name="_Toc64381377"/>
      <w:r w:rsidRPr="00100041">
        <w:rPr>
          <w:rFonts w:asciiTheme="minorHAnsi" w:hAnsiTheme="minorHAnsi"/>
          <w:sz w:val="22"/>
          <w:szCs w:val="22"/>
        </w:rPr>
        <w:t>Jogorvoslat igénybevétele – vagylagosan rendelkezésre álló lehetőségek</w:t>
      </w:r>
      <w:bookmarkEnd w:id="137"/>
      <w:bookmarkEnd w:id="138"/>
      <w:bookmarkEnd w:id="139"/>
      <w:bookmarkEnd w:id="140"/>
      <w:bookmarkEnd w:id="141"/>
      <w:bookmarkEnd w:id="142"/>
    </w:p>
    <w:p w14:paraId="08CB1FA6" w14:textId="106D669E" w:rsidR="00ED4AF2" w:rsidRPr="00100041" w:rsidRDefault="00ED4AF2" w:rsidP="00ED4AF2">
      <w:pPr>
        <w:pStyle w:val="Cmsor2"/>
        <w:spacing w:before="0" w:after="120"/>
        <w:rPr>
          <w:rFonts w:asciiTheme="minorHAnsi" w:hAnsiTheme="minorHAnsi"/>
          <w:sz w:val="22"/>
          <w:szCs w:val="22"/>
        </w:rPr>
      </w:pPr>
      <w:bookmarkStart w:id="143" w:name="_Toc92890566"/>
      <w:bookmarkStart w:id="144" w:name="_Toc103851168"/>
      <w:r w:rsidRPr="00100041">
        <w:rPr>
          <w:rFonts w:asciiTheme="minorHAnsi" w:hAnsiTheme="minorHAnsi"/>
          <w:sz w:val="22"/>
          <w:szCs w:val="22"/>
        </w:rPr>
        <w:t xml:space="preserve">4.1. Panasz benyújtása a </w:t>
      </w:r>
      <w:r w:rsidR="004F4F69">
        <w:rPr>
          <w:rFonts w:asciiTheme="minorHAnsi" w:hAnsiTheme="minorHAnsi"/>
          <w:sz w:val="22"/>
          <w:szCs w:val="22"/>
        </w:rPr>
        <w:t>Szatmári Kft.</w:t>
      </w:r>
      <w:r w:rsidR="00205916">
        <w:rPr>
          <w:rFonts w:asciiTheme="minorHAnsi" w:hAnsiTheme="minorHAnsi"/>
          <w:sz w:val="22"/>
          <w:szCs w:val="22"/>
        </w:rPr>
        <w:t>-</w:t>
      </w:r>
      <w:r w:rsidRPr="00100041">
        <w:rPr>
          <w:rFonts w:asciiTheme="minorHAnsi" w:hAnsiTheme="minorHAnsi"/>
          <w:sz w:val="22"/>
          <w:szCs w:val="22"/>
        </w:rPr>
        <w:t>hoz</w:t>
      </w:r>
      <w:bookmarkEnd w:id="143"/>
      <w:bookmarkEnd w:id="144"/>
    </w:p>
    <w:p w14:paraId="7389E217" w14:textId="205C92DA" w:rsidR="00ED4AF2" w:rsidRDefault="00ED4AF2" w:rsidP="00ED4AF2">
      <w:pPr>
        <w:spacing w:after="120" w:line="240" w:lineRule="auto"/>
        <w:jc w:val="both"/>
      </w:pPr>
      <w:r w:rsidRPr="00100041">
        <w:t xml:space="preserve">Amennyiben a </w:t>
      </w:r>
      <w:r w:rsidR="004F4F69">
        <w:t>Szatmári Kft.</w:t>
      </w:r>
      <w:r w:rsidRPr="00100041">
        <w:t xml:space="preserve"> adatkezelésével kapcsolatban Önnek problémája van, lehetősége van közvetlenül </w:t>
      </w:r>
      <w:r w:rsidRPr="00205916">
        <w:t>az adatvédelmi koordinátorhoz fordulni panaszával.</w:t>
      </w:r>
    </w:p>
    <w:p w14:paraId="6575DB80" w14:textId="77777777" w:rsidR="00205916" w:rsidRPr="008E3BA4" w:rsidRDefault="00205916" w:rsidP="00205916">
      <w:pPr>
        <w:spacing w:after="0" w:line="240" w:lineRule="auto"/>
        <w:rPr>
          <w:rFonts w:eastAsia="Times New Roman"/>
        </w:rPr>
      </w:pPr>
      <w:r w:rsidRPr="008E3BA4">
        <w:rPr>
          <w:rFonts w:eastAsia="Times New Roman"/>
        </w:rPr>
        <w:t xml:space="preserve">Adatvédelmi ügyekben eljár: </w:t>
      </w:r>
      <w:r>
        <w:rPr>
          <w:rFonts w:eastAsia="Times New Roman"/>
        </w:rPr>
        <w:tab/>
      </w:r>
      <w:r w:rsidRPr="008E3BA4">
        <w:rPr>
          <w:rFonts w:eastAsia="Times New Roman"/>
        </w:rPr>
        <w:t>Dr. Szatmári Melinda</w:t>
      </w:r>
    </w:p>
    <w:p w14:paraId="75729BFB" w14:textId="77777777" w:rsidR="00205916" w:rsidRPr="008E3BA4" w:rsidRDefault="00205916" w:rsidP="00205916">
      <w:pPr>
        <w:spacing w:after="0" w:line="240" w:lineRule="auto"/>
        <w:rPr>
          <w:color w:val="002060"/>
        </w:rPr>
      </w:pPr>
      <w:r w:rsidRPr="008E3BA4">
        <w:rPr>
          <w:rFonts w:eastAsia="Times New Roman"/>
        </w:rPr>
        <w:t xml:space="preserve">E-mail címe: </w:t>
      </w:r>
      <w:r>
        <w:rPr>
          <w:rFonts w:eastAsia="Times New Roman"/>
        </w:rPr>
        <w:tab/>
      </w:r>
      <w:r>
        <w:rPr>
          <w:rFonts w:eastAsia="Times New Roman"/>
        </w:rPr>
        <w:tab/>
      </w:r>
      <w:r>
        <w:rPr>
          <w:rFonts w:eastAsia="Times New Roman"/>
        </w:rPr>
        <w:tab/>
      </w:r>
      <w:r>
        <w:rPr>
          <w:rFonts w:eastAsia="Times New Roman"/>
        </w:rPr>
        <w:tab/>
      </w:r>
      <w:hyperlink r:id="rId45" w:history="1">
        <w:r w:rsidRPr="00B40F1B">
          <w:rPr>
            <w:rStyle w:val="Hiperhivatkozs"/>
            <w:color w:val="002060"/>
            <w:shd w:val="clear" w:color="auto" w:fill="FFFFFF"/>
          </w:rPr>
          <w:t>dr.szatmari.melinda@szatmari.hu</w:t>
        </w:r>
      </w:hyperlink>
      <w:r w:rsidRPr="00B40F1B">
        <w:rPr>
          <w:color w:val="002060"/>
        </w:rPr>
        <w:t xml:space="preserve"> </w:t>
      </w:r>
    </w:p>
    <w:p w14:paraId="1A7A6B5F" w14:textId="44D694DF" w:rsidR="00205916" w:rsidRPr="00205916" w:rsidRDefault="00205916" w:rsidP="00205916">
      <w:pPr>
        <w:spacing w:after="0" w:line="240" w:lineRule="auto"/>
        <w:rPr>
          <w:rFonts w:eastAsia="Times New Roman"/>
        </w:rPr>
      </w:pPr>
      <w:r w:rsidRPr="008E3BA4">
        <w:t xml:space="preserve">Postacíme: </w:t>
      </w:r>
      <w:r>
        <w:tab/>
      </w:r>
      <w:r>
        <w:tab/>
      </w:r>
      <w:r>
        <w:tab/>
      </w:r>
      <w:r>
        <w:tab/>
      </w:r>
      <w:r w:rsidRPr="008E3BA4">
        <w:rPr>
          <w:rFonts w:eastAsia="Times New Roman"/>
        </w:rPr>
        <w:t xml:space="preserve">5100 Jászberény </w:t>
      </w:r>
      <w:proofErr w:type="spellStart"/>
      <w:r w:rsidRPr="008E3BA4">
        <w:rPr>
          <w:rFonts w:eastAsia="Times New Roman"/>
        </w:rPr>
        <w:t>Jásztelki</w:t>
      </w:r>
      <w:proofErr w:type="spellEnd"/>
      <w:r w:rsidRPr="008E3BA4">
        <w:rPr>
          <w:rFonts w:eastAsia="Times New Roman"/>
        </w:rPr>
        <w:t xml:space="preserve"> út 73.</w:t>
      </w:r>
    </w:p>
    <w:p w14:paraId="3D6C9297" w14:textId="77777777" w:rsidR="00ED4AF2" w:rsidRPr="00100041" w:rsidRDefault="00ED4AF2" w:rsidP="00AA6EC9">
      <w:pPr>
        <w:pStyle w:val="Cmsor2"/>
        <w:spacing w:before="0" w:after="120"/>
        <w:jc w:val="both"/>
        <w:rPr>
          <w:rFonts w:asciiTheme="minorHAnsi" w:hAnsiTheme="minorHAnsi"/>
          <w:sz w:val="22"/>
          <w:szCs w:val="22"/>
        </w:rPr>
      </w:pPr>
      <w:bookmarkStart w:id="145" w:name="_Toc36993276"/>
      <w:bookmarkStart w:id="146" w:name="_Toc43477119"/>
      <w:bookmarkStart w:id="147" w:name="_Toc64381378"/>
      <w:bookmarkStart w:id="148" w:name="_Toc92890567"/>
      <w:bookmarkStart w:id="149" w:name="_Toc103851169"/>
      <w:r w:rsidRPr="00100041">
        <w:rPr>
          <w:rFonts w:asciiTheme="minorHAnsi" w:hAnsiTheme="minorHAnsi"/>
          <w:sz w:val="22"/>
          <w:szCs w:val="22"/>
        </w:rPr>
        <w:t>4.2. Nemzeti Adatvédelmi és Információszabadság Hatóságnál kezdeményezhető vizsgálat</w:t>
      </w:r>
      <w:bookmarkEnd w:id="145"/>
      <w:bookmarkEnd w:id="146"/>
      <w:bookmarkEnd w:id="147"/>
      <w:bookmarkEnd w:id="148"/>
      <w:bookmarkEnd w:id="149"/>
    </w:p>
    <w:p w14:paraId="0940733D" w14:textId="77777777" w:rsidR="00ED4AF2" w:rsidRPr="00100041" w:rsidRDefault="00ED4AF2" w:rsidP="00ED4AF2">
      <w:pPr>
        <w:spacing w:after="120" w:line="240" w:lineRule="auto"/>
        <w:jc w:val="both"/>
      </w:pPr>
      <w:r w:rsidRPr="00100041">
        <w:t>A Nemzeti Adatvédelmi és Információszabadság Hatóságnál (a továbbiakban Hatóság) bejelentéssel bárki vizsgálatot kezdeményezhet arra hivatkozással, hogy a személyes adatok kezelésével kapcsolatban jogsérelem következett be, vagy annak közvetlen veszélye fennáll. Amennyiben az érintett az adatkezelő meghozott döntésével nem ért egyet, az adatkezelő esetleges jogsértése ellen panasszal élhet a Nemzeti Adatvédelmi és Információszabadság Hatóságnál.</w:t>
      </w:r>
    </w:p>
    <w:p w14:paraId="0891B079" w14:textId="77777777" w:rsidR="00ED4AF2" w:rsidRPr="00100041" w:rsidRDefault="00ED4AF2" w:rsidP="00AA6EC9">
      <w:pPr>
        <w:spacing w:after="0" w:line="240" w:lineRule="auto"/>
      </w:pPr>
      <w:r w:rsidRPr="00100041">
        <w:t>Nemzeti Adatvédelmi és Információszabadság Hatóság</w:t>
      </w:r>
    </w:p>
    <w:p w14:paraId="582BC61B" w14:textId="77777777" w:rsidR="00ED4AF2" w:rsidRPr="00100041" w:rsidRDefault="00ED4AF2" w:rsidP="00AA6EC9">
      <w:pPr>
        <w:pStyle w:val="NormlWeb"/>
        <w:spacing w:after="0" w:line="240" w:lineRule="auto"/>
        <w:rPr>
          <w:rFonts w:asciiTheme="minorHAnsi" w:hAnsiTheme="minorHAnsi"/>
          <w:sz w:val="22"/>
          <w:szCs w:val="22"/>
        </w:rPr>
      </w:pPr>
      <w:r w:rsidRPr="00100041">
        <w:rPr>
          <w:rFonts w:asciiTheme="minorHAnsi" w:hAnsiTheme="minorHAnsi"/>
          <w:sz w:val="22"/>
          <w:szCs w:val="22"/>
        </w:rPr>
        <w:lastRenderedPageBreak/>
        <w:t>1055 Budapest Falk Miksa u. 9-11.</w:t>
      </w:r>
    </w:p>
    <w:p w14:paraId="225BE3D6" w14:textId="77777777" w:rsidR="00ED4AF2" w:rsidRPr="00100041" w:rsidRDefault="00ED4AF2" w:rsidP="00AA6EC9">
      <w:pPr>
        <w:pStyle w:val="NormlWeb"/>
        <w:spacing w:after="0" w:line="240" w:lineRule="auto"/>
        <w:rPr>
          <w:rFonts w:asciiTheme="minorHAnsi" w:hAnsiTheme="minorHAnsi"/>
          <w:sz w:val="22"/>
          <w:szCs w:val="22"/>
        </w:rPr>
      </w:pPr>
      <w:r w:rsidRPr="00100041">
        <w:rPr>
          <w:rFonts w:asciiTheme="minorHAnsi" w:hAnsiTheme="minorHAnsi"/>
          <w:sz w:val="22"/>
          <w:szCs w:val="22"/>
        </w:rPr>
        <w:t>Levelezési cím: 1363 Budapest, Postafiók 9.</w:t>
      </w:r>
    </w:p>
    <w:p w14:paraId="3A403D0B" w14:textId="77777777" w:rsidR="00ED4AF2" w:rsidRPr="00100041" w:rsidRDefault="00ED4AF2" w:rsidP="00AA6EC9">
      <w:pPr>
        <w:pStyle w:val="NormlWeb"/>
        <w:spacing w:after="0" w:line="240" w:lineRule="auto"/>
        <w:rPr>
          <w:rFonts w:asciiTheme="minorHAnsi" w:hAnsiTheme="minorHAnsi"/>
          <w:sz w:val="22"/>
          <w:szCs w:val="22"/>
        </w:rPr>
      </w:pPr>
      <w:r w:rsidRPr="00100041">
        <w:rPr>
          <w:rFonts w:asciiTheme="minorHAnsi" w:hAnsiTheme="minorHAnsi"/>
          <w:sz w:val="22"/>
          <w:szCs w:val="22"/>
        </w:rPr>
        <w:t>Telefon: +36-1-391-1400</w:t>
      </w:r>
    </w:p>
    <w:p w14:paraId="4D72A098" w14:textId="77777777" w:rsidR="00ED4AF2" w:rsidRPr="00100041" w:rsidRDefault="00ED4AF2" w:rsidP="00AA6EC9">
      <w:pPr>
        <w:pStyle w:val="NormlWeb"/>
        <w:spacing w:after="0" w:line="240" w:lineRule="auto"/>
        <w:rPr>
          <w:rFonts w:asciiTheme="minorHAnsi" w:hAnsiTheme="minorHAnsi"/>
          <w:sz w:val="22"/>
          <w:szCs w:val="22"/>
        </w:rPr>
      </w:pPr>
      <w:r w:rsidRPr="00100041">
        <w:rPr>
          <w:rFonts w:asciiTheme="minorHAnsi" w:hAnsiTheme="minorHAnsi"/>
          <w:sz w:val="22"/>
          <w:szCs w:val="22"/>
        </w:rPr>
        <w:t>Fax: +36-1-391-1410</w:t>
      </w:r>
    </w:p>
    <w:p w14:paraId="4187B9A4" w14:textId="3C6439A5" w:rsidR="00ED4AF2" w:rsidRPr="00100041" w:rsidRDefault="00ED4AF2" w:rsidP="00AA6EC9">
      <w:pPr>
        <w:spacing w:after="0" w:line="240" w:lineRule="auto"/>
        <w:rPr>
          <w:color w:val="002060"/>
        </w:rPr>
      </w:pPr>
      <w:r w:rsidRPr="00100041">
        <w:t xml:space="preserve">E-mail: </w:t>
      </w:r>
      <w:hyperlink r:id="rId46" w:history="1">
        <w:r w:rsidRPr="00100041">
          <w:rPr>
            <w:rStyle w:val="Hiperhivatkozs"/>
            <w:color w:val="002060"/>
          </w:rPr>
          <w:t>ugyfelszolgalat@naih.hu</w:t>
        </w:r>
      </w:hyperlink>
      <w:r w:rsidRPr="00100041">
        <w:rPr>
          <w:color w:val="002060"/>
        </w:rPr>
        <w:t xml:space="preserve"> </w:t>
      </w:r>
      <w:bookmarkStart w:id="150" w:name="_Toc36993277"/>
      <w:bookmarkStart w:id="151" w:name="_Toc43477120"/>
      <w:bookmarkStart w:id="152" w:name="_Toc64381379"/>
    </w:p>
    <w:p w14:paraId="6C045165" w14:textId="4D863DC9" w:rsidR="00AA6EC9" w:rsidRPr="00100041" w:rsidRDefault="00AA6EC9" w:rsidP="00AA6EC9">
      <w:pPr>
        <w:spacing w:after="0" w:line="240" w:lineRule="auto"/>
        <w:rPr>
          <w:color w:val="002060"/>
        </w:rPr>
      </w:pPr>
      <w:r w:rsidRPr="00100041">
        <w:t xml:space="preserve">Honlap: </w:t>
      </w:r>
      <w:hyperlink r:id="rId47" w:history="1">
        <w:r w:rsidRPr="00100041">
          <w:rPr>
            <w:rStyle w:val="Hiperhivatkozs"/>
            <w:color w:val="002060"/>
          </w:rPr>
          <w:t>www.naih.hu</w:t>
        </w:r>
      </w:hyperlink>
      <w:r w:rsidRPr="00100041">
        <w:rPr>
          <w:color w:val="002060"/>
        </w:rPr>
        <w:t xml:space="preserve"> </w:t>
      </w:r>
    </w:p>
    <w:p w14:paraId="31FD2AC7" w14:textId="77777777" w:rsidR="00AA6EC9" w:rsidRPr="00100041" w:rsidRDefault="00AA6EC9" w:rsidP="00AA6EC9">
      <w:pPr>
        <w:spacing w:after="0" w:line="240" w:lineRule="auto"/>
      </w:pPr>
    </w:p>
    <w:p w14:paraId="0EE99AED" w14:textId="77777777" w:rsidR="00ED4AF2" w:rsidRPr="00100041" w:rsidRDefault="00ED4AF2" w:rsidP="00ED4AF2">
      <w:pPr>
        <w:pStyle w:val="Cmsor2"/>
        <w:spacing w:before="0" w:after="120"/>
        <w:rPr>
          <w:rFonts w:asciiTheme="minorHAnsi" w:hAnsiTheme="minorHAnsi"/>
          <w:sz w:val="22"/>
          <w:szCs w:val="22"/>
        </w:rPr>
      </w:pPr>
      <w:bookmarkStart w:id="153" w:name="_Toc92890568"/>
      <w:bookmarkStart w:id="154" w:name="_Toc103851170"/>
      <w:r w:rsidRPr="00100041">
        <w:rPr>
          <w:rFonts w:asciiTheme="minorHAnsi" w:hAnsiTheme="minorHAnsi"/>
          <w:sz w:val="22"/>
          <w:szCs w:val="22"/>
        </w:rPr>
        <w:t>4.3. Bírósági jogérvényesítés</w:t>
      </w:r>
      <w:bookmarkEnd w:id="150"/>
      <w:bookmarkEnd w:id="151"/>
      <w:bookmarkEnd w:id="152"/>
      <w:bookmarkEnd w:id="153"/>
      <w:bookmarkEnd w:id="154"/>
      <w:r w:rsidRPr="00100041">
        <w:rPr>
          <w:rFonts w:asciiTheme="minorHAnsi" w:hAnsiTheme="minorHAnsi"/>
          <w:sz w:val="22"/>
          <w:szCs w:val="22"/>
        </w:rPr>
        <w:t xml:space="preserve"> </w:t>
      </w:r>
    </w:p>
    <w:p w14:paraId="32E9417A" w14:textId="77777777" w:rsidR="00ED4AF2" w:rsidRPr="00100041" w:rsidRDefault="00ED4AF2" w:rsidP="00ED4AF2">
      <w:pPr>
        <w:spacing w:after="120" w:line="240" w:lineRule="auto"/>
        <w:jc w:val="both"/>
      </w:pPr>
      <w:r w:rsidRPr="00100041">
        <w:t>Az érintett a jogainak megsértése esetén az adatkezelő ellen bírósághoz fordulhat. A pert az adatkezelővel vagy az adatfeldolgozóval szemben az adatkezelő vagy az adatfeldolgozó tevékenységi helye szerinti tagállam bírósága előtt kell megindítani. Az eljárás megindítható az érintett szokásos tartózkodási helye szerinti tagállam bírósága előtt is, kivéve, ha az adatkezelő vagy az adatfeldolgozó valamely tagállamnak a közhatalmi jogkörében eljáró közhatalmi szerve. Magyarországon a pert az érintett választása szerint, az érintett lakóhelye vagy tartózkodási helye szerinti törvényszék előtt is megindíthatja. Az érintett a perben kártérítést/sérelemdíjat követelhet az adatkezelőtől:</w:t>
      </w:r>
    </w:p>
    <w:p w14:paraId="3981B4D2" w14:textId="77777777" w:rsidR="00ED4AF2" w:rsidRPr="00100041" w:rsidRDefault="00ED4AF2" w:rsidP="00601C62">
      <w:pPr>
        <w:pStyle w:val="Listaszerbekezds"/>
        <w:numPr>
          <w:ilvl w:val="0"/>
          <w:numId w:val="14"/>
        </w:numPr>
        <w:spacing w:after="120" w:line="240" w:lineRule="auto"/>
        <w:jc w:val="both"/>
        <w:rPr>
          <w:rFonts w:cs="Times New Roman"/>
        </w:rPr>
      </w:pPr>
      <w:r w:rsidRPr="00100041">
        <w:rPr>
          <w:rFonts w:cs="Times New Roman"/>
        </w:rPr>
        <w:t>ha az adatkezelő az érintett adatainak jogellenes kezelésével vagy az adatbiztonság követelményeinek megszegésével másnak kárt okoz, köteles azt megtéríteni,</w:t>
      </w:r>
    </w:p>
    <w:p w14:paraId="4002AB6A" w14:textId="77777777" w:rsidR="00ED4AF2" w:rsidRPr="00100041" w:rsidRDefault="00ED4AF2" w:rsidP="00601C62">
      <w:pPr>
        <w:pStyle w:val="Listaszerbekezds"/>
        <w:numPr>
          <w:ilvl w:val="0"/>
          <w:numId w:val="14"/>
        </w:numPr>
        <w:spacing w:after="120" w:line="240" w:lineRule="auto"/>
        <w:jc w:val="both"/>
        <w:rPr>
          <w:rFonts w:cs="Times New Roman"/>
        </w:rPr>
      </w:pPr>
      <w:r w:rsidRPr="00100041">
        <w:rPr>
          <w:rFonts w:cs="Times New Roman"/>
        </w:rPr>
        <w:t>ha az adatkezelő az érintett adatainak jogellenes kezelésével vagy az adatbiztonság követelményeinek megszegésével megsérti az érintett személyiségi jogát, az érintett sérelemdíjat követelhet az adatkezelőtől.</w:t>
      </w:r>
    </w:p>
    <w:p w14:paraId="4176D427" w14:textId="53469E0B" w:rsidR="00ED4AF2" w:rsidRPr="00100041" w:rsidRDefault="00ED4AF2" w:rsidP="00ED4AF2">
      <w:pPr>
        <w:pStyle w:val="Cmsor1"/>
        <w:spacing w:before="0" w:after="120"/>
        <w:rPr>
          <w:rFonts w:asciiTheme="minorHAnsi" w:hAnsiTheme="minorHAnsi"/>
          <w:sz w:val="22"/>
          <w:szCs w:val="22"/>
        </w:rPr>
      </w:pPr>
      <w:bookmarkStart w:id="155" w:name="_Toc92890569"/>
      <w:bookmarkStart w:id="156" w:name="_Toc103851171"/>
      <w:r w:rsidRPr="00100041">
        <w:rPr>
          <w:rFonts w:asciiTheme="minorHAnsi" w:hAnsiTheme="minorHAnsi"/>
          <w:sz w:val="22"/>
          <w:szCs w:val="22"/>
        </w:rPr>
        <w:t xml:space="preserve">5. A </w:t>
      </w:r>
      <w:r w:rsidR="004F4F69">
        <w:rPr>
          <w:rFonts w:asciiTheme="minorHAnsi" w:hAnsiTheme="minorHAnsi"/>
          <w:sz w:val="22"/>
          <w:szCs w:val="22"/>
        </w:rPr>
        <w:t>Szatmári Kft.</w:t>
      </w:r>
      <w:r w:rsidRPr="00100041">
        <w:rPr>
          <w:rFonts w:asciiTheme="minorHAnsi" w:hAnsiTheme="minorHAnsi"/>
          <w:sz w:val="22"/>
          <w:szCs w:val="22"/>
        </w:rPr>
        <w:t xml:space="preserve"> által megbízott adatfeldolgozók</w:t>
      </w:r>
      <w:bookmarkEnd w:id="155"/>
      <w:bookmarkEnd w:id="156"/>
    </w:p>
    <w:p w14:paraId="06B5C36C" w14:textId="77777777" w:rsidR="00ED4AF2" w:rsidRPr="00100041" w:rsidRDefault="00ED4AF2" w:rsidP="00ED4AF2">
      <w:pPr>
        <w:jc w:val="both"/>
      </w:pPr>
      <w:r w:rsidRPr="00100041">
        <w:t xml:space="preserve">Az adatkezelő az adatkezelési műveletekhez kapcsolódó technikai feladatok elvégzésére az alábbi táblázatban felsorolt adatfeldolgozókat veszi igénybe. Az adatfeldolgozónak a személyes adatok feldolgozásával kapcsolatos jogait és kötelezettségeit a GDPR, valamint az adatkezelésre vonatkozó külön törvények keretei között az adatkezelő határozza meg. Az általa adott utasítások jogszerűségéért az adatkezelő felel. </w:t>
      </w:r>
    </w:p>
    <w:p w14:paraId="0616C541" w14:textId="77777777" w:rsidR="00ED4AF2" w:rsidRPr="00100041" w:rsidRDefault="00ED4AF2" w:rsidP="00ED4AF2">
      <w:pPr>
        <w:jc w:val="both"/>
      </w:pPr>
      <w:r w:rsidRPr="00100041">
        <w:t>Az adatfeldolgozó az adatkezelést érintő érdemi döntést nem hozhat, a tudomására jutott személyes adatokat kizárólag az adatkezelő rendelkezései szerint dolgozhatja fel, saját céljára adatfeldolgozást nem végezhet, továbbá a személyes adatokat az adatkezelő rendelkezései szerint köteles tárolni és megőrizni.</w:t>
      </w:r>
    </w:p>
    <w:p w14:paraId="68B999D9" w14:textId="2B93C4B3" w:rsidR="00ED4AF2" w:rsidRPr="00100041" w:rsidRDefault="00ED4AF2" w:rsidP="00ED4AF2">
      <w:pPr>
        <w:pStyle w:val="Cmsor1"/>
        <w:spacing w:before="0" w:after="120"/>
        <w:rPr>
          <w:rFonts w:asciiTheme="minorHAnsi" w:hAnsiTheme="minorHAnsi"/>
          <w:sz w:val="22"/>
          <w:szCs w:val="22"/>
        </w:rPr>
      </w:pPr>
      <w:bookmarkStart w:id="157" w:name="_Toc103851172"/>
      <w:r w:rsidRPr="00100041">
        <w:rPr>
          <w:rFonts w:asciiTheme="minorHAnsi" w:hAnsiTheme="minorHAnsi"/>
          <w:sz w:val="22"/>
          <w:szCs w:val="22"/>
        </w:rPr>
        <w:t>6.</w:t>
      </w:r>
      <w:r w:rsidR="00BC619C" w:rsidRPr="00100041">
        <w:rPr>
          <w:rFonts w:asciiTheme="minorHAnsi" w:hAnsiTheme="minorHAnsi"/>
          <w:sz w:val="22"/>
          <w:szCs w:val="22"/>
        </w:rPr>
        <w:t xml:space="preserve"> </w:t>
      </w:r>
      <w:bookmarkStart w:id="158" w:name="_Toc43477144"/>
      <w:bookmarkStart w:id="159" w:name="_Toc64381401"/>
      <w:bookmarkStart w:id="160" w:name="_Toc92890570"/>
      <w:r w:rsidRPr="00100041">
        <w:rPr>
          <w:rFonts w:asciiTheme="minorHAnsi" w:hAnsiTheme="minorHAnsi"/>
          <w:sz w:val="22"/>
          <w:szCs w:val="22"/>
        </w:rPr>
        <w:t>Adatbiztonság</w:t>
      </w:r>
      <w:bookmarkEnd w:id="158"/>
      <w:bookmarkEnd w:id="159"/>
      <w:r w:rsidRPr="00100041">
        <w:rPr>
          <w:rFonts w:asciiTheme="minorHAnsi" w:hAnsiTheme="minorHAnsi"/>
          <w:sz w:val="22"/>
          <w:szCs w:val="22"/>
        </w:rPr>
        <w:t>gal kapcsolatos intézkedések bemutatása</w:t>
      </w:r>
      <w:bookmarkEnd w:id="157"/>
      <w:bookmarkEnd w:id="160"/>
    </w:p>
    <w:p w14:paraId="335011DE" w14:textId="434CC621" w:rsidR="00ED4AF2" w:rsidRPr="00100041" w:rsidRDefault="00ED4AF2" w:rsidP="00ED4AF2">
      <w:pPr>
        <w:pStyle w:val="NormlWeb"/>
        <w:spacing w:after="120" w:line="240" w:lineRule="auto"/>
        <w:jc w:val="both"/>
        <w:rPr>
          <w:rFonts w:asciiTheme="minorHAnsi" w:hAnsiTheme="minorHAnsi"/>
          <w:sz w:val="22"/>
          <w:szCs w:val="22"/>
        </w:rPr>
      </w:pPr>
      <w:r w:rsidRPr="00100041">
        <w:rPr>
          <w:rFonts w:asciiTheme="minorHAnsi" w:hAnsiTheme="minorHAnsi"/>
          <w:sz w:val="22"/>
          <w:szCs w:val="22"/>
        </w:rPr>
        <w:t>A</w:t>
      </w:r>
      <w:r w:rsidR="00A622E7" w:rsidRPr="00100041">
        <w:rPr>
          <w:rFonts w:asciiTheme="minorHAnsi" w:hAnsiTheme="minorHAnsi"/>
          <w:sz w:val="22"/>
          <w:szCs w:val="22"/>
        </w:rPr>
        <w:t xml:space="preserve"> </w:t>
      </w:r>
      <w:r w:rsidR="004F4F69">
        <w:rPr>
          <w:rFonts w:asciiTheme="minorHAnsi" w:hAnsiTheme="minorHAnsi"/>
          <w:sz w:val="22"/>
          <w:szCs w:val="22"/>
        </w:rPr>
        <w:t>Szatmári Kft.</w:t>
      </w:r>
      <w:r w:rsidRPr="00100041">
        <w:rPr>
          <w:rFonts w:asciiTheme="minorHAnsi" w:hAnsiTheme="minorHAnsi"/>
          <w:sz w:val="22"/>
          <w:szCs w:val="22"/>
        </w:rPr>
        <w:t xml:space="preserve"> és az adatkezelésben érintett szerződéses partnerei a személyes adatok kezeléséhez az alkalmazott informatikai eszközöket úgy választják meg és üzemeltetik, hogy a kezelt adat:</w:t>
      </w:r>
    </w:p>
    <w:p w14:paraId="21CA4B0A" w14:textId="77777777" w:rsidR="00ED4AF2" w:rsidRPr="00100041" w:rsidRDefault="00ED4AF2" w:rsidP="00C2537A">
      <w:pPr>
        <w:pStyle w:val="NormlWeb"/>
        <w:numPr>
          <w:ilvl w:val="0"/>
          <w:numId w:val="21"/>
        </w:numPr>
        <w:spacing w:after="0" w:line="240" w:lineRule="auto"/>
        <w:ind w:left="714" w:hanging="357"/>
        <w:jc w:val="both"/>
        <w:rPr>
          <w:rFonts w:asciiTheme="minorHAnsi" w:hAnsiTheme="minorHAnsi"/>
          <w:sz w:val="22"/>
          <w:szCs w:val="22"/>
        </w:rPr>
      </w:pPr>
      <w:r w:rsidRPr="00100041">
        <w:rPr>
          <w:rFonts w:asciiTheme="minorHAnsi" w:hAnsiTheme="minorHAnsi"/>
          <w:sz w:val="22"/>
          <w:szCs w:val="22"/>
        </w:rPr>
        <w:t>az arra feljogosítottak számára hozzáférhető (rendelkezésre állás);</w:t>
      </w:r>
    </w:p>
    <w:p w14:paraId="68AD8CDB" w14:textId="77777777" w:rsidR="00ED4AF2" w:rsidRPr="00100041" w:rsidRDefault="00ED4AF2" w:rsidP="00C2537A">
      <w:pPr>
        <w:pStyle w:val="NormlWeb"/>
        <w:numPr>
          <w:ilvl w:val="0"/>
          <w:numId w:val="21"/>
        </w:numPr>
        <w:spacing w:after="0" w:line="240" w:lineRule="auto"/>
        <w:ind w:left="714" w:hanging="357"/>
        <w:jc w:val="both"/>
        <w:rPr>
          <w:rFonts w:asciiTheme="minorHAnsi" w:hAnsiTheme="minorHAnsi"/>
          <w:sz w:val="22"/>
          <w:szCs w:val="22"/>
        </w:rPr>
      </w:pPr>
      <w:r w:rsidRPr="00100041">
        <w:rPr>
          <w:rFonts w:asciiTheme="minorHAnsi" w:hAnsiTheme="minorHAnsi"/>
          <w:sz w:val="22"/>
          <w:szCs w:val="22"/>
        </w:rPr>
        <w:t>hitelessége és hitelesítése biztosított (adatkezelés hitelessége);</w:t>
      </w:r>
    </w:p>
    <w:p w14:paraId="65019FAC" w14:textId="77777777" w:rsidR="00ED4AF2" w:rsidRPr="00100041" w:rsidRDefault="00ED4AF2" w:rsidP="00C2537A">
      <w:pPr>
        <w:pStyle w:val="NormlWeb"/>
        <w:numPr>
          <w:ilvl w:val="0"/>
          <w:numId w:val="21"/>
        </w:numPr>
        <w:spacing w:after="0" w:line="240" w:lineRule="auto"/>
        <w:ind w:left="714" w:hanging="357"/>
        <w:jc w:val="both"/>
        <w:rPr>
          <w:rFonts w:asciiTheme="minorHAnsi" w:hAnsiTheme="minorHAnsi"/>
          <w:sz w:val="22"/>
          <w:szCs w:val="22"/>
        </w:rPr>
      </w:pPr>
      <w:r w:rsidRPr="00100041">
        <w:rPr>
          <w:rFonts w:asciiTheme="minorHAnsi" w:hAnsiTheme="minorHAnsi"/>
          <w:sz w:val="22"/>
          <w:szCs w:val="22"/>
        </w:rPr>
        <w:t>változatlansága igazolható (adatintegritás);</w:t>
      </w:r>
    </w:p>
    <w:p w14:paraId="0A577BD4" w14:textId="77777777" w:rsidR="00ED4AF2" w:rsidRPr="00100041" w:rsidRDefault="00ED4AF2" w:rsidP="00C2537A">
      <w:pPr>
        <w:pStyle w:val="NormlWeb"/>
        <w:numPr>
          <w:ilvl w:val="0"/>
          <w:numId w:val="21"/>
        </w:numPr>
        <w:spacing w:after="0" w:line="240" w:lineRule="auto"/>
        <w:ind w:left="714" w:hanging="357"/>
        <w:jc w:val="both"/>
        <w:rPr>
          <w:rFonts w:asciiTheme="minorHAnsi" w:hAnsiTheme="minorHAnsi"/>
          <w:sz w:val="22"/>
          <w:szCs w:val="22"/>
        </w:rPr>
      </w:pPr>
      <w:r w:rsidRPr="00100041">
        <w:rPr>
          <w:rFonts w:asciiTheme="minorHAnsi" w:hAnsiTheme="minorHAnsi"/>
          <w:sz w:val="22"/>
          <w:szCs w:val="22"/>
        </w:rPr>
        <w:t>a jogosulatlan hozzáférés ellen védett (adat bizalmassága)</w:t>
      </w:r>
    </w:p>
    <w:p w14:paraId="59362E89" w14:textId="77777777" w:rsidR="00ED4AF2" w:rsidRPr="00100041" w:rsidRDefault="00ED4AF2" w:rsidP="00ED4AF2">
      <w:pPr>
        <w:pStyle w:val="NormlWeb"/>
        <w:spacing w:after="120" w:line="240" w:lineRule="auto"/>
        <w:jc w:val="both"/>
        <w:rPr>
          <w:rFonts w:asciiTheme="minorHAnsi" w:hAnsiTheme="minorHAnsi"/>
          <w:sz w:val="22"/>
          <w:szCs w:val="22"/>
        </w:rPr>
      </w:pPr>
      <w:r w:rsidRPr="00100041">
        <w:rPr>
          <w:rFonts w:asciiTheme="minorHAnsi" w:hAnsiTheme="minorHAnsi"/>
          <w:sz w:val="22"/>
          <w:szCs w:val="22"/>
        </w:rPr>
        <w:t>legyen.</w:t>
      </w:r>
    </w:p>
    <w:p w14:paraId="0EA4124B" w14:textId="1B85A0FC" w:rsidR="00ED4AF2" w:rsidRPr="00100041" w:rsidRDefault="00ED4AF2" w:rsidP="00ED4AF2">
      <w:pPr>
        <w:spacing w:after="120" w:line="240" w:lineRule="auto"/>
        <w:jc w:val="both"/>
      </w:pPr>
      <w:r w:rsidRPr="00100041">
        <w:t xml:space="preserve">A </w:t>
      </w:r>
      <w:r w:rsidR="004F4F69">
        <w:t>Szatmári Kft.</w:t>
      </w:r>
      <w:r w:rsidRPr="00100041">
        <w:t xml:space="preserve"> gondoskodik az adatok biztonságáról, megteszi azokat a technikai és szervezési intézkedéseket és kialakítja azokat az eljárási szabályokat, amelyek az irányadó jogszabályok, adat- és titokvédelmi szabályok érvényre juttatásához szükségesek. A </w:t>
      </w:r>
      <w:r w:rsidR="004F4F69">
        <w:t>Szatmári Kft.</w:t>
      </w:r>
      <w:r w:rsidRPr="00100041">
        <w:t xml:space="preserve"> az adatokat megfelelő intézkedésekkel védi a jogosulatlan hozzáférés, megváltoztatás, továbbítás, nyilvánosságra hozatal, törlés vagy megsemmisítés, valamint a véletlen </w:t>
      </w:r>
      <w:r w:rsidRPr="00100041">
        <w:lastRenderedPageBreak/>
        <w:t xml:space="preserve">megsemmisülés és sérülés, továbbá az alkalmazott technika megváltozásából fakadó hozzáférhetetlenné válás ellen. </w:t>
      </w:r>
    </w:p>
    <w:p w14:paraId="475E7687" w14:textId="3D1553EA" w:rsidR="00ED4AF2" w:rsidRPr="00100041" w:rsidRDefault="00ED4AF2" w:rsidP="00ED4AF2">
      <w:pPr>
        <w:spacing w:after="120" w:line="240" w:lineRule="auto"/>
        <w:jc w:val="both"/>
      </w:pPr>
      <w:r w:rsidRPr="00100041">
        <w:t xml:space="preserve">A </w:t>
      </w:r>
      <w:r w:rsidR="004F4F69">
        <w:t>Szatmári Kft.</w:t>
      </w:r>
      <w:r w:rsidRPr="00100041">
        <w:t xml:space="preserve"> és az adatfeldolgozók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érdekében, hogy a kockázat mértékének megfelelő szintű adatbiztonságot garantálja. A </w:t>
      </w:r>
      <w:r w:rsidR="004F4F69">
        <w:t>Szatmári Kft.</w:t>
      </w:r>
      <w:r w:rsidRPr="00100041">
        <w:t xml:space="preserve"> a fentiek keretében: </w:t>
      </w:r>
    </w:p>
    <w:p w14:paraId="0DF5E420" w14:textId="77777777" w:rsidR="00ED4AF2" w:rsidRPr="00100041" w:rsidRDefault="00ED4AF2" w:rsidP="00601C62">
      <w:pPr>
        <w:pStyle w:val="Listaszerbekezds"/>
        <w:numPr>
          <w:ilvl w:val="0"/>
          <w:numId w:val="22"/>
        </w:numPr>
        <w:spacing w:after="120" w:line="240" w:lineRule="auto"/>
        <w:ind w:left="709" w:hanging="283"/>
        <w:jc w:val="both"/>
      </w:pPr>
      <w:r w:rsidRPr="00100041">
        <w:t xml:space="preserve">gondoskodik a jogosulatlan hozzáférés elleni védelmet biztosító intézkedésekről, ezen belül a szoftver és hardver eszközök védelméről, illetve a fizikai védelemről (hozzáférés védelem, hálózati védelem); </w:t>
      </w:r>
    </w:p>
    <w:p w14:paraId="2D3D5341" w14:textId="77777777" w:rsidR="00ED4AF2" w:rsidRPr="00100041" w:rsidRDefault="00ED4AF2" w:rsidP="00601C62">
      <w:pPr>
        <w:pStyle w:val="Listaszerbekezds"/>
        <w:numPr>
          <w:ilvl w:val="0"/>
          <w:numId w:val="22"/>
        </w:numPr>
        <w:spacing w:after="120" w:line="240" w:lineRule="auto"/>
        <w:ind w:left="709" w:hanging="283"/>
        <w:jc w:val="both"/>
      </w:pPr>
      <w:r w:rsidRPr="00100041">
        <w:t>megteszi az adatállományok helyreállításának lehetőségét biztosító intézkedéseket, gondoskodik a rendszeres biztonsági mentésről;</w:t>
      </w:r>
    </w:p>
    <w:p w14:paraId="24AF9DDC" w14:textId="77777777" w:rsidR="00ED4AF2" w:rsidRPr="00100041" w:rsidRDefault="00ED4AF2" w:rsidP="00601C62">
      <w:pPr>
        <w:pStyle w:val="Listaszerbekezds"/>
        <w:numPr>
          <w:ilvl w:val="0"/>
          <w:numId w:val="22"/>
        </w:numPr>
        <w:spacing w:after="120" w:line="240" w:lineRule="auto"/>
        <w:ind w:left="709" w:hanging="283"/>
        <w:jc w:val="both"/>
      </w:pPr>
      <w:r w:rsidRPr="00100041">
        <w:t>intézkedik a vírusvédelemről.</w:t>
      </w:r>
    </w:p>
    <w:p w14:paraId="0047D213" w14:textId="125E337A" w:rsidR="00ED4AF2" w:rsidRPr="00100041" w:rsidRDefault="00ED4AF2" w:rsidP="00ED4AF2">
      <w:pPr>
        <w:spacing w:after="120"/>
        <w:jc w:val="both"/>
      </w:pPr>
      <w:r w:rsidRPr="00100041">
        <w:rPr>
          <w:shd w:val="clear" w:color="auto" w:fill="FFFFFF"/>
        </w:rPr>
        <w:t xml:space="preserve">A </w:t>
      </w:r>
      <w:r w:rsidR="004F4F69">
        <w:rPr>
          <w:shd w:val="clear" w:color="auto" w:fill="FFFFFF"/>
        </w:rPr>
        <w:t>Szatmári Kft.</w:t>
      </w:r>
      <w:r w:rsidRPr="00100041">
        <w:rPr>
          <w:shd w:val="clear" w:color="auto" w:fill="FFFFFF"/>
        </w:rPr>
        <w:t xml:space="preserve"> tájékoztatja önt, hogy az interneten továbbított elektronikus üzenetek, protokolltól (e-mail, web, </w:t>
      </w:r>
      <w:proofErr w:type="gramStart"/>
      <w:r w:rsidRPr="00100041">
        <w:rPr>
          <w:shd w:val="clear" w:color="auto" w:fill="FFFFFF"/>
        </w:rPr>
        <w:t>ftp,</w:t>
      </w:r>
      <w:proofErr w:type="gramEnd"/>
      <w:r w:rsidRPr="00100041">
        <w:rPr>
          <w:shd w:val="clear" w:color="auto" w:fill="FFFFFF"/>
        </w:rPr>
        <w:t xml:space="preserve"> stb.) függetlenül sérülékenyek az olyan hálózati fenyegetésekkel szemben, amelyek tisztességtelen tevékenységre vezethetőek vissza, vagy az információ felfedésére, módosítására vezethetnek. A </w:t>
      </w:r>
      <w:r w:rsidR="004F4F69">
        <w:rPr>
          <w:shd w:val="clear" w:color="auto" w:fill="FFFFFF"/>
        </w:rPr>
        <w:t>Szatmári Kft.</w:t>
      </w:r>
      <w:r w:rsidRPr="00100041">
        <w:rPr>
          <w:shd w:val="clear" w:color="auto" w:fill="FFFFFF"/>
        </w:rPr>
        <w:t xml:space="preserve"> azonban megtesz minden tőle elvárható óvintézkedést ezek megakadályozására. A rendszereket megfigyeli annak érdekében, hogy minden biztonsági eltérést rögzíthessen, és bizonyítékkal szolgálhasson minden biztonsági esemény esetében. A </w:t>
      </w:r>
      <w:r w:rsidR="004F4F69">
        <w:rPr>
          <w:shd w:val="clear" w:color="auto" w:fill="FFFFFF"/>
        </w:rPr>
        <w:t>Szatmári Kft.</w:t>
      </w:r>
      <w:r w:rsidRPr="00100041">
        <w:rPr>
          <w:shd w:val="clear" w:color="auto" w:fill="FFFFFF"/>
        </w:rPr>
        <w:t xml:space="preserve"> rendszermegfigyeléssel biztosítja az alkalmazott óvintézkedések hatékonyságának ellenőrzését is.</w:t>
      </w:r>
      <w:bookmarkStart w:id="161" w:name="_Toc36993283"/>
      <w:bookmarkStart w:id="162" w:name="_Toc43477145"/>
      <w:bookmarkStart w:id="163" w:name="_Toc64381402"/>
    </w:p>
    <w:p w14:paraId="5E52CB83" w14:textId="44C67B55" w:rsidR="00ED4AF2" w:rsidRPr="00100041" w:rsidRDefault="00ED4AF2" w:rsidP="00ED4AF2">
      <w:pPr>
        <w:pStyle w:val="Cmsor1"/>
        <w:spacing w:before="0" w:after="120"/>
        <w:rPr>
          <w:rFonts w:asciiTheme="minorHAnsi" w:hAnsiTheme="minorHAnsi"/>
          <w:sz w:val="22"/>
          <w:szCs w:val="22"/>
        </w:rPr>
      </w:pPr>
      <w:bookmarkStart w:id="164" w:name="_Toc92890571"/>
      <w:bookmarkStart w:id="165" w:name="_Toc103851173"/>
      <w:r w:rsidRPr="00100041">
        <w:rPr>
          <w:rFonts w:asciiTheme="minorHAnsi" w:hAnsiTheme="minorHAnsi"/>
          <w:sz w:val="22"/>
          <w:szCs w:val="22"/>
        </w:rPr>
        <w:t>7.</w:t>
      </w:r>
      <w:r w:rsidR="00BC619C" w:rsidRPr="00100041">
        <w:rPr>
          <w:rFonts w:asciiTheme="minorHAnsi" w:hAnsiTheme="minorHAnsi"/>
          <w:sz w:val="22"/>
          <w:szCs w:val="22"/>
        </w:rPr>
        <w:t xml:space="preserve"> </w:t>
      </w:r>
      <w:r w:rsidRPr="00100041">
        <w:rPr>
          <w:rFonts w:asciiTheme="minorHAnsi" w:hAnsiTheme="minorHAnsi"/>
          <w:sz w:val="22"/>
          <w:szCs w:val="22"/>
        </w:rPr>
        <w:t>Eljárásunk adatvédelmi incidens esetén</w:t>
      </w:r>
      <w:bookmarkEnd w:id="161"/>
      <w:bookmarkEnd w:id="162"/>
      <w:bookmarkEnd w:id="163"/>
      <w:bookmarkEnd w:id="164"/>
      <w:bookmarkEnd w:id="165"/>
    </w:p>
    <w:p w14:paraId="29564BAA" w14:textId="11E16E14" w:rsidR="00ED4AF2" w:rsidRPr="00100041" w:rsidRDefault="00ED4AF2" w:rsidP="00ED4AF2">
      <w:pPr>
        <w:spacing w:after="120" w:line="240" w:lineRule="auto"/>
        <w:jc w:val="both"/>
      </w:pPr>
      <w:r w:rsidRPr="00100041">
        <w:t xml:space="preserve">Ha az adatvédelmi incidens valószínűsíthetően magas kockázattal jár a természetes személyek jogaira és szabadságaira nézve, a </w:t>
      </w:r>
      <w:r w:rsidR="004F4F69">
        <w:t>Szatmári Kft.</w:t>
      </w:r>
      <w:r w:rsidRPr="00100041">
        <w:t xml:space="preserve"> indokolatlan késedelem nélkül tájékoztatja az érintettet az adatvédelmi incidensről. </w:t>
      </w:r>
    </w:p>
    <w:p w14:paraId="6EA19046" w14:textId="77777777" w:rsidR="00ED4AF2" w:rsidRPr="00100041" w:rsidRDefault="00ED4AF2" w:rsidP="00ED4AF2">
      <w:pPr>
        <w:spacing w:after="120" w:line="240" w:lineRule="auto"/>
        <w:jc w:val="both"/>
      </w:pPr>
      <w:r w:rsidRPr="00100041">
        <w:t xml:space="preserve">Az érintett részére adott tájékoztatásban világosan és közérthetően ismertetni kell az adatvédelmi incidens jellegét, és közölni kell az adatvédelmi tisztviselő vagy a további tájékoztatást nyújtó egyéb kapcsolattartó nevét és elérhetőségeit; ismertetni kell az adatvédelmi incidensből eredő, valószínűsíthető következményeket; ismertetni kell az adatkezelő által az adatvédelmi incidens orvoslására tett vagy tervezett intézkedéseket, beleértve adott esetben az adatvédelmi incidensből eredő esetleges hátrányos következmények enyhítését célzó intézkedéseket. </w:t>
      </w:r>
    </w:p>
    <w:p w14:paraId="4728AD43" w14:textId="77777777" w:rsidR="00ED4AF2" w:rsidRPr="00100041" w:rsidRDefault="00ED4AF2" w:rsidP="00ED4AF2">
      <w:pPr>
        <w:spacing w:after="120" w:line="240" w:lineRule="auto"/>
        <w:jc w:val="both"/>
      </w:pPr>
      <w:r w:rsidRPr="00100041">
        <w:t xml:space="preserve">Az érintettet nem kell tájékoztatni, ha a következő feltételek közül bármelyik teljesül: </w:t>
      </w:r>
    </w:p>
    <w:p w14:paraId="7E8BC977" w14:textId="77777777" w:rsidR="00ED4AF2" w:rsidRPr="00100041" w:rsidRDefault="00ED4AF2" w:rsidP="00601C62">
      <w:pPr>
        <w:pStyle w:val="Listaszerbekezds"/>
        <w:numPr>
          <w:ilvl w:val="0"/>
          <w:numId w:val="15"/>
        </w:numPr>
        <w:spacing w:after="120" w:line="240" w:lineRule="auto"/>
        <w:jc w:val="both"/>
      </w:pPr>
      <w:r w:rsidRPr="00100041">
        <w:t xml:space="preserve">az adatkezelő megfelelő technikai és szervezési védelmi intézkedéseket hajtott végre,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értelmezhetetlenné teszik az adatokat; </w:t>
      </w:r>
    </w:p>
    <w:p w14:paraId="53BCCA2C" w14:textId="77777777" w:rsidR="00ED4AF2" w:rsidRPr="00100041" w:rsidRDefault="00ED4AF2" w:rsidP="00601C62">
      <w:pPr>
        <w:pStyle w:val="Listaszerbekezds"/>
        <w:numPr>
          <w:ilvl w:val="0"/>
          <w:numId w:val="15"/>
        </w:numPr>
        <w:spacing w:after="120" w:line="240" w:lineRule="auto"/>
        <w:jc w:val="both"/>
      </w:pPr>
      <w:r w:rsidRPr="00100041">
        <w:t xml:space="preserve">az adatkezelő az adatvédelmi incidenst követően olyan további intézkedéseket tett, amelyek biztosítják, hogy az érintett jogaira és szabadságaira jelentett, magas kockázat a továbbiakban valószínűsíthetően nem valósul meg; </w:t>
      </w:r>
    </w:p>
    <w:p w14:paraId="0CA4E237" w14:textId="77777777" w:rsidR="00ED4AF2" w:rsidRPr="00100041" w:rsidRDefault="00ED4AF2" w:rsidP="00601C62">
      <w:pPr>
        <w:pStyle w:val="Listaszerbekezds"/>
        <w:numPr>
          <w:ilvl w:val="0"/>
          <w:numId w:val="15"/>
        </w:numPr>
        <w:spacing w:after="120" w:line="240" w:lineRule="auto"/>
        <w:jc w:val="both"/>
      </w:pPr>
      <w:r w:rsidRPr="00100041">
        <w:t xml:space="preserve">a tájékoztatás aránytalan erőfeszítést tenne szükségessé. Ilyen esetekben az érintetteket nyilvánosan közzétett információk útján kell tájékoztatni, vagy olyan hasonló intézkedést kell hozni, amely biztosítja az érintettek hasonlóan hatékony tájékoztatását. </w:t>
      </w:r>
    </w:p>
    <w:p w14:paraId="2C86FE7F" w14:textId="5180B009" w:rsidR="00ED4AF2" w:rsidRPr="00100041" w:rsidRDefault="00ED4AF2" w:rsidP="00ED4AF2">
      <w:pPr>
        <w:spacing w:after="120" w:line="240" w:lineRule="auto"/>
        <w:jc w:val="both"/>
      </w:pPr>
      <w:r w:rsidRPr="00100041">
        <w:lastRenderedPageBreak/>
        <w:t xml:space="preserve">Ha a </w:t>
      </w:r>
      <w:r w:rsidR="004F4F69">
        <w:t>Szatmári Kft.</w:t>
      </w:r>
      <w:r w:rsidRPr="00100041">
        <w:t xml:space="preserve"> még nem értesítette az érintettet az adatvédelmi incidensről, a felügyeleti hatóság, miután mérlegelte, hogy az adatvédelmi incidens valószínűsíthetően magas kockázattal jár-e, elrendelheti az érintett tájékoztatását.</w:t>
      </w:r>
    </w:p>
    <w:p w14:paraId="51DE0F8C" w14:textId="77777777" w:rsidR="00ED4AF2" w:rsidRPr="00100041" w:rsidRDefault="00ED4AF2" w:rsidP="00ED4AF2">
      <w:pPr>
        <w:spacing w:after="120" w:line="240" w:lineRule="auto"/>
        <w:rPr>
          <w:rFonts w:cs="Arial"/>
          <w:color w:val="282828"/>
        </w:rPr>
      </w:pPr>
      <w:r w:rsidRPr="00100041">
        <w:rPr>
          <w:rFonts w:cs="Arial"/>
          <w:color w:val="282828"/>
        </w:rPr>
        <w:t>Adatvédelmi incidens bejelenthető online az alábbi felületen:</w:t>
      </w:r>
    </w:p>
    <w:p w14:paraId="4F075DA7" w14:textId="77777777" w:rsidR="00ED4AF2" w:rsidRPr="00100041" w:rsidRDefault="0031442C" w:rsidP="00ED4AF2">
      <w:pPr>
        <w:spacing w:after="120" w:line="240" w:lineRule="auto"/>
        <w:rPr>
          <w:rFonts w:cs="Arial"/>
          <w:color w:val="002060"/>
        </w:rPr>
      </w:pPr>
      <w:hyperlink r:id="rId48" w:history="1">
        <w:r w:rsidR="00ED4AF2" w:rsidRPr="00100041">
          <w:rPr>
            <w:rStyle w:val="Hiperhivatkozs"/>
            <w:rFonts w:cs="Arial"/>
            <w:color w:val="002060"/>
          </w:rPr>
          <w:t>https://naih.hu/adatvedelmi-incidensbejelent--rendszer.html</w:t>
        </w:r>
      </w:hyperlink>
    </w:p>
    <w:p w14:paraId="68A0A9CE" w14:textId="3E4354B7" w:rsidR="00ED4AF2" w:rsidRPr="00100041" w:rsidRDefault="00ED4AF2" w:rsidP="00ED4AF2">
      <w:pPr>
        <w:pStyle w:val="Cmsor1"/>
        <w:spacing w:before="0" w:after="120"/>
        <w:rPr>
          <w:rFonts w:asciiTheme="minorHAnsi" w:hAnsiTheme="minorHAnsi"/>
          <w:sz w:val="22"/>
          <w:szCs w:val="22"/>
        </w:rPr>
      </w:pPr>
      <w:bookmarkStart w:id="166" w:name="_Toc103851174"/>
      <w:r w:rsidRPr="00100041">
        <w:rPr>
          <w:rFonts w:asciiTheme="minorHAnsi" w:hAnsiTheme="minorHAnsi"/>
          <w:sz w:val="22"/>
          <w:szCs w:val="22"/>
        </w:rPr>
        <w:t>8.</w:t>
      </w:r>
      <w:r w:rsidR="00BC619C" w:rsidRPr="00100041">
        <w:rPr>
          <w:rFonts w:asciiTheme="minorHAnsi" w:hAnsiTheme="minorHAnsi"/>
          <w:sz w:val="22"/>
          <w:szCs w:val="22"/>
        </w:rPr>
        <w:t xml:space="preserve"> </w:t>
      </w:r>
      <w:bookmarkStart w:id="167" w:name="_Toc36993284"/>
      <w:bookmarkStart w:id="168" w:name="_Toc43477146"/>
      <w:bookmarkStart w:id="169" w:name="_Toc64381403"/>
      <w:bookmarkStart w:id="170" w:name="_Toc92890572"/>
      <w:r w:rsidRPr="00100041">
        <w:rPr>
          <w:rFonts w:asciiTheme="minorHAnsi" w:hAnsiTheme="minorHAnsi"/>
          <w:sz w:val="22"/>
          <w:szCs w:val="22"/>
        </w:rPr>
        <w:t>Automatizált döntéshozatal és profilozás</w:t>
      </w:r>
      <w:bookmarkEnd w:id="166"/>
      <w:bookmarkEnd w:id="167"/>
      <w:bookmarkEnd w:id="168"/>
      <w:bookmarkEnd w:id="169"/>
      <w:bookmarkEnd w:id="170"/>
    </w:p>
    <w:p w14:paraId="769F3161" w14:textId="5BEAEDA7" w:rsidR="00ED4AF2" w:rsidRPr="00100041" w:rsidRDefault="00ED4AF2" w:rsidP="00ED4AF2">
      <w:pPr>
        <w:spacing w:after="120" w:line="240" w:lineRule="auto"/>
        <w:jc w:val="both"/>
      </w:pPr>
      <w:r w:rsidRPr="00100041">
        <w:t>A</w:t>
      </w:r>
      <w:r w:rsidR="00A622E7" w:rsidRPr="00100041">
        <w:t xml:space="preserve"> </w:t>
      </w:r>
      <w:r w:rsidR="004F4F69">
        <w:t>Szatmári Kft.</w:t>
      </w:r>
      <w:r w:rsidRPr="00100041">
        <w:t xml:space="preserve"> sem automatizált döntéshozatalt, sem profilozást nem végez ügyfeleivel, partnereivel kapcsolatban. Az ügyfél-elégedettség felmérése során birtokába jutott adatokat kizárólag statisztikai és üzletpolitikai döntések megalapozására, </w:t>
      </w:r>
      <w:proofErr w:type="spellStart"/>
      <w:r w:rsidRPr="00100041">
        <w:t>anonimizált</w:t>
      </w:r>
      <w:proofErr w:type="spellEnd"/>
      <w:r w:rsidRPr="00100041">
        <w:t xml:space="preserve"> formában jogos érdek alapján kezeli.</w:t>
      </w:r>
    </w:p>
    <w:p w14:paraId="6B783D2D" w14:textId="1A3D6F02" w:rsidR="00ED4AF2" w:rsidRPr="00100041" w:rsidRDefault="00AA6EC9" w:rsidP="00ED4AF2">
      <w:pPr>
        <w:pStyle w:val="Cmsor1"/>
        <w:spacing w:before="0" w:after="120"/>
        <w:rPr>
          <w:rFonts w:asciiTheme="minorHAnsi" w:hAnsiTheme="minorHAnsi"/>
          <w:sz w:val="22"/>
          <w:szCs w:val="22"/>
        </w:rPr>
      </w:pPr>
      <w:bookmarkStart w:id="171" w:name="_Toc92890574"/>
      <w:bookmarkStart w:id="172" w:name="_Toc103851175"/>
      <w:r w:rsidRPr="00100041">
        <w:rPr>
          <w:rFonts w:asciiTheme="minorHAnsi" w:hAnsiTheme="minorHAnsi"/>
          <w:sz w:val="22"/>
          <w:szCs w:val="22"/>
        </w:rPr>
        <w:t>9</w:t>
      </w:r>
      <w:r w:rsidR="00ED4AF2" w:rsidRPr="00100041">
        <w:rPr>
          <w:rFonts w:asciiTheme="minorHAnsi" w:hAnsiTheme="minorHAnsi"/>
          <w:sz w:val="22"/>
          <w:szCs w:val="22"/>
        </w:rPr>
        <w:t>. Mellékletek</w:t>
      </w:r>
      <w:bookmarkEnd w:id="171"/>
      <w:bookmarkEnd w:id="172"/>
    </w:p>
    <w:p w14:paraId="7ECFCFDE" w14:textId="77777777" w:rsidR="00ED4AF2" w:rsidRPr="00100041" w:rsidRDefault="00ED4AF2" w:rsidP="00ED4AF2">
      <w:r w:rsidRPr="00100041">
        <w:t>1. számú melléklet – Fogalommeghatározások</w:t>
      </w:r>
    </w:p>
    <w:p w14:paraId="056686D7" w14:textId="1C1806D0" w:rsidR="00ED4AF2" w:rsidRPr="00100041" w:rsidRDefault="00ED4AF2" w:rsidP="00ED4AF2">
      <w:r w:rsidRPr="00100041">
        <w:t>2. számú melléklet - Alkalmazott jogszabályok</w:t>
      </w:r>
    </w:p>
    <w:p w14:paraId="60CA240A" w14:textId="296E2659" w:rsidR="00D2301B" w:rsidRPr="00100041" w:rsidRDefault="00D2301B" w:rsidP="00ED4AF2">
      <w:r w:rsidRPr="00100041">
        <w:t>Hatályos, 2022.05.01-től.</w:t>
      </w:r>
    </w:p>
    <w:p w14:paraId="494F9E14" w14:textId="77777777" w:rsidR="00ED4AF2" w:rsidRPr="00100041" w:rsidRDefault="00ED4AF2" w:rsidP="00ED4AF2">
      <w:pPr>
        <w:spacing w:after="200"/>
        <w:rPr>
          <w:b/>
          <w:color w:val="1386AF" w:themeColor="accent1" w:themeShade="BF"/>
          <w:spacing w:val="20"/>
        </w:rPr>
      </w:pPr>
      <w:r w:rsidRPr="00100041">
        <w:br w:type="page"/>
      </w:r>
    </w:p>
    <w:p w14:paraId="0E70330B" w14:textId="77777777" w:rsidR="00ED4AF2" w:rsidRPr="00100041" w:rsidRDefault="00ED4AF2" w:rsidP="00ED4AF2">
      <w:pPr>
        <w:pStyle w:val="Cmsor1"/>
        <w:spacing w:before="0" w:after="120"/>
        <w:rPr>
          <w:rFonts w:asciiTheme="minorHAnsi" w:hAnsiTheme="minorHAnsi"/>
          <w:sz w:val="22"/>
          <w:szCs w:val="22"/>
        </w:rPr>
      </w:pPr>
      <w:bookmarkStart w:id="173" w:name="_Toc92890575"/>
      <w:bookmarkStart w:id="174" w:name="_Toc103851176"/>
      <w:r w:rsidRPr="00100041">
        <w:rPr>
          <w:rFonts w:asciiTheme="minorHAnsi" w:hAnsiTheme="minorHAnsi"/>
          <w:sz w:val="22"/>
          <w:szCs w:val="22"/>
        </w:rPr>
        <w:lastRenderedPageBreak/>
        <w:t>1.számú melléklet - Fogalommeghatározások</w:t>
      </w:r>
      <w:bookmarkEnd w:id="173"/>
      <w:bookmarkEnd w:id="174"/>
    </w:p>
    <w:p w14:paraId="0162F54E" w14:textId="77777777" w:rsidR="00ED4AF2" w:rsidRPr="00100041" w:rsidRDefault="00ED4AF2" w:rsidP="00ED4AF2">
      <w:pPr>
        <w:pStyle w:val="Listaszerbekezds"/>
        <w:spacing w:after="120"/>
        <w:ind w:left="0"/>
        <w:jc w:val="both"/>
        <w:rPr>
          <w:rStyle w:val="fontstyle01"/>
          <w:rFonts w:asciiTheme="minorHAnsi" w:hAnsiTheme="minorHAnsi"/>
          <w:sz w:val="22"/>
          <w:szCs w:val="22"/>
        </w:rPr>
      </w:pPr>
      <w:r w:rsidRPr="00100041">
        <w:rPr>
          <w:rStyle w:val="fontstyle01"/>
          <w:rFonts w:asciiTheme="minorHAnsi" w:hAnsiTheme="minorHAnsi"/>
          <w:b/>
          <w:bCs/>
          <w:sz w:val="22"/>
          <w:szCs w:val="22"/>
        </w:rPr>
        <w:t>„személyes adat”:</w:t>
      </w:r>
      <w:r w:rsidRPr="00100041">
        <w:rPr>
          <w:rStyle w:val="fontstyle01"/>
          <w:rFonts w:asciiTheme="minorHAnsi" w:hAnsiTheme="minorHAnsi"/>
          <w:sz w:val="22"/>
          <w:szCs w:val="22"/>
        </w:rPr>
        <w:t xml:space="preserve">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 </w:t>
      </w:r>
    </w:p>
    <w:p w14:paraId="4C696FAD" w14:textId="77777777" w:rsidR="00ED4AF2" w:rsidRPr="00100041" w:rsidRDefault="00ED4AF2" w:rsidP="00ED4AF2">
      <w:pPr>
        <w:pStyle w:val="Listaszerbekezds"/>
        <w:spacing w:after="120"/>
        <w:ind w:left="0"/>
        <w:jc w:val="both"/>
        <w:rPr>
          <w:rStyle w:val="fontstyle01"/>
          <w:rFonts w:asciiTheme="minorHAnsi" w:hAnsiTheme="minorHAnsi"/>
          <w:sz w:val="22"/>
          <w:szCs w:val="22"/>
        </w:rPr>
      </w:pPr>
    </w:p>
    <w:p w14:paraId="03EE1E7D" w14:textId="77777777" w:rsidR="00ED4AF2" w:rsidRPr="00100041" w:rsidRDefault="00ED4AF2" w:rsidP="00ED4AF2">
      <w:pPr>
        <w:pStyle w:val="Listaszerbekezds"/>
        <w:spacing w:after="120"/>
        <w:ind w:left="0"/>
        <w:jc w:val="both"/>
        <w:rPr>
          <w:rStyle w:val="fontstyle01"/>
          <w:rFonts w:asciiTheme="minorHAnsi" w:hAnsiTheme="minorHAnsi"/>
          <w:sz w:val="22"/>
          <w:szCs w:val="22"/>
        </w:rPr>
      </w:pPr>
      <w:r w:rsidRPr="00100041">
        <w:rPr>
          <w:rStyle w:val="fontstyle01"/>
          <w:rFonts w:asciiTheme="minorHAnsi" w:hAnsiTheme="minorHAnsi"/>
          <w:b/>
          <w:bCs/>
          <w:sz w:val="22"/>
          <w:szCs w:val="22"/>
        </w:rPr>
        <w:t>„adatkezelés”:</w:t>
      </w:r>
      <w:r w:rsidRPr="00100041">
        <w:rPr>
          <w:rStyle w:val="fontstyle01"/>
          <w:rFonts w:asciiTheme="minorHAnsi" w:hAnsiTheme="minorHAnsi"/>
          <w:sz w:val="22"/>
          <w:szCs w:val="22"/>
        </w:rPr>
        <w:t xml:space="preserve">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611449CB" w14:textId="77777777" w:rsidR="00ED4AF2" w:rsidRPr="00100041" w:rsidRDefault="00ED4AF2" w:rsidP="00ED4AF2">
      <w:pPr>
        <w:pStyle w:val="Listaszerbekezds"/>
        <w:spacing w:after="120"/>
        <w:ind w:left="0"/>
        <w:jc w:val="both"/>
        <w:rPr>
          <w:rStyle w:val="fontstyle01"/>
          <w:rFonts w:asciiTheme="minorHAnsi" w:hAnsiTheme="minorHAnsi"/>
          <w:sz w:val="22"/>
          <w:szCs w:val="22"/>
        </w:rPr>
      </w:pPr>
    </w:p>
    <w:p w14:paraId="625FED46" w14:textId="77777777" w:rsidR="00ED4AF2" w:rsidRPr="00100041" w:rsidRDefault="00ED4AF2" w:rsidP="00ED4AF2">
      <w:pPr>
        <w:pStyle w:val="Listaszerbekezds"/>
        <w:spacing w:after="120"/>
        <w:ind w:left="0"/>
        <w:jc w:val="both"/>
        <w:rPr>
          <w:rStyle w:val="fontstyle01"/>
          <w:rFonts w:asciiTheme="minorHAnsi" w:hAnsiTheme="minorHAnsi"/>
          <w:sz w:val="22"/>
          <w:szCs w:val="22"/>
        </w:rPr>
      </w:pPr>
      <w:r w:rsidRPr="00100041">
        <w:rPr>
          <w:rStyle w:val="fontstyle01"/>
          <w:rFonts w:asciiTheme="minorHAnsi" w:hAnsiTheme="minorHAnsi"/>
          <w:b/>
          <w:bCs/>
          <w:sz w:val="22"/>
          <w:szCs w:val="22"/>
        </w:rPr>
        <w:t>„adatkezelő”:</w:t>
      </w:r>
      <w:r w:rsidRPr="00100041">
        <w:rPr>
          <w:rStyle w:val="fontstyle01"/>
          <w:rFonts w:asciiTheme="minorHAnsi" w:hAnsiTheme="minorHAnsi"/>
          <w:sz w:val="22"/>
          <w:szCs w:val="22"/>
        </w:rPr>
        <w:t xml:space="preserve">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14:paraId="151E924A" w14:textId="77777777" w:rsidR="00ED4AF2" w:rsidRPr="00100041" w:rsidRDefault="00ED4AF2" w:rsidP="00ED4AF2">
      <w:pPr>
        <w:pStyle w:val="Listaszerbekezds"/>
        <w:spacing w:after="120"/>
        <w:ind w:left="0"/>
        <w:jc w:val="both"/>
        <w:rPr>
          <w:rStyle w:val="fontstyle01"/>
          <w:rFonts w:asciiTheme="minorHAnsi" w:hAnsiTheme="minorHAnsi"/>
          <w:sz w:val="22"/>
          <w:szCs w:val="22"/>
        </w:rPr>
      </w:pPr>
    </w:p>
    <w:p w14:paraId="50DEDE06" w14:textId="06BDBFD5" w:rsidR="00ED4AF2" w:rsidRPr="00100041" w:rsidRDefault="00ED4AF2" w:rsidP="00ED4AF2">
      <w:pPr>
        <w:pStyle w:val="Listaszerbekezds"/>
        <w:spacing w:after="120"/>
        <w:ind w:left="0"/>
        <w:jc w:val="both"/>
        <w:rPr>
          <w:rStyle w:val="fontstyle01"/>
          <w:rFonts w:asciiTheme="minorHAnsi" w:hAnsiTheme="minorHAnsi"/>
          <w:sz w:val="22"/>
          <w:szCs w:val="22"/>
        </w:rPr>
      </w:pPr>
      <w:r w:rsidRPr="00100041">
        <w:rPr>
          <w:rStyle w:val="fontstyle01"/>
          <w:rFonts w:asciiTheme="minorHAnsi" w:hAnsiTheme="minorHAnsi"/>
          <w:b/>
          <w:bCs/>
          <w:sz w:val="22"/>
          <w:szCs w:val="22"/>
        </w:rPr>
        <w:t>„az adatkezelési tájékoztató szerinti adatkezelő”:</w:t>
      </w:r>
      <w:r w:rsidRPr="00100041">
        <w:rPr>
          <w:rStyle w:val="fontstyle01"/>
          <w:rFonts w:asciiTheme="minorHAnsi" w:hAnsiTheme="minorHAnsi"/>
          <w:sz w:val="22"/>
          <w:szCs w:val="22"/>
        </w:rPr>
        <w:t xml:space="preserve"> </w:t>
      </w:r>
      <w:r w:rsidR="00A622E7" w:rsidRPr="00100041">
        <w:rPr>
          <w:rStyle w:val="fontstyle01"/>
          <w:rFonts w:asciiTheme="minorHAnsi" w:hAnsiTheme="minorHAnsi"/>
          <w:sz w:val="22"/>
          <w:szCs w:val="22"/>
        </w:rPr>
        <w:t xml:space="preserve">a </w:t>
      </w:r>
      <w:r w:rsidR="004F4F69">
        <w:rPr>
          <w:rStyle w:val="fontstyle01"/>
          <w:rFonts w:asciiTheme="minorHAnsi" w:hAnsiTheme="minorHAnsi"/>
          <w:sz w:val="22"/>
          <w:szCs w:val="22"/>
        </w:rPr>
        <w:t>Szatmári Kft.</w:t>
      </w:r>
    </w:p>
    <w:p w14:paraId="10F86E6A" w14:textId="77777777" w:rsidR="00ED4AF2" w:rsidRPr="00100041" w:rsidRDefault="00ED4AF2" w:rsidP="00ED4AF2">
      <w:pPr>
        <w:pStyle w:val="Listaszerbekezds"/>
        <w:spacing w:after="120"/>
        <w:ind w:left="0"/>
        <w:jc w:val="both"/>
        <w:rPr>
          <w:rStyle w:val="fontstyle01"/>
          <w:rFonts w:asciiTheme="minorHAnsi" w:hAnsiTheme="minorHAnsi"/>
          <w:sz w:val="22"/>
          <w:szCs w:val="22"/>
        </w:rPr>
      </w:pPr>
    </w:p>
    <w:p w14:paraId="25B09101" w14:textId="77777777" w:rsidR="00ED4AF2" w:rsidRPr="00100041" w:rsidRDefault="00ED4AF2" w:rsidP="00ED4AF2">
      <w:pPr>
        <w:pStyle w:val="Listaszerbekezds"/>
        <w:spacing w:after="120"/>
        <w:ind w:left="0"/>
        <w:jc w:val="both"/>
        <w:rPr>
          <w:rStyle w:val="fontstyle01"/>
          <w:rFonts w:asciiTheme="minorHAnsi" w:hAnsiTheme="minorHAnsi"/>
          <w:sz w:val="22"/>
          <w:szCs w:val="22"/>
        </w:rPr>
      </w:pPr>
      <w:r w:rsidRPr="00100041">
        <w:rPr>
          <w:rStyle w:val="fontstyle01"/>
          <w:rFonts w:asciiTheme="minorHAnsi" w:hAnsiTheme="minorHAnsi"/>
          <w:b/>
          <w:bCs/>
          <w:sz w:val="22"/>
          <w:szCs w:val="22"/>
        </w:rPr>
        <w:t>„adatfeldolgozó”:</w:t>
      </w:r>
      <w:r w:rsidRPr="00100041">
        <w:rPr>
          <w:rStyle w:val="fontstyle01"/>
          <w:rFonts w:asciiTheme="minorHAnsi" w:hAnsiTheme="minorHAnsi"/>
          <w:sz w:val="22"/>
          <w:szCs w:val="22"/>
        </w:rPr>
        <w:t xml:space="preserve"> az a természetes vagy jogi személy, közhatalmi szerv, ügynökség vagy bármely egyéb szerv, amely az adatkezelő nevében személyes adatokat kezel;</w:t>
      </w:r>
    </w:p>
    <w:p w14:paraId="01B7AB8F" w14:textId="77777777" w:rsidR="00ED4AF2" w:rsidRPr="00100041" w:rsidRDefault="00ED4AF2" w:rsidP="00ED4AF2">
      <w:pPr>
        <w:pStyle w:val="Listaszerbekezds"/>
        <w:spacing w:after="120"/>
        <w:ind w:left="0"/>
        <w:jc w:val="both"/>
        <w:rPr>
          <w:rStyle w:val="fontstyle01"/>
          <w:rFonts w:asciiTheme="minorHAnsi" w:hAnsiTheme="minorHAnsi"/>
          <w:sz w:val="22"/>
          <w:szCs w:val="22"/>
        </w:rPr>
      </w:pPr>
    </w:p>
    <w:p w14:paraId="7E3D3867" w14:textId="77777777" w:rsidR="00ED4AF2" w:rsidRPr="00100041" w:rsidRDefault="00ED4AF2" w:rsidP="00ED4AF2">
      <w:pPr>
        <w:pStyle w:val="Listaszerbekezds"/>
        <w:spacing w:after="120"/>
        <w:ind w:left="0"/>
        <w:jc w:val="both"/>
        <w:rPr>
          <w:rStyle w:val="fontstyle01"/>
          <w:rFonts w:asciiTheme="minorHAnsi" w:hAnsiTheme="minorHAnsi"/>
          <w:sz w:val="22"/>
          <w:szCs w:val="22"/>
        </w:rPr>
      </w:pPr>
      <w:r w:rsidRPr="00100041">
        <w:rPr>
          <w:rStyle w:val="fontstyle01"/>
          <w:rFonts w:asciiTheme="minorHAnsi" w:hAnsiTheme="minorHAnsi"/>
          <w:b/>
          <w:bCs/>
          <w:sz w:val="22"/>
          <w:szCs w:val="22"/>
        </w:rPr>
        <w:t>„címzett”:</w:t>
      </w:r>
      <w:r w:rsidRPr="00100041">
        <w:rPr>
          <w:rStyle w:val="fontstyle01"/>
          <w:rFonts w:asciiTheme="minorHAnsi" w:hAnsiTheme="minorHAnsi"/>
          <w:sz w:val="22"/>
          <w:szCs w:val="22"/>
        </w:rPr>
        <w:t xml:space="preserve">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14:paraId="0DA9D51D" w14:textId="77777777" w:rsidR="00ED4AF2" w:rsidRPr="00100041" w:rsidRDefault="00ED4AF2" w:rsidP="00ED4AF2">
      <w:pPr>
        <w:pStyle w:val="Listaszerbekezds"/>
        <w:spacing w:after="120"/>
        <w:ind w:left="0"/>
        <w:jc w:val="both"/>
        <w:rPr>
          <w:rStyle w:val="fontstyle01"/>
          <w:rFonts w:asciiTheme="minorHAnsi" w:hAnsiTheme="minorHAnsi"/>
          <w:sz w:val="22"/>
          <w:szCs w:val="22"/>
        </w:rPr>
      </w:pPr>
    </w:p>
    <w:p w14:paraId="47617028" w14:textId="77777777" w:rsidR="00ED4AF2" w:rsidRPr="00100041" w:rsidRDefault="00ED4AF2" w:rsidP="00ED4AF2">
      <w:pPr>
        <w:pStyle w:val="Listaszerbekezds"/>
        <w:spacing w:after="120"/>
        <w:ind w:left="0"/>
        <w:jc w:val="both"/>
        <w:rPr>
          <w:rStyle w:val="fontstyle01"/>
          <w:rFonts w:asciiTheme="minorHAnsi" w:hAnsiTheme="minorHAnsi"/>
          <w:sz w:val="22"/>
          <w:szCs w:val="22"/>
        </w:rPr>
      </w:pPr>
      <w:r w:rsidRPr="00100041">
        <w:rPr>
          <w:rStyle w:val="fontstyle01"/>
          <w:rFonts w:asciiTheme="minorHAnsi" w:hAnsiTheme="minorHAnsi"/>
          <w:b/>
          <w:bCs/>
          <w:sz w:val="22"/>
          <w:szCs w:val="22"/>
        </w:rPr>
        <w:t>„harmadik fél”:</w:t>
      </w:r>
      <w:r w:rsidRPr="00100041">
        <w:rPr>
          <w:rStyle w:val="fontstyle01"/>
          <w:rFonts w:asciiTheme="minorHAnsi" w:hAnsiTheme="minorHAnsi"/>
          <w:sz w:val="22"/>
          <w:szCs w:val="22"/>
        </w:rPr>
        <w:t xml:space="preserve"> 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w:t>
      </w:r>
    </w:p>
    <w:p w14:paraId="00189856" w14:textId="77777777" w:rsidR="00ED4AF2" w:rsidRPr="00100041" w:rsidRDefault="00ED4AF2" w:rsidP="00ED4AF2">
      <w:pPr>
        <w:pStyle w:val="Listaszerbekezds"/>
        <w:spacing w:after="120"/>
        <w:ind w:left="0"/>
        <w:jc w:val="both"/>
        <w:rPr>
          <w:rStyle w:val="fontstyle01"/>
          <w:rFonts w:asciiTheme="minorHAnsi" w:hAnsiTheme="minorHAnsi"/>
          <w:sz w:val="22"/>
          <w:szCs w:val="22"/>
        </w:rPr>
      </w:pPr>
    </w:p>
    <w:p w14:paraId="4A98BAA3" w14:textId="77777777" w:rsidR="00ED4AF2" w:rsidRPr="00100041" w:rsidRDefault="00ED4AF2" w:rsidP="00ED4AF2">
      <w:pPr>
        <w:pStyle w:val="Listaszerbekezds"/>
        <w:spacing w:after="120"/>
        <w:ind w:left="0"/>
        <w:jc w:val="both"/>
        <w:rPr>
          <w:rStyle w:val="fontstyle01"/>
          <w:rFonts w:asciiTheme="minorHAnsi" w:hAnsiTheme="minorHAnsi"/>
          <w:sz w:val="22"/>
          <w:szCs w:val="22"/>
        </w:rPr>
      </w:pPr>
      <w:r w:rsidRPr="00100041">
        <w:rPr>
          <w:rStyle w:val="fontstyle01"/>
          <w:rFonts w:asciiTheme="minorHAnsi" w:hAnsiTheme="minorHAnsi"/>
          <w:b/>
          <w:bCs/>
          <w:sz w:val="22"/>
          <w:szCs w:val="22"/>
        </w:rPr>
        <w:t>„az érintett hozzájárulása”</w:t>
      </w:r>
      <w:r w:rsidRPr="00100041">
        <w:rPr>
          <w:rStyle w:val="fontstyle01"/>
          <w:rFonts w:asciiTheme="minorHAnsi" w:hAnsiTheme="minorHAnsi"/>
          <w:sz w:val="22"/>
          <w:szCs w:val="22"/>
        </w:rPr>
        <w:t>: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603CDD2D" w14:textId="77777777" w:rsidR="00ED4AF2" w:rsidRPr="00100041" w:rsidRDefault="00ED4AF2" w:rsidP="00ED4AF2">
      <w:pPr>
        <w:pStyle w:val="Listaszerbekezds"/>
        <w:spacing w:after="120"/>
        <w:ind w:left="0"/>
        <w:jc w:val="both"/>
        <w:rPr>
          <w:rStyle w:val="fontstyle01"/>
          <w:rFonts w:asciiTheme="minorHAnsi" w:hAnsiTheme="minorHAnsi"/>
          <w:sz w:val="22"/>
          <w:szCs w:val="22"/>
        </w:rPr>
      </w:pPr>
    </w:p>
    <w:p w14:paraId="19FDE649" w14:textId="77777777" w:rsidR="00ED4AF2" w:rsidRPr="00100041" w:rsidRDefault="00ED4AF2" w:rsidP="00ED4AF2">
      <w:pPr>
        <w:pStyle w:val="Listaszerbekezds"/>
        <w:spacing w:after="120"/>
        <w:ind w:left="0"/>
        <w:jc w:val="both"/>
        <w:rPr>
          <w:rStyle w:val="fontstyle01"/>
          <w:rFonts w:asciiTheme="minorHAnsi" w:hAnsiTheme="minorHAnsi"/>
          <w:sz w:val="22"/>
          <w:szCs w:val="22"/>
        </w:rPr>
      </w:pPr>
      <w:r w:rsidRPr="00100041">
        <w:rPr>
          <w:rStyle w:val="fontstyle01"/>
          <w:rFonts w:asciiTheme="minorHAnsi" w:hAnsiTheme="minorHAnsi"/>
          <w:b/>
          <w:bCs/>
          <w:sz w:val="22"/>
          <w:szCs w:val="22"/>
        </w:rPr>
        <w:t>„az adatkezelés korlátozása”:</w:t>
      </w:r>
      <w:r w:rsidRPr="00100041">
        <w:rPr>
          <w:rStyle w:val="fontstyle01"/>
          <w:rFonts w:asciiTheme="minorHAnsi" w:hAnsiTheme="minorHAnsi"/>
          <w:sz w:val="22"/>
          <w:szCs w:val="22"/>
        </w:rPr>
        <w:t xml:space="preserve"> a tárolt személyes adatok megjelölése jövőbeli kezelésük korlátozása céljából;</w:t>
      </w:r>
    </w:p>
    <w:p w14:paraId="3C783751" w14:textId="77777777" w:rsidR="00ED4AF2" w:rsidRPr="00100041" w:rsidRDefault="00ED4AF2" w:rsidP="00ED4AF2">
      <w:pPr>
        <w:pStyle w:val="Listaszerbekezds"/>
        <w:spacing w:after="120"/>
        <w:ind w:left="0"/>
        <w:jc w:val="both"/>
        <w:rPr>
          <w:rStyle w:val="fontstyle01"/>
          <w:rFonts w:asciiTheme="minorHAnsi" w:hAnsiTheme="minorHAnsi"/>
          <w:sz w:val="22"/>
          <w:szCs w:val="22"/>
        </w:rPr>
      </w:pPr>
    </w:p>
    <w:p w14:paraId="6AEEEC20" w14:textId="77777777" w:rsidR="00ED4AF2" w:rsidRPr="00100041" w:rsidRDefault="00ED4AF2" w:rsidP="00ED4AF2">
      <w:pPr>
        <w:pStyle w:val="Listaszerbekezds"/>
        <w:spacing w:after="120"/>
        <w:ind w:left="0"/>
        <w:jc w:val="both"/>
        <w:rPr>
          <w:rStyle w:val="fontstyle01"/>
          <w:rFonts w:asciiTheme="minorHAnsi" w:hAnsiTheme="minorHAnsi"/>
          <w:sz w:val="22"/>
          <w:szCs w:val="22"/>
        </w:rPr>
      </w:pPr>
      <w:r w:rsidRPr="00100041">
        <w:rPr>
          <w:rStyle w:val="fontstyle01"/>
          <w:rFonts w:asciiTheme="minorHAnsi" w:hAnsiTheme="minorHAnsi"/>
          <w:b/>
          <w:bCs/>
          <w:sz w:val="22"/>
          <w:szCs w:val="22"/>
        </w:rPr>
        <w:lastRenderedPageBreak/>
        <w:t>„profilalkotás”:</w:t>
      </w:r>
      <w:r w:rsidRPr="00100041">
        <w:rPr>
          <w:rStyle w:val="fontstyle01"/>
          <w:rFonts w:asciiTheme="minorHAnsi" w:hAnsiTheme="minorHAnsi"/>
          <w:sz w:val="22"/>
          <w:szCs w:val="22"/>
        </w:rPr>
        <w:t xml:space="preserve"> 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érdeklődéshez, megbízhatósághoz, viselkedéshez, tartózkodási helyhez vagy mozgáshoz kapcsolódó jellemzők elemzésére vagy előrejelzésére használják;</w:t>
      </w:r>
    </w:p>
    <w:p w14:paraId="6AE56F53" w14:textId="77777777" w:rsidR="00ED4AF2" w:rsidRPr="00100041" w:rsidRDefault="00ED4AF2" w:rsidP="00ED4AF2">
      <w:pPr>
        <w:pStyle w:val="Listaszerbekezds"/>
        <w:spacing w:after="120"/>
        <w:ind w:left="0"/>
        <w:jc w:val="both"/>
        <w:rPr>
          <w:rStyle w:val="fontstyle01"/>
          <w:rFonts w:asciiTheme="minorHAnsi" w:hAnsiTheme="minorHAnsi"/>
          <w:sz w:val="22"/>
          <w:szCs w:val="22"/>
        </w:rPr>
      </w:pPr>
    </w:p>
    <w:p w14:paraId="7EECABF9" w14:textId="77777777" w:rsidR="00ED4AF2" w:rsidRPr="00100041" w:rsidRDefault="00ED4AF2" w:rsidP="00ED4AF2">
      <w:pPr>
        <w:pStyle w:val="Listaszerbekezds"/>
        <w:spacing w:after="120"/>
        <w:ind w:left="0"/>
        <w:jc w:val="both"/>
        <w:rPr>
          <w:rStyle w:val="fontstyle01"/>
          <w:rFonts w:asciiTheme="minorHAnsi" w:hAnsiTheme="minorHAnsi"/>
          <w:sz w:val="22"/>
          <w:szCs w:val="22"/>
        </w:rPr>
      </w:pPr>
      <w:r w:rsidRPr="00100041">
        <w:rPr>
          <w:rStyle w:val="fontstyle01"/>
          <w:rFonts w:asciiTheme="minorHAnsi" w:hAnsiTheme="minorHAnsi"/>
          <w:b/>
          <w:bCs/>
          <w:sz w:val="22"/>
          <w:szCs w:val="22"/>
        </w:rPr>
        <w:t>„álnevesítés”:</w:t>
      </w:r>
      <w:r w:rsidRPr="00100041">
        <w:rPr>
          <w:rStyle w:val="fontstyle01"/>
          <w:rFonts w:asciiTheme="minorHAnsi" w:hAnsiTheme="minorHAnsi"/>
          <w:sz w:val="22"/>
          <w:szCs w:val="22"/>
        </w:rPr>
        <w:t xml:space="preserve"> a személyes adatok olyan módon történő kezelése, amelynek következtében további információk felhasználása nélkül többé már nem állapítható meg, hogy a személyes adat mely konkrét természetes személyre vonatkozik, feltéve, hogy az ilyen további információt külön tárolják, és technikai és szervezési intézkedések megtételével biztosított, hogy azonosított vagy azonosítható természetes személyekhez ezt a személyes adatot nem lehet kapcsolni;</w:t>
      </w:r>
    </w:p>
    <w:p w14:paraId="588E7427" w14:textId="77777777" w:rsidR="00ED4AF2" w:rsidRPr="00100041" w:rsidRDefault="00ED4AF2" w:rsidP="00ED4AF2">
      <w:pPr>
        <w:pStyle w:val="Listaszerbekezds"/>
        <w:spacing w:after="120"/>
        <w:ind w:left="0"/>
        <w:jc w:val="both"/>
        <w:rPr>
          <w:rStyle w:val="fontstyle01"/>
          <w:rFonts w:asciiTheme="minorHAnsi" w:hAnsiTheme="minorHAnsi"/>
          <w:sz w:val="22"/>
          <w:szCs w:val="22"/>
        </w:rPr>
      </w:pPr>
    </w:p>
    <w:p w14:paraId="6C0AF061" w14:textId="77777777" w:rsidR="00ED4AF2" w:rsidRPr="00100041" w:rsidRDefault="00ED4AF2" w:rsidP="00ED4AF2">
      <w:pPr>
        <w:pStyle w:val="Listaszerbekezds"/>
        <w:spacing w:after="120"/>
        <w:ind w:left="0"/>
        <w:jc w:val="both"/>
        <w:rPr>
          <w:rStyle w:val="fontstyle01"/>
          <w:rFonts w:asciiTheme="minorHAnsi" w:hAnsiTheme="minorHAnsi"/>
          <w:sz w:val="22"/>
          <w:szCs w:val="22"/>
        </w:rPr>
      </w:pPr>
      <w:r w:rsidRPr="00100041">
        <w:rPr>
          <w:rStyle w:val="fontstyle01"/>
          <w:rFonts w:asciiTheme="minorHAnsi" w:hAnsiTheme="minorHAnsi"/>
          <w:b/>
          <w:bCs/>
          <w:sz w:val="22"/>
          <w:szCs w:val="22"/>
        </w:rPr>
        <w:t>„nyilvántartási rendszer”</w:t>
      </w:r>
      <w:r w:rsidRPr="00100041">
        <w:rPr>
          <w:rStyle w:val="fontstyle01"/>
          <w:rFonts w:asciiTheme="minorHAnsi" w:hAnsiTheme="minorHAnsi"/>
          <w:sz w:val="22"/>
          <w:szCs w:val="22"/>
        </w:rPr>
        <w:t>: a személyes adatok bármely módon - centralizált, decentralizált vagy funkcionális vagy földrajzi szempontok szerint - tagolt állománya, amely meghatározott ismérvek alapján hozzáférhető;</w:t>
      </w:r>
    </w:p>
    <w:p w14:paraId="7AB4AEDF" w14:textId="77777777" w:rsidR="00ED4AF2" w:rsidRPr="00100041" w:rsidRDefault="00ED4AF2" w:rsidP="00ED4AF2">
      <w:pPr>
        <w:pStyle w:val="Listaszerbekezds"/>
        <w:spacing w:after="120"/>
        <w:ind w:left="0"/>
        <w:jc w:val="both"/>
        <w:rPr>
          <w:rStyle w:val="fontstyle01"/>
          <w:rFonts w:asciiTheme="minorHAnsi" w:hAnsiTheme="minorHAnsi"/>
          <w:sz w:val="22"/>
          <w:szCs w:val="22"/>
        </w:rPr>
      </w:pPr>
    </w:p>
    <w:p w14:paraId="00A5A81D" w14:textId="77777777" w:rsidR="00ED4AF2" w:rsidRPr="00100041" w:rsidRDefault="00ED4AF2" w:rsidP="00ED4AF2">
      <w:pPr>
        <w:pStyle w:val="Listaszerbekezds"/>
        <w:spacing w:after="120"/>
        <w:ind w:left="0"/>
        <w:jc w:val="both"/>
        <w:rPr>
          <w:rStyle w:val="fontstyle01"/>
          <w:rFonts w:asciiTheme="minorHAnsi" w:hAnsiTheme="minorHAnsi"/>
          <w:sz w:val="22"/>
          <w:szCs w:val="22"/>
        </w:rPr>
      </w:pPr>
      <w:r w:rsidRPr="00100041">
        <w:rPr>
          <w:rStyle w:val="fontstyle01"/>
          <w:rFonts w:asciiTheme="minorHAnsi" w:hAnsiTheme="minorHAnsi"/>
          <w:b/>
          <w:bCs/>
          <w:sz w:val="22"/>
          <w:szCs w:val="22"/>
        </w:rPr>
        <w:t>„adatvédelmi incidens”</w:t>
      </w:r>
      <w:r w:rsidRPr="00100041">
        <w:rPr>
          <w:rStyle w:val="fontstyle01"/>
          <w:rFonts w:asciiTheme="minorHAnsi" w:hAnsiTheme="minorHAnsi"/>
          <w:sz w:val="22"/>
          <w:szCs w:val="22"/>
        </w:rPr>
        <w:t>: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14:paraId="6E2F00D4" w14:textId="77777777" w:rsidR="00ED4AF2" w:rsidRPr="00100041" w:rsidRDefault="00ED4AF2" w:rsidP="00ED4AF2">
      <w:pPr>
        <w:pStyle w:val="Listaszerbekezds"/>
        <w:spacing w:after="120"/>
        <w:ind w:left="0"/>
        <w:jc w:val="both"/>
        <w:rPr>
          <w:rStyle w:val="fontstyle01"/>
          <w:rFonts w:asciiTheme="minorHAnsi" w:hAnsiTheme="minorHAnsi"/>
          <w:sz w:val="22"/>
          <w:szCs w:val="22"/>
        </w:rPr>
      </w:pPr>
    </w:p>
    <w:p w14:paraId="1C3FA9DF" w14:textId="77777777" w:rsidR="00ED4AF2" w:rsidRPr="00100041" w:rsidRDefault="00ED4AF2" w:rsidP="00ED4AF2">
      <w:pPr>
        <w:pStyle w:val="Listaszerbekezds"/>
        <w:spacing w:after="120"/>
        <w:ind w:left="0"/>
        <w:jc w:val="both"/>
        <w:rPr>
          <w:rStyle w:val="fontstyle01"/>
          <w:rFonts w:asciiTheme="minorHAnsi" w:hAnsiTheme="minorHAnsi"/>
          <w:sz w:val="22"/>
          <w:szCs w:val="22"/>
        </w:rPr>
      </w:pPr>
      <w:r w:rsidRPr="00100041">
        <w:rPr>
          <w:rStyle w:val="fontstyle01"/>
          <w:rFonts w:asciiTheme="minorHAnsi" w:hAnsiTheme="minorHAnsi"/>
          <w:b/>
          <w:bCs/>
          <w:sz w:val="22"/>
          <w:szCs w:val="22"/>
        </w:rPr>
        <w:t>„</w:t>
      </w:r>
      <w:proofErr w:type="spellStart"/>
      <w:r w:rsidRPr="00100041">
        <w:rPr>
          <w:rStyle w:val="fontstyle01"/>
          <w:rFonts w:asciiTheme="minorHAnsi" w:hAnsiTheme="minorHAnsi"/>
          <w:b/>
          <w:bCs/>
          <w:sz w:val="22"/>
          <w:szCs w:val="22"/>
        </w:rPr>
        <w:t>biometrikus</w:t>
      </w:r>
      <w:proofErr w:type="spellEnd"/>
      <w:r w:rsidRPr="00100041">
        <w:rPr>
          <w:rStyle w:val="fontstyle01"/>
          <w:rFonts w:asciiTheme="minorHAnsi" w:hAnsiTheme="minorHAnsi"/>
          <w:b/>
          <w:bCs/>
          <w:sz w:val="22"/>
          <w:szCs w:val="22"/>
        </w:rPr>
        <w:t xml:space="preserve"> adat”:</w:t>
      </w:r>
      <w:r w:rsidRPr="00100041">
        <w:rPr>
          <w:rStyle w:val="fontstyle01"/>
          <w:rFonts w:asciiTheme="minorHAnsi" w:hAnsiTheme="minorHAnsi"/>
          <w:sz w:val="22"/>
          <w:szCs w:val="22"/>
        </w:rPr>
        <w:t xml:space="preserve"> egy természetes személy testi, fiziológiai vagy viselkedési jellemzőire vonatkozó minden olyan sajátos technikai eljárásokkal nyert személyes adat, amely lehetővé teszi vagy megerősíti a természetes személy egyedi azonosítását, ilyen például az arckép vagy a daktiloszkópiai adat;</w:t>
      </w:r>
    </w:p>
    <w:p w14:paraId="5164A1C2" w14:textId="77777777" w:rsidR="00ED4AF2" w:rsidRPr="00100041" w:rsidRDefault="00ED4AF2" w:rsidP="00ED4AF2">
      <w:pPr>
        <w:pStyle w:val="Listaszerbekezds"/>
        <w:spacing w:after="120"/>
        <w:ind w:left="0"/>
        <w:jc w:val="both"/>
        <w:rPr>
          <w:rStyle w:val="fontstyle01"/>
          <w:rFonts w:asciiTheme="minorHAnsi" w:hAnsiTheme="minorHAnsi"/>
          <w:sz w:val="22"/>
          <w:szCs w:val="22"/>
        </w:rPr>
      </w:pPr>
    </w:p>
    <w:p w14:paraId="1C9E6FD6" w14:textId="77777777" w:rsidR="00ED4AF2" w:rsidRPr="00100041" w:rsidRDefault="00ED4AF2" w:rsidP="00ED4AF2">
      <w:pPr>
        <w:pStyle w:val="Listaszerbekezds"/>
        <w:spacing w:after="120"/>
        <w:ind w:left="0"/>
        <w:jc w:val="both"/>
        <w:rPr>
          <w:rStyle w:val="fontstyle01"/>
          <w:rFonts w:asciiTheme="minorHAnsi" w:hAnsiTheme="minorHAnsi"/>
          <w:sz w:val="22"/>
          <w:szCs w:val="22"/>
        </w:rPr>
      </w:pPr>
      <w:r w:rsidRPr="00100041">
        <w:rPr>
          <w:rStyle w:val="fontstyle01"/>
          <w:rFonts w:asciiTheme="minorHAnsi" w:hAnsiTheme="minorHAnsi"/>
          <w:b/>
          <w:bCs/>
          <w:sz w:val="22"/>
          <w:szCs w:val="22"/>
        </w:rPr>
        <w:t>„egészségügyi adat”</w:t>
      </w:r>
      <w:r w:rsidRPr="00100041">
        <w:rPr>
          <w:rStyle w:val="fontstyle01"/>
          <w:rFonts w:asciiTheme="minorHAnsi" w:hAnsiTheme="minorHAnsi"/>
          <w:sz w:val="22"/>
          <w:szCs w:val="22"/>
        </w:rPr>
        <w:t>: egy természetes személy testi vagy pszichikai egészségi állapotára vonatkozó személyes adat, ideértve a természetes személy számára nyújtott egészségügyi szolgáltatásokra vonatkozó olyan adatot is, amely információt hordoz a természetes személy egészségi állapotáról;</w:t>
      </w:r>
    </w:p>
    <w:p w14:paraId="05352EDA" w14:textId="77777777" w:rsidR="00ED4AF2" w:rsidRPr="00100041" w:rsidRDefault="00ED4AF2" w:rsidP="00ED4AF2">
      <w:pPr>
        <w:pStyle w:val="Listaszerbekezds"/>
        <w:spacing w:after="120"/>
        <w:ind w:left="0"/>
        <w:jc w:val="both"/>
        <w:rPr>
          <w:rStyle w:val="fontstyle01"/>
          <w:rFonts w:asciiTheme="minorHAnsi" w:hAnsiTheme="minorHAnsi"/>
          <w:sz w:val="22"/>
          <w:szCs w:val="22"/>
        </w:rPr>
      </w:pPr>
    </w:p>
    <w:p w14:paraId="645306F5" w14:textId="77777777" w:rsidR="00ED4AF2" w:rsidRPr="00100041" w:rsidRDefault="00ED4AF2" w:rsidP="00ED4AF2">
      <w:pPr>
        <w:pStyle w:val="Listaszerbekezds"/>
        <w:spacing w:after="120"/>
        <w:ind w:left="0"/>
        <w:jc w:val="both"/>
        <w:rPr>
          <w:rStyle w:val="fontstyle01"/>
          <w:rFonts w:asciiTheme="minorHAnsi" w:hAnsiTheme="minorHAnsi"/>
          <w:sz w:val="22"/>
          <w:szCs w:val="22"/>
        </w:rPr>
      </w:pPr>
      <w:r w:rsidRPr="00100041">
        <w:rPr>
          <w:rStyle w:val="fontstyle01"/>
          <w:rFonts w:asciiTheme="minorHAnsi" w:hAnsiTheme="minorHAnsi"/>
          <w:b/>
          <w:bCs/>
          <w:sz w:val="22"/>
          <w:szCs w:val="22"/>
        </w:rPr>
        <w:t>„vállalkozás”:</w:t>
      </w:r>
      <w:r w:rsidRPr="00100041">
        <w:rPr>
          <w:rStyle w:val="fontstyle01"/>
          <w:rFonts w:asciiTheme="minorHAnsi" w:hAnsiTheme="minorHAnsi"/>
          <w:sz w:val="22"/>
          <w:szCs w:val="22"/>
        </w:rPr>
        <w:t xml:space="preserve"> gazdasági tevékenységet folytató természetes vagy jogi személy, függetlenül a jogi formájától, ideértve a rendszeres gazdasági tevékenységet folytató személyegyesítő társaságokat és egyesületeket is;</w:t>
      </w:r>
    </w:p>
    <w:p w14:paraId="603ED3D2" w14:textId="77777777" w:rsidR="00ED4AF2" w:rsidRPr="00100041" w:rsidRDefault="00ED4AF2" w:rsidP="00ED4AF2">
      <w:pPr>
        <w:pStyle w:val="Listaszerbekezds"/>
        <w:spacing w:after="120"/>
        <w:ind w:left="0"/>
        <w:jc w:val="both"/>
        <w:rPr>
          <w:rStyle w:val="fontstyle01"/>
          <w:rFonts w:asciiTheme="minorHAnsi" w:hAnsiTheme="minorHAnsi"/>
          <w:sz w:val="22"/>
          <w:szCs w:val="22"/>
        </w:rPr>
      </w:pPr>
    </w:p>
    <w:p w14:paraId="655111ED" w14:textId="77777777" w:rsidR="00ED4AF2" w:rsidRPr="00100041" w:rsidRDefault="00ED4AF2" w:rsidP="00ED4AF2">
      <w:pPr>
        <w:pStyle w:val="Listaszerbekezds"/>
        <w:spacing w:after="120"/>
        <w:ind w:left="0"/>
        <w:jc w:val="both"/>
        <w:rPr>
          <w:rStyle w:val="fontstyle01"/>
          <w:rFonts w:asciiTheme="minorHAnsi" w:hAnsiTheme="minorHAnsi"/>
          <w:sz w:val="22"/>
          <w:szCs w:val="22"/>
        </w:rPr>
      </w:pPr>
      <w:r w:rsidRPr="00100041">
        <w:rPr>
          <w:rStyle w:val="fontstyle01"/>
          <w:rFonts w:asciiTheme="minorHAnsi" w:hAnsiTheme="minorHAnsi"/>
          <w:b/>
          <w:bCs/>
          <w:sz w:val="22"/>
          <w:szCs w:val="22"/>
        </w:rPr>
        <w:t>„felügyeleti hatóság”</w:t>
      </w:r>
      <w:r w:rsidRPr="00100041">
        <w:rPr>
          <w:rStyle w:val="fontstyle01"/>
          <w:rFonts w:asciiTheme="minorHAnsi" w:hAnsiTheme="minorHAnsi"/>
          <w:sz w:val="22"/>
          <w:szCs w:val="22"/>
        </w:rPr>
        <w:t>: egy tagállam által az 51. cikknek megfelelően létrehozott független közhatalmi szerv, Magyarországon a Nemzeti Adatvédelmi és Információszabadság Hatóság</w:t>
      </w:r>
    </w:p>
    <w:p w14:paraId="7229ADDA" w14:textId="77777777" w:rsidR="00ED4AF2" w:rsidRPr="00100041" w:rsidRDefault="00ED4AF2" w:rsidP="00ED4AF2">
      <w:pPr>
        <w:pStyle w:val="Listaszerbekezds"/>
        <w:spacing w:after="120"/>
      </w:pPr>
    </w:p>
    <w:p w14:paraId="43FF6E98" w14:textId="77777777" w:rsidR="00ED4AF2" w:rsidRPr="00100041" w:rsidRDefault="00ED4AF2" w:rsidP="00ED4AF2">
      <w:pPr>
        <w:spacing w:after="200"/>
      </w:pPr>
      <w:r w:rsidRPr="00100041">
        <w:br w:type="page"/>
      </w:r>
    </w:p>
    <w:p w14:paraId="3942945C" w14:textId="77777777" w:rsidR="00ED4AF2" w:rsidRPr="00100041" w:rsidRDefault="00ED4AF2" w:rsidP="00ED4AF2">
      <w:pPr>
        <w:pStyle w:val="Cmsor1"/>
        <w:rPr>
          <w:rFonts w:asciiTheme="minorHAnsi" w:hAnsiTheme="minorHAnsi"/>
          <w:sz w:val="22"/>
          <w:szCs w:val="22"/>
        </w:rPr>
      </w:pPr>
      <w:bookmarkStart w:id="175" w:name="_Toc43477148"/>
      <w:bookmarkStart w:id="176" w:name="_Toc64381405"/>
      <w:bookmarkStart w:id="177" w:name="_Toc92890576"/>
      <w:bookmarkStart w:id="178" w:name="_Toc103851177"/>
      <w:r w:rsidRPr="00100041">
        <w:rPr>
          <w:rFonts w:asciiTheme="minorHAnsi" w:hAnsiTheme="minorHAnsi"/>
          <w:sz w:val="22"/>
          <w:szCs w:val="22"/>
        </w:rPr>
        <w:lastRenderedPageBreak/>
        <w:t>2.számú melléklet – Alkalmazott jogszabályok</w:t>
      </w:r>
      <w:bookmarkEnd w:id="175"/>
      <w:bookmarkEnd w:id="176"/>
      <w:bookmarkEnd w:id="177"/>
      <w:bookmarkEnd w:id="178"/>
    </w:p>
    <w:p w14:paraId="4A4270C7" w14:textId="77777777" w:rsidR="00ED4AF2" w:rsidRPr="00100041" w:rsidRDefault="00ED4AF2" w:rsidP="00ED4AF2"/>
    <w:p w14:paraId="71ED5696" w14:textId="77777777" w:rsidR="00ED4AF2" w:rsidRPr="00100041" w:rsidRDefault="00ED4AF2" w:rsidP="00ED4AF2">
      <w:pPr>
        <w:jc w:val="both"/>
      </w:pPr>
      <w:r w:rsidRPr="00100041">
        <w:t>A természetes személyeknek a személyes adatok kezelése tekintetében történő védelméről és az ilyen adatok szabad áramlásáról, valamint a 95/46/EK rendelet hatályon kívül helyezéséről (általános adatvédelmi rendelet) AZ EURÓPAI PARLAMENT ÉS A TANÁCS (EU) 2016/679 RENDELETE (GDPR) (2016. április 27.)</w:t>
      </w:r>
    </w:p>
    <w:p w14:paraId="391F9F98" w14:textId="77777777" w:rsidR="00ED4AF2" w:rsidRPr="00100041" w:rsidRDefault="00ED4AF2" w:rsidP="00ED4AF2">
      <w:pPr>
        <w:jc w:val="both"/>
      </w:pPr>
      <w:r w:rsidRPr="00100041">
        <w:t xml:space="preserve">2011. évi CXII. törvény – az információs önrendelkezési jogról és az információszabadságról (a továbbiakban: </w:t>
      </w:r>
      <w:proofErr w:type="spellStart"/>
      <w:r w:rsidRPr="00100041">
        <w:t>Infotv</w:t>
      </w:r>
      <w:proofErr w:type="spellEnd"/>
      <w:r w:rsidRPr="00100041">
        <w:t>.)</w:t>
      </w:r>
    </w:p>
    <w:p w14:paraId="0D3A61AA" w14:textId="77777777" w:rsidR="00ED4AF2" w:rsidRPr="00100041" w:rsidRDefault="00ED4AF2" w:rsidP="00ED4AF2">
      <w:pPr>
        <w:jc w:val="both"/>
      </w:pPr>
      <w:r w:rsidRPr="00100041">
        <w:t>2001. évi CVIII. törvény – az elektronikus kereskedelmi szolgáltatások, valamint az információs társadalommal összefüggő szolgáltatások egyes kérdéseiről (főképp a 13/A. §a)</w:t>
      </w:r>
    </w:p>
    <w:p w14:paraId="13C16943" w14:textId="77777777" w:rsidR="00ED4AF2" w:rsidRPr="00100041" w:rsidRDefault="00ED4AF2" w:rsidP="00ED4AF2">
      <w:pPr>
        <w:jc w:val="both"/>
      </w:pPr>
      <w:r w:rsidRPr="00100041">
        <w:t>2008. évi XLVII. törvény – a fogyasztókkal szembeni tisztességtelen kereskedelmi gyakorlat tilalmáról;</w:t>
      </w:r>
    </w:p>
    <w:p w14:paraId="7DEFF326" w14:textId="77777777" w:rsidR="00ED4AF2" w:rsidRPr="00100041" w:rsidRDefault="00ED4AF2" w:rsidP="00ED4AF2">
      <w:pPr>
        <w:jc w:val="both"/>
      </w:pPr>
      <w:r w:rsidRPr="00100041">
        <w:t>2008. évi XLVIII. törvény – a gazdasági reklámtevékenység alapvető feltételeiről és egyes korlátairól (különösen a 6.§a)</w:t>
      </w:r>
    </w:p>
    <w:p w14:paraId="794FE167" w14:textId="77777777" w:rsidR="00ED4AF2" w:rsidRPr="00100041" w:rsidRDefault="00ED4AF2" w:rsidP="00ED4AF2">
      <w:pPr>
        <w:jc w:val="both"/>
      </w:pPr>
      <w:r w:rsidRPr="00100041">
        <w:t>2005. évi XC. törvény az elektronikus információszabadságról</w:t>
      </w:r>
    </w:p>
    <w:p w14:paraId="08871C24" w14:textId="77777777" w:rsidR="00ED4AF2" w:rsidRPr="00100041" w:rsidRDefault="00ED4AF2" w:rsidP="00ED4AF2">
      <w:pPr>
        <w:jc w:val="both"/>
      </w:pPr>
      <w:r w:rsidRPr="00100041">
        <w:t xml:space="preserve">2003. évi C. törvény az elektronikus hírközlésről </w:t>
      </w:r>
    </w:p>
    <w:p w14:paraId="424F3DF6" w14:textId="77777777" w:rsidR="00ED4AF2" w:rsidRPr="00100041" w:rsidRDefault="00ED4AF2" w:rsidP="00ED4AF2">
      <w:pPr>
        <w:jc w:val="both"/>
        <w:rPr>
          <w:rFonts w:eastAsia="Times New Roman" w:cstheme="minorHAnsi"/>
        </w:rPr>
      </w:pPr>
      <w:r w:rsidRPr="00100041">
        <w:rPr>
          <w:rFonts w:eastAsia="Times New Roman" w:cstheme="minorHAnsi"/>
        </w:rPr>
        <w:t>2017. évi LIII. törvény – a pénzmosás és terrorizmus finanszírozása megelőzéséről és megakadályozásáról (</w:t>
      </w:r>
      <w:proofErr w:type="spellStart"/>
      <w:r w:rsidRPr="00100041">
        <w:rPr>
          <w:rFonts w:eastAsia="Times New Roman" w:cstheme="minorHAnsi"/>
        </w:rPr>
        <w:t>Pmt</w:t>
      </w:r>
      <w:proofErr w:type="spellEnd"/>
      <w:r w:rsidRPr="00100041">
        <w:rPr>
          <w:rFonts w:eastAsia="Times New Roman" w:cstheme="minorHAnsi"/>
        </w:rPr>
        <w:t>.);</w:t>
      </w:r>
    </w:p>
    <w:p w14:paraId="0919401B" w14:textId="77777777" w:rsidR="00ED4AF2" w:rsidRPr="00100041" w:rsidRDefault="00ED4AF2" w:rsidP="00ED4AF2">
      <w:pPr>
        <w:jc w:val="both"/>
      </w:pPr>
      <w:r w:rsidRPr="00100041">
        <w:rPr>
          <w:shd w:val="clear" w:color="auto" w:fill="FFFFFF"/>
        </w:rPr>
        <w:t>1997. évi CLV. Törvény fogyasztóvédelmi törvény;</w:t>
      </w:r>
    </w:p>
    <w:p w14:paraId="2C93F27A" w14:textId="77777777" w:rsidR="00ED4AF2" w:rsidRPr="00100041" w:rsidRDefault="00ED4AF2" w:rsidP="00ED4AF2">
      <w:pPr>
        <w:jc w:val="both"/>
      </w:pPr>
      <w:r w:rsidRPr="00100041">
        <w:t>16/2011. sz. vélemény a viselkedésalapú online reklám bevált gyakorlatára vonatkozó EASA/IAB ajánlásról</w:t>
      </w:r>
    </w:p>
    <w:p w14:paraId="42C9FD40" w14:textId="77777777" w:rsidR="00ED4AF2" w:rsidRPr="00100041" w:rsidRDefault="00ED4AF2" w:rsidP="00ED4AF2">
      <w:pPr>
        <w:jc w:val="both"/>
      </w:pPr>
      <w:r w:rsidRPr="00100041">
        <w:t>A Nemzeti Adatvédelmi és Információszabadság Hatóság ajánlása az előzetes tájékoztatás adatvédelmi követelményeiről.</w:t>
      </w:r>
    </w:p>
    <w:p w14:paraId="1834956F" w14:textId="77777777" w:rsidR="00251F7C" w:rsidRPr="00100041" w:rsidRDefault="00251F7C" w:rsidP="00251F7C">
      <w:pPr>
        <w:pStyle w:val="Cmsor2"/>
        <w:rPr>
          <w:rFonts w:asciiTheme="minorHAnsi" w:hAnsiTheme="minorHAnsi"/>
          <w:sz w:val="22"/>
          <w:szCs w:val="22"/>
        </w:rPr>
      </w:pPr>
    </w:p>
    <w:sectPr w:rsidR="00251F7C" w:rsidRPr="00100041" w:rsidSect="002F4A41">
      <w:footerReference w:type="default" r:id="rId49"/>
      <w:pgSz w:w="11906" w:h="16838" w:code="9"/>
      <w:pgMar w:top="1008" w:right="1080" w:bottom="2160" w:left="1080" w:header="720" w:footer="9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AAC8E" w14:textId="77777777" w:rsidR="0031442C" w:rsidRDefault="0031442C">
      <w:pPr>
        <w:spacing w:after="0" w:line="240" w:lineRule="auto"/>
      </w:pPr>
      <w:r>
        <w:separator/>
      </w:r>
    </w:p>
  </w:endnote>
  <w:endnote w:type="continuationSeparator" w:id="0">
    <w:p w14:paraId="19B1CEF6" w14:textId="77777777" w:rsidR="0031442C" w:rsidRDefault="00314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418478"/>
      <w:docPartObj>
        <w:docPartGallery w:val="Page Numbers (Bottom of Page)"/>
        <w:docPartUnique/>
      </w:docPartObj>
    </w:sdtPr>
    <w:sdtEndPr/>
    <w:sdtContent>
      <w:p w14:paraId="168ADA18" w14:textId="77777777" w:rsidR="002C72E2" w:rsidRDefault="002C72E2">
        <w:pPr>
          <w:pStyle w:val="llb"/>
          <w:jc w:val="center"/>
        </w:pPr>
        <w:r>
          <w:fldChar w:fldCharType="begin"/>
        </w:r>
        <w:r>
          <w:instrText>PAGE   \* MERGEFORMAT</w:instrText>
        </w:r>
        <w:r>
          <w:fldChar w:fldCharType="separate"/>
        </w:r>
        <w:r w:rsidR="00DD1F76">
          <w:rPr>
            <w:noProof/>
          </w:rPr>
          <w:t>20</w:t>
        </w:r>
        <w:r>
          <w:fldChar w:fldCharType="end"/>
        </w:r>
      </w:p>
    </w:sdtContent>
  </w:sdt>
  <w:p w14:paraId="67DD8503" w14:textId="77777777" w:rsidR="002C72E2" w:rsidRDefault="002C72E2" w:rsidP="00AD681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8BA56" w14:textId="77777777" w:rsidR="0031442C" w:rsidRDefault="0031442C">
      <w:pPr>
        <w:spacing w:after="0" w:line="240" w:lineRule="auto"/>
      </w:pPr>
      <w:r>
        <w:separator/>
      </w:r>
    </w:p>
  </w:footnote>
  <w:footnote w:type="continuationSeparator" w:id="0">
    <w:p w14:paraId="1E5E1612" w14:textId="77777777" w:rsidR="0031442C" w:rsidRDefault="003144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52E086"/>
    <w:lvl w:ilvl="0">
      <w:start w:val="1"/>
      <w:numFmt w:val="decimal"/>
      <w:pStyle w:val="Szmozottlista5"/>
      <w:lvlText w:val="%1."/>
      <w:lvlJc w:val="left"/>
      <w:pPr>
        <w:tabs>
          <w:tab w:val="num" w:pos="1800"/>
        </w:tabs>
        <w:ind w:left="1800" w:hanging="360"/>
      </w:pPr>
    </w:lvl>
  </w:abstractNum>
  <w:abstractNum w:abstractNumId="1" w15:restartNumberingAfterBreak="0">
    <w:nsid w:val="FFFFFF7D"/>
    <w:multiLevelType w:val="singleLevel"/>
    <w:tmpl w:val="0DC0F286"/>
    <w:lvl w:ilvl="0">
      <w:start w:val="1"/>
      <w:numFmt w:val="decimal"/>
      <w:pStyle w:val="Szmozottlista4"/>
      <w:lvlText w:val="%1."/>
      <w:lvlJc w:val="left"/>
      <w:pPr>
        <w:tabs>
          <w:tab w:val="num" w:pos="1440"/>
        </w:tabs>
        <w:ind w:left="1440" w:hanging="360"/>
      </w:pPr>
    </w:lvl>
  </w:abstractNum>
  <w:abstractNum w:abstractNumId="2" w15:restartNumberingAfterBreak="0">
    <w:nsid w:val="FFFFFF7E"/>
    <w:multiLevelType w:val="singleLevel"/>
    <w:tmpl w:val="90021616"/>
    <w:lvl w:ilvl="0">
      <w:start w:val="1"/>
      <w:numFmt w:val="decimal"/>
      <w:pStyle w:val="Szmozottlista3"/>
      <w:lvlText w:val="%1."/>
      <w:lvlJc w:val="left"/>
      <w:pPr>
        <w:tabs>
          <w:tab w:val="num" w:pos="1080"/>
        </w:tabs>
        <w:ind w:left="1080" w:hanging="360"/>
      </w:pPr>
    </w:lvl>
  </w:abstractNum>
  <w:abstractNum w:abstractNumId="3" w15:restartNumberingAfterBreak="0">
    <w:nsid w:val="FFFFFF7F"/>
    <w:multiLevelType w:val="singleLevel"/>
    <w:tmpl w:val="3E280172"/>
    <w:lvl w:ilvl="0">
      <w:start w:val="1"/>
      <w:numFmt w:val="decimal"/>
      <w:pStyle w:val="Szmozottlista2"/>
      <w:lvlText w:val="%1."/>
      <w:lvlJc w:val="left"/>
      <w:pPr>
        <w:tabs>
          <w:tab w:val="num" w:pos="720"/>
        </w:tabs>
        <w:ind w:left="720" w:hanging="360"/>
      </w:pPr>
    </w:lvl>
  </w:abstractNum>
  <w:abstractNum w:abstractNumId="4" w15:restartNumberingAfterBreak="0">
    <w:nsid w:val="FFFFFF80"/>
    <w:multiLevelType w:val="singleLevel"/>
    <w:tmpl w:val="F1FA8F50"/>
    <w:lvl w:ilvl="0">
      <w:start w:val="1"/>
      <w:numFmt w:val="bullet"/>
      <w:pStyle w:val="Felsorol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FC1BA0"/>
    <w:lvl w:ilvl="0">
      <w:start w:val="1"/>
      <w:numFmt w:val="bullet"/>
      <w:pStyle w:val="Felsorol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2CDE1C"/>
    <w:lvl w:ilvl="0">
      <w:start w:val="1"/>
      <w:numFmt w:val="bullet"/>
      <w:pStyle w:val="Felsorol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3878A2"/>
    <w:lvl w:ilvl="0">
      <w:start w:val="1"/>
      <w:numFmt w:val="bullet"/>
      <w:pStyle w:val="Felsorol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67C5BDA"/>
    <w:lvl w:ilvl="0">
      <w:start w:val="1"/>
      <w:numFmt w:val="decimal"/>
      <w:pStyle w:val="Szmozottlista"/>
      <w:lvlText w:val="%1."/>
      <w:lvlJc w:val="left"/>
      <w:pPr>
        <w:tabs>
          <w:tab w:val="num" w:pos="360"/>
        </w:tabs>
        <w:ind w:left="360" w:hanging="360"/>
      </w:pPr>
    </w:lvl>
  </w:abstractNum>
  <w:abstractNum w:abstractNumId="9" w15:restartNumberingAfterBreak="0">
    <w:nsid w:val="FFFFFF89"/>
    <w:multiLevelType w:val="singleLevel"/>
    <w:tmpl w:val="B1CC5498"/>
    <w:lvl w:ilvl="0">
      <w:start w:val="1"/>
      <w:numFmt w:val="bullet"/>
      <w:pStyle w:val="Felsorols"/>
      <w:lvlText w:val=""/>
      <w:lvlJc w:val="left"/>
      <w:pPr>
        <w:tabs>
          <w:tab w:val="num" w:pos="360"/>
        </w:tabs>
        <w:ind w:left="360" w:hanging="360"/>
      </w:pPr>
      <w:rPr>
        <w:rFonts w:ascii="Symbol" w:hAnsi="Symbol" w:hint="default"/>
      </w:rPr>
    </w:lvl>
  </w:abstractNum>
  <w:abstractNum w:abstractNumId="10" w15:restartNumberingAfterBreak="0">
    <w:nsid w:val="086B330D"/>
    <w:multiLevelType w:val="hybridMultilevel"/>
    <w:tmpl w:val="8D78D98A"/>
    <w:lvl w:ilvl="0" w:tplc="040E000F">
      <w:start w:val="1"/>
      <w:numFmt w:val="decimal"/>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15:restartNumberingAfterBreak="0">
    <w:nsid w:val="08821293"/>
    <w:multiLevelType w:val="hybridMultilevel"/>
    <w:tmpl w:val="9A9821D4"/>
    <w:lvl w:ilvl="0" w:tplc="040E0001">
      <w:start w:val="1"/>
      <w:numFmt w:val="bullet"/>
      <w:lvlText w:val=""/>
      <w:lvlJc w:val="left"/>
      <w:pPr>
        <w:ind w:left="1353" w:hanging="360"/>
      </w:pPr>
      <w:rPr>
        <w:rFonts w:ascii="Symbol" w:hAnsi="Symbol"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2" w15:restartNumberingAfterBreak="0">
    <w:nsid w:val="0C3F09ED"/>
    <w:multiLevelType w:val="multilevel"/>
    <w:tmpl w:val="CD40BF9A"/>
    <w:styleLink w:val="Listajelesfelsorols1"/>
    <w:lvl w:ilvl="0">
      <w:start w:val="1"/>
      <w:numFmt w:val="bullet"/>
      <w:lvlText w:val=""/>
      <w:lvlJc w:val="left"/>
      <w:pPr>
        <w:ind w:left="245" w:hanging="245"/>
      </w:pPr>
      <w:rPr>
        <w:rFonts w:ascii="Wingdings 2" w:hAnsi="Wingdings 2" w:hint="default"/>
        <w:color w:val="1FB1E6" w:themeColor="accent1"/>
        <w:sz w:val="16"/>
      </w:rPr>
    </w:lvl>
    <w:lvl w:ilvl="1">
      <w:start w:val="1"/>
      <w:numFmt w:val="bullet"/>
      <w:lvlText w:val=""/>
      <w:lvlJc w:val="left"/>
      <w:pPr>
        <w:ind w:left="490" w:hanging="245"/>
      </w:pPr>
      <w:rPr>
        <w:rFonts w:ascii="Symbol" w:hAnsi="Symbol" w:hint="default"/>
        <w:color w:val="1FB1E6" w:themeColor="accent1"/>
        <w:sz w:val="18"/>
      </w:rPr>
    </w:lvl>
    <w:lvl w:ilvl="2">
      <w:start w:val="1"/>
      <w:numFmt w:val="bullet"/>
      <w:lvlText w:val=""/>
      <w:lvlJc w:val="left"/>
      <w:pPr>
        <w:ind w:left="735" w:hanging="245"/>
      </w:pPr>
      <w:rPr>
        <w:rFonts w:ascii="Symbol" w:hAnsi="Symbol" w:hint="default"/>
        <w:color w:val="1FB1E6" w:themeColor="accent1"/>
        <w:sz w:val="18"/>
      </w:rPr>
    </w:lvl>
    <w:lvl w:ilvl="3">
      <w:start w:val="1"/>
      <w:numFmt w:val="bullet"/>
      <w:lvlText w:val=""/>
      <w:lvlJc w:val="left"/>
      <w:pPr>
        <w:ind w:left="980" w:hanging="245"/>
      </w:pPr>
      <w:rPr>
        <w:rFonts w:ascii="Symbol" w:hAnsi="Symbol" w:hint="default"/>
        <w:color w:val="1386AF" w:themeColor="accent1" w:themeShade="BF"/>
        <w:sz w:val="12"/>
      </w:rPr>
    </w:lvl>
    <w:lvl w:ilvl="4">
      <w:start w:val="1"/>
      <w:numFmt w:val="bullet"/>
      <w:lvlText w:val=""/>
      <w:lvlJc w:val="left"/>
      <w:pPr>
        <w:ind w:left="1225" w:hanging="245"/>
      </w:pPr>
      <w:rPr>
        <w:rFonts w:ascii="Symbol" w:hAnsi="Symbol" w:hint="default"/>
        <w:color w:val="1386AF" w:themeColor="accent1" w:themeShade="BF"/>
        <w:sz w:val="12"/>
      </w:rPr>
    </w:lvl>
    <w:lvl w:ilvl="5">
      <w:start w:val="1"/>
      <w:numFmt w:val="bullet"/>
      <w:lvlText w:val=""/>
      <w:lvlJc w:val="left"/>
      <w:pPr>
        <w:ind w:left="1470" w:hanging="245"/>
      </w:pPr>
      <w:rPr>
        <w:rFonts w:ascii="Symbol" w:hAnsi="Symbol" w:hint="default"/>
        <w:color w:val="808080" w:themeColor="accent6"/>
        <w:sz w:val="12"/>
      </w:rPr>
    </w:lvl>
    <w:lvl w:ilvl="6">
      <w:start w:val="1"/>
      <w:numFmt w:val="bullet"/>
      <w:lvlText w:val=""/>
      <w:lvlJc w:val="left"/>
      <w:pPr>
        <w:ind w:left="1715" w:hanging="245"/>
      </w:pPr>
      <w:rPr>
        <w:rFonts w:ascii="Symbol" w:hAnsi="Symbol" w:hint="default"/>
        <w:color w:val="808080" w:themeColor="accent6"/>
        <w:sz w:val="12"/>
      </w:rPr>
    </w:lvl>
    <w:lvl w:ilvl="7">
      <w:start w:val="1"/>
      <w:numFmt w:val="bullet"/>
      <w:lvlText w:val=""/>
      <w:lvlJc w:val="left"/>
      <w:pPr>
        <w:ind w:left="1960" w:hanging="245"/>
      </w:pPr>
      <w:rPr>
        <w:rFonts w:ascii="Symbol" w:hAnsi="Symbol" w:hint="default"/>
        <w:color w:val="808080" w:themeColor="accent6"/>
        <w:sz w:val="12"/>
      </w:rPr>
    </w:lvl>
    <w:lvl w:ilvl="8">
      <w:start w:val="1"/>
      <w:numFmt w:val="bullet"/>
      <w:lvlText w:val=""/>
      <w:lvlJc w:val="left"/>
      <w:pPr>
        <w:ind w:left="2205" w:hanging="245"/>
      </w:pPr>
      <w:rPr>
        <w:rFonts w:ascii="Symbol" w:hAnsi="Symbol" w:hint="default"/>
        <w:color w:val="808080" w:themeColor="accent6"/>
        <w:sz w:val="12"/>
      </w:rPr>
    </w:lvl>
  </w:abstractNum>
  <w:abstractNum w:abstractNumId="13" w15:restartNumberingAfterBreak="0">
    <w:nsid w:val="11011866"/>
    <w:multiLevelType w:val="hybridMultilevel"/>
    <w:tmpl w:val="676AB22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97E3499"/>
    <w:multiLevelType w:val="multilevel"/>
    <w:tmpl w:val="85C08436"/>
    <w:styleLink w:val="Szmozottlista11"/>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4B4B4B" w:themeColor="text2"/>
      </w:rPr>
    </w:lvl>
    <w:lvl w:ilvl="2">
      <w:start w:val="1"/>
      <w:numFmt w:val="lowerRoman"/>
      <w:lvlText w:val="%3)"/>
      <w:lvlJc w:val="left"/>
      <w:pPr>
        <w:ind w:left="864" w:hanging="288"/>
      </w:pPr>
      <w:rPr>
        <w:rFonts w:hint="default"/>
        <w:color w:val="4B4B4B" w:themeColor="text2"/>
      </w:rPr>
    </w:lvl>
    <w:lvl w:ilvl="3">
      <w:start w:val="1"/>
      <w:numFmt w:val="decimal"/>
      <w:lvlText w:val="(%4)"/>
      <w:lvlJc w:val="left"/>
      <w:pPr>
        <w:ind w:left="1152" w:hanging="288"/>
      </w:pPr>
      <w:rPr>
        <w:rFonts w:hint="default"/>
        <w:color w:val="4B4B4B" w:themeColor="text2"/>
      </w:rPr>
    </w:lvl>
    <w:lvl w:ilvl="4">
      <w:start w:val="1"/>
      <w:numFmt w:val="lowerLetter"/>
      <w:lvlText w:val="(%5)"/>
      <w:lvlJc w:val="left"/>
      <w:pPr>
        <w:ind w:left="1440" w:hanging="288"/>
      </w:pPr>
      <w:rPr>
        <w:rFonts w:hint="default"/>
        <w:color w:val="4B4B4B" w:themeColor="text2"/>
      </w:rPr>
    </w:lvl>
    <w:lvl w:ilvl="5">
      <w:start w:val="1"/>
      <w:numFmt w:val="lowerRoman"/>
      <w:lvlText w:val="(%6)"/>
      <w:lvlJc w:val="left"/>
      <w:pPr>
        <w:ind w:left="1728" w:hanging="288"/>
      </w:pPr>
      <w:rPr>
        <w:rFonts w:hint="default"/>
        <w:color w:val="4B4B4B" w:themeColor="text2"/>
      </w:rPr>
    </w:lvl>
    <w:lvl w:ilvl="6">
      <w:start w:val="1"/>
      <w:numFmt w:val="decimal"/>
      <w:lvlText w:val="%7."/>
      <w:lvlJc w:val="left"/>
      <w:pPr>
        <w:ind w:left="2016" w:hanging="288"/>
      </w:pPr>
      <w:rPr>
        <w:rFonts w:hint="default"/>
        <w:color w:val="4B4B4B" w:themeColor="text2"/>
      </w:rPr>
    </w:lvl>
    <w:lvl w:ilvl="7">
      <w:start w:val="1"/>
      <w:numFmt w:val="lowerLetter"/>
      <w:lvlText w:val="%8."/>
      <w:lvlJc w:val="left"/>
      <w:pPr>
        <w:ind w:left="2304" w:hanging="288"/>
      </w:pPr>
      <w:rPr>
        <w:rFonts w:hint="default"/>
        <w:color w:val="4B4B4B" w:themeColor="text2"/>
      </w:rPr>
    </w:lvl>
    <w:lvl w:ilvl="8">
      <w:start w:val="1"/>
      <w:numFmt w:val="lowerRoman"/>
      <w:lvlText w:val="%9."/>
      <w:lvlJc w:val="left"/>
      <w:pPr>
        <w:ind w:left="2592" w:hanging="288"/>
      </w:pPr>
      <w:rPr>
        <w:rFonts w:hint="default"/>
        <w:color w:val="4B4B4B" w:themeColor="text2"/>
      </w:rPr>
    </w:lvl>
  </w:abstractNum>
  <w:abstractNum w:abstractNumId="15" w15:restartNumberingAfterBreak="0">
    <w:nsid w:val="1DE63FBA"/>
    <w:multiLevelType w:val="hybridMultilevel"/>
    <w:tmpl w:val="22DCBF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1E7F23FB"/>
    <w:multiLevelType w:val="hybridMultilevel"/>
    <w:tmpl w:val="FD3228D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7" w15:restartNumberingAfterBreak="0">
    <w:nsid w:val="255D1C34"/>
    <w:multiLevelType w:val="hybridMultilevel"/>
    <w:tmpl w:val="6A549A5A"/>
    <w:lvl w:ilvl="0" w:tplc="133C4C38">
      <w:numFmt w:val="bullet"/>
      <w:lvlText w:val="-"/>
      <w:lvlJc w:val="left"/>
      <w:pPr>
        <w:ind w:left="644" w:hanging="360"/>
      </w:pPr>
      <w:rPr>
        <w:rFonts w:ascii="Century Gothic" w:eastAsiaTheme="minorHAnsi" w:hAnsi="Century Gothic"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26D8745D"/>
    <w:multiLevelType w:val="hybridMultilevel"/>
    <w:tmpl w:val="D1C86E32"/>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271505E2"/>
    <w:multiLevelType w:val="hybridMultilevel"/>
    <w:tmpl w:val="B7C476F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79A79C4"/>
    <w:multiLevelType w:val="hybridMultilevel"/>
    <w:tmpl w:val="54F00B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2BDF5382"/>
    <w:multiLevelType w:val="multilevel"/>
    <w:tmpl w:val="ED661A3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35F828F1"/>
    <w:multiLevelType w:val="hybridMultilevel"/>
    <w:tmpl w:val="C23AA30E"/>
    <w:lvl w:ilvl="0" w:tplc="040E000F">
      <w:start w:val="1"/>
      <w:numFmt w:val="decimal"/>
      <w:lvlText w:val="%1."/>
      <w:lvlJc w:val="left"/>
      <w:pPr>
        <w:ind w:left="1080" w:hanging="360"/>
      </w:pPr>
      <w:rPr>
        <w:rFonts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23" w15:restartNumberingAfterBreak="0">
    <w:nsid w:val="429A546A"/>
    <w:multiLevelType w:val="hybridMultilevel"/>
    <w:tmpl w:val="7688D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B5B2C4F"/>
    <w:multiLevelType w:val="hybridMultilevel"/>
    <w:tmpl w:val="03DEAE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DB07952"/>
    <w:multiLevelType w:val="hybridMultilevel"/>
    <w:tmpl w:val="1876EF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624F3499"/>
    <w:multiLevelType w:val="hybridMultilevel"/>
    <w:tmpl w:val="2C564A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10063206">
    <w:abstractNumId w:val="9"/>
  </w:num>
  <w:num w:numId="2" w16cid:durableId="169879165">
    <w:abstractNumId w:val="7"/>
  </w:num>
  <w:num w:numId="3" w16cid:durableId="345988739">
    <w:abstractNumId w:val="6"/>
  </w:num>
  <w:num w:numId="4" w16cid:durableId="109281037">
    <w:abstractNumId w:val="5"/>
  </w:num>
  <w:num w:numId="5" w16cid:durableId="73820122">
    <w:abstractNumId w:val="4"/>
  </w:num>
  <w:num w:numId="6" w16cid:durableId="1613052946">
    <w:abstractNumId w:val="8"/>
  </w:num>
  <w:num w:numId="7" w16cid:durableId="2127962755">
    <w:abstractNumId w:val="3"/>
  </w:num>
  <w:num w:numId="8" w16cid:durableId="72747034">
    <w:abstractNumId w:val="2"/>
  </w:num>
  <w:num w:numId="9" w16cid:durableId="1017389422">
    <w:abstractNumId w:val="1"/>
  </w:num>
  <w:num w:numId="10" w16cid:durableId="1875001898">
    <w:abstractNumId w:val="0"/>
  </w:num>
  <w:num w:numId="11" w16cid:durableId="1651792553">
    <w:abstractNumId w:val="10"/>
  </w:num>
  <w:num w:numId="12" w16cid:durableId="212935271">
    <w:abstractNumId w:val="22"/>
  </w:num>
  <w:num w:numId="13" w16cid:durableId="1878472003">
    <w:abstractNumId w:val="18"/>
  </w:num>
  <w:num w:numId="14" w16cid:durableId="1332952159">
    <w:abstractNumId w:val="13"/>
  </w:num>
  <w:num w:numId="15" w16cid:durableId="17150400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4603497">
    <w:abstractNumId w:val="12"/>
  </w:num>
  <w:num w:numId="17" w16cid:durableId="732703369">
    <w:abstractNumId w:val="14"/>
  </w:num>
  <w:num w:numId="18" w16cid:durableId="58209567">
    <w:abstractNumId w:val="19"/>
  </w:num>
  <w:num w:numId="19" w16cid:durableId="987638153">
    <w:abstractNumId w:val="20"/>
  </w:num>
  <w:num w:numId="20" w16cid:durableId="401756757">
    <w:abstractNumId w:val="15"/>
  </w:num>
  <w:num w:numId="21" w16cid:durableId="1121267796">
    <w:abstractNumId w:val="25"/>
  </w:num>
  <w:num w:numId="22" w16cid:durableId="820148293">
    <w:abstractNumId w:val="11"/>
  </w:num>
  <w:num w:numId="23" w16cid:durableId="276840812">
    <w:abstractNumId w:val="21"/>
  </w:num>
  <w:num w:numId="24" w16cid:durableId="966742958">
    <w:abstractNumId w:val="17"/>
  </w:num>
  <w:num w:numId="25" w16cid:durableId="2037538690">
    <w:abstractNumId w:val="24"/>
  </w:num>
  <w:num w:numId="26" w16cid:durableId="49429060">
    <w:abstractNumId w:val="26"/>
  </w:num>
  <w:num w:numId="27" w16cid:durableId="489054009">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9B7"/>
    <w:rsid w:val="00002590"/>
    <w:rsid w:val="00025C2D"/>
    <w:rsid w:val="00042898"/>
    <w:rsid w:val="00043604"/>
    <w:rsid w:val="000456BE"/>
    <w:rsid w:val="000919EE"/>
    <w:rsid w:val="000956A4"/>
    <w:rsid w:val="000B1B3B"/>
    <w:rsid w:val="000C63F5"/>
    <w:rsid w:val="000F0C09"/>
    <w:rsid w:val="00100041"/>
    <w:rsid w:val="00117871"/>
    <w:rsid w:val="00126F75"/>
    <w:rsid w:val="00152637"/>
    <w:rsid w:val="001A62AA"/>
    <w:rsid w:val="001A72EE"/>
    <w:rsid w:val="001C77CC"/>
    <w:rsid w:val="001E2B8B"/>
    <w:rsid w:val="001E3ECD"/>
    <w:rsid w:val="00205916"/>
    <w:rsid w:val="00212B8B"/>
    <w:rsid w:val="00232A69"/>
    <w:rsid w:val="00233897"/>
    <w:rsid w:val="0023431E"/>
    <w:rsid w:val="002502B0"/>
    <w:rsid w:val="00251F7C"/>
    <w:rsid w:val="00265BB1"/>
    <w:rsid w:val="002C72E2"/>
    <w:rsid w:val="002D66FA"/>
    <w:rsid w:val="002F4A41"/>
    <w:rsid w:val="00300639"/>
    <w:rsid w:val="0030411A"/>
    <w:rsid w:val="0030624B"/>
    <w:rsid w:val="0031442C"/>
    <w:rsid w:val="00321F9D"/>
    <w:rsid w:val="0033026F"/>
    <w:rsid w:val="00355A91"/>
    <w:rsid w:val="003917E9"/>
    <w:rsid w:val="003F11E6"/>
    <w:rsid w:val="00402E5B"/>
    <w:rsid w:val="0041434D"/>
    <w:rsid w:val="00420EE8"/>
    <w:rsid w:val="004430CC"/>
    <w:rsid w:val="00465FC7"/>
    <w:rsid w:val="00467419"/>
    <w:rsid w:val="004B3431"/>
    <w:rsid w:val="004D64C0"/>
    <w:rsid w:val="004F4F69"/>
    <w:rsid w:val="005068ED"/>
    <w:rsid w:val="005256C3"/>
    <w:rsid w:val="005278F4"/>
    <w:rsid w:val="00552E02"/>
    <w:rsid w:val="0055319A"/>
    <w:rsid w:val="005600E0"/>
    <w:rsid w:val="005679B2"/>
    <w:rsid w:val="00586F99"/>
    <w:rsid w:val="00596DAF"/>
    <w:rsid w:val="005A4A44"/>
    <w:rsid w:val="005A4EB8"/>
    <w:rsid w:val="005B4162"/>
    <w:rsid w:val="005C2394"/>
    <w:rsid w:val="005E5D4E"/>
    <w:rsid w:val="00601C62"/>
    <w:rsid w:val="00632263"/>
    <w:rsid w:val="00664874"/>
    <w:rsid w:val="00684A9D"/>
    <w:rsid w:val="00687E79"/>
    <w:rsid w:val="006A0DC4"/>
    <w:rsid w:val="006C22FF"/>
    <w:rsid w:val="006D1B5B"/>
    <w:rsid w:val="006D343D"/>
    <w:rsid w:val="006D7C27"/>
    <w:rsid w:val="00714DF3"/>
    <w:rsid w:val="0074728F"/>
    <w:rsid w:val="00747A0F"/>
    <w:rsid w:val="00762B99"/>
    <w:rsid w:val="00764AF7"/>
    <w:rsid w:val="0076550F"/>
    <w:rsid w:val="00770EBF"/>
    <w:rsid w:val="007A2906"/>
    <w:rsid w:val="007E3D0F"/>
    <w:rsid w:val="00800791"/>
    <w:rsid w:val="00801685"/>
    <w:rsid w:val="00804272"/>
    <w:rsid w:val="0083718F"/>
    <w:rsid w:val="008565E1"/>
    <w:rsid w:val="008B0639"/>
    <w:rsid w:val="008D333F"/>
    <w:rsid w:val="008F559E"/>
    <w:rsid w:val="0092289F"/>
    <w:rsid w:val="00964E2D"/>
    <w:rsid w:val="00976CC3"/>
    <w:rsid w:val="009A0033"/>
    <w:rsid w:val="009A7BBF"/>
    <w:rsid w:val="009B1564"/>
    <w:rsid w:val="009B3845"/>
    <w:rsid w:val="009B3B1D"/>
    <w:rsid w:val="00A1476F"/>
    <w:rsid w:val="00A4163A"/>
    <w:rsid w:val="00A436DD"/>
    <w:rsid w:val="00A622E7"/>
    <w:rsid w:val="00A6303D"/>
    <w:rsid w:val="00A70A87"/>
    <w:rsid w:val="00A91BEE"/>
    <w:rsid w:val="00AA2BE1"/>
    <w:rsid w:val="00AA4901"/>
    <w:rsid w:val="00AA659D"/>
    <w:rsid w:val="00AA6EC9"/>
    <w:rsid w:val="00AD6810"/>
    <w:rsid w:val="00B03917"/>
    <w:rsid w:val="00B13DE2"/>
    <w:rsid w:val="00B21C59"/>
    <w:rsid w:val="00B40F1B"/>
    <w:rsid w:val="00B57B81"/>
    <w:rsid w:val="00B61764"/>
    <w:rsid w:val="00B87A04"/>
    <w:rsid w:val="00BA6E41"/>
    <w:rsid w:val="00BB1782"/>
    <w:rsid w:val="00BC619C"/>
    <w:rsid w:val="00BD004C"/>
    <w:rsid w:val="00BD1BF3"/>
    <w:rsid w:val="00BE1F59"/>
    <w:rsid w:val="00C2537A"/>
    <w:rsid w:val="00C26984"/>
    <w:rsid w:val="00C34772"/>
    <w:rsid w:val="00C714B5"/>
    <w:rsid w:val="00CA6389"/>
    <w:rsid w:val="00CF0EE0"/>
    <w:rsid w:val="00CF5691"/>
    <w:rsid w:val="00D069B7"/>
    <w:rsid w:val="00D2301B"/>
    <w:rsid w:val="00D44D7E"/>
    <w:rsid w:val="00D51EBE"/>
    <w:rsid w:val="00D532EF"/>
    <w:rsid w:val="00D54572"/>
    <w:rsid w:val="00D6698F"/>
    <w:rsid w:val="00D67ECD"/>
    <w:rsid w:val="00DB45B9"/>
    <w:rsid w:val="00DC021F"/>
    <w:rsid w:val="00DC6C63"/>
    <w:rsid w:val="00DD1F76"/>
    <w:rsid w:val="00DD5CEE"/>
    <w:rsid w:val="00DD7C30"/>
    <w:rsid w:val="00DF57C1"/>
    <w:rsid w:val="00E10641"/>
    <w:rsid w:val="00E2765E"/>
    <w:rsid w:val="00E47714"/>
    <w:rsid w:val="00E5606B"/>
    <w:rsid w:val="00E66827"/>
    <w:rsid w:val="00E66FCF"/>
    <w:rsid w:val="00E7662F"/>
    <w:rsid w:val="00EA0E8F"/>
    <w:rsid w:val="00EB6B9C"/>
    <w:rsid w:val="00ED2A19"/>
    <w:rsid w:val="00ED4AF2"/>
    <w:rsid w:val="00EF27D3"/>
    <w:rsid w:val="00EF711C"/>
    <w:rsid w:val="00F06AC7"/>
    <w:rsid w:val="00F262F2"/>
    <w:rsid w:val="00F63465"/>
    <w:rsid w:val="00F65ED2"/>
    <w:rsid w:val="00F84AE0"/>
    <w:rsid w:val="00FA1716"/>
    <w:rsid w:val="00FE2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B0218"/>
  <w15:chartTrackingRefBased/>
  <w15:docId w15:val="{246FCA42-5761-4105-9CEA-9B86F005B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D0D0D" w:themeColor="text1" w:themeTint="F2"/>
        <w:kern w:val="2"/>
        <w:sz w:val="22"/>
        <w:szCs w:val="22"/>
        <w:lang w:val="hu" w:eastAsia="en-US" w:bidi="ar-SA"/>
        <w14:ligatures w14:val="standard"/>
      </w:rPr>
    </w:rPrDefault>
    <w:pPrDefault>
      <w:pPr>
        <w:spacing w:after="200" w:line="288" w:lineRule="auto"/>
        <w:ind w:left="792" w:right="79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6"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E5D4E"/>
    <w:pPr>
      <w:spacing w:after="160" w:line="259" w:lineRule="auto"/>
      <w:ind w:left="0" w:right="0"/>
    </w:pPr>
    <w:rPr>
      <w:color w:val="auto"/>
      <w:kern w:val="0"/>
      <w:lang w:val="hu-HU"/>
      <w14:ligatures w14:val="none"/>
    </w:rPr>
  </w:style>
  <w:style w:type="paragraph" w:styleId="Cmsor1">
    <w:name w:val="heading 1"/>
    <w:basedOn w:val="Norml"/>
    <w:next w:val="Norml"/>
    <w:link w:val="Cmsor1Char"/>
    <w:uiPriority w:val="9"/>
    <w:qFormat/>
    <w:rsid w:val="000456BE"/>
    <w:pPr>
      <w:keepNext/>
      <w:keepLines/>
      <w:spacing w:before="240" w:after="0"/>
      <w:outlineLvl w:val="0"/>
    </w:pPr>
    <w:rPr>
      <w:rFonts w:asciiTheme="majorHAnsi" w:eastAsiaTheme="majorEastAsia" w:hAnsiTheme="majorHAnsi" w:cstheme="majorBidi"/>
      <w:color w:val="0D5975" w:themeColor="accent1" w:themeShade="80"/>
      <w:sz w:val="32"/>
      <w:szCs w:val="32"/>
    </w:rPr>
  </w:style>
  <w:style w:type="paragraph" w:styleId="Cmsor2">
    <w:name w:val="heading 2"/>
    <w:basedOn w:val="Norml"/>
    <w:next w:val="Norml"/>
    <w:link w:val="Cmsor2Char"/>
    <w:uiPriority w:val="9"/>
    <w:unhideWhenUsed/>
    <w:qFormat/>
    <w:rsid w:val="000456BE"/>
    <w:pPr>
      <w:keepNext/>
      <w:keepLines/>
      <w:spacing w:before="40" w:after="0"/>
      <w:outlineLvl w:val="1"/>
    </w:pPr>
    <w:rPr>
      <w:rFonts w:asciiTheme="majorHAnsi" w:eastAsiaTheme="majorEastAsia" w:hAnsiTheme="majorHAnsi" w:cstheme="majorBidi"/>
      <w:color w:val="0D5975" w:themeColor="accent1" w:themeShade="80"/>
      <w:sz w:val="26"/>
      <w:szCs w:val="26"/>
    </w:rPr>
  </w:style>
  <w:style w:type="paragraph" w:styleId="Cmsor3">
    <w:name w:val="heading 3"/>
    <w:basedOn w:val="Norml"/>
    <w:next w:val="Norml"/>
    <w:link w:val="Cmsor3Char"/>
    <w:uiPriority w:val="9"/>
    <w:unhideWhenUsed/>
    <w:qFormat/>
    <w:rsid w:val="005068ED"/>
    <w:pPr>
      <w:keepNext/>
      <w:keepLines/>
      <w:spacing w:before="40" w:after="0"/>
      <w:outlineLvl w:val="2"/>
    </w:pPr>
    <w:rPr>
      <w:rFonts w:asciiTheme="majorHAnsi" w:eastAsiaTheme="majorEastAsia" w:hAnsiTheme="majorHAnsi" w:cstheme="majorBidi"/>
      <w:color w:val="0D5874" w:themeColor="accent1" w:themeShade="7F"/>
      <w:sz w:val="24"/>
      <w:szCs w:val="24"/>
    </w:rPr>
  </w:style>
  <w:style w:type="paragraph" w:styleId="Cmsor4">
    <w:name w:val="heading 4"/>
    <w:basedOn w:val="Norml"/>
    <w:next w:val="Norml"/>
    <w:link w:val="Cmsor4Char"/>
    <w:uiPriority w:val="9"/>
    <w:unhideWhenUsed/>
    <w:qFormat/>
    <w:rsid w:val="000456BE"/>
    <w:pPr>
      <w:keepNext/>
      <w:keepLines/>
      <w:spacing w:before="40" w:after="0"/>
      <w:outlineLvl w:val="3"/>
    </w:pPr>
    <w:rPr>
      <w:rFonts w:asciiTheme="majorHAnsi" w:eastAsiaTheme="majorEastAsia" w:hAnsiTheme="majorHAnsi" w:cstheme="majorBidi"/>
      <w:i/>
      <w:iCs/>
      <w:color w:val="0D5975" w:themeColor="accent1" w:themeShade="80"/>
    </w:rPr>
  </w:style>
  <w:style w:type="paragraph" w:styleId="Cmsor5">
    <w:name w:val="heading 5"/>
    <w:basedOn w:val="Norml"/>
    <w:next w:val="Norml"/>
    <w:link w:val="Cmsor5Char"/>
    <w:uiPriority w:val="9"/>
    <w:unhideWhenUsed/>
    <w:qFormat/>
    <w:rsid w:val="000456BE"/>
    <w:pPr>
      <w:keepNext/>
      <w:keepLines/>
      <w:spacing w:before="40" w:after="0"/>
      <w:outlineLvl w:val="4"/>
    </w:pPr>
    <w:rPr>
      <w:rFonts w:asciiTheme="majorHAnsi" w:eastAsiaTheme="majorEastAsia" w:hAnsiTheme="majorHAnsi" w:cstheme="majorBidi"/>
      <w:color w:val="0D5975" w:themeColor="accent1" w:themeShade="80"/>
    </w:rPr>
  </w:style>
  <w:style w:type="paragraph" w:styleId="Cmsor6">
    <w:name w:val="heading 6"/>
    <w:basedOn w:val="Norml"/>
    <w:next w:val="Norml"/>
    <w:link w:val="Cmsor6Char"/>
    <w:uiPriority w:val="9"/>
    <w:semiHidden/>
    <w:unhideWhenUsed/>
    <w:qFormat/>
    <w:rsid w:val="005068ED"/>
    <w:pPr>
      <w:keepNext/>
      <w:keepLines/>
      <w:spacing w:before="40" w:after="0"/>
      <w:outlineLvl w:val="5"/>
    </w:pPr>
    <w:rPr>
      <w:rFonts w:asciiTheme="majorHAnsi" w:eastAsiaTheme="majorEastAsia" w:hAnsiTheme="majorHAnsi" w:cstheme="majorBidi"/>
      <w:color w:val="0D5874" w:themeColor="accent1" w:themeShade="7F"/>
    </w:rPr>
  </w:style>
  <w:style w:type="paragraph" w:styleId="Cmsor7">
    <w:name w:val="heading 7"/>
    <w:basedOn w:val="Norml"/>
    <w:next w:val="Norml"/>
    <w:link w:val="Cmsor7Char"/>
    <w:uiPriority w:val="9"/>
    <w:semiHidden/>
    <w:unhideWhenUsed/>
    <w:qFormat/>
    <w:rsid w:val="005068ED"/>
    <w:pPr>
      <w:keepNext/>
      <w:keepLines/>
      <w:spacing w:before="40" w:after="0"/>
      <w:outlineLvl w:val="6"/>
    </w:pPr>
    <w:rPr>
      <w:rFonts w:asciiTheme="majorHAnsi" w:eastAsiaTheme="majorEastAsia" w:hAnsiTheme="majorHAnsi" w:cstheme="majorBidi"/>
      <w:i/>
      <w:iCs/>
      <w:color w:val="0D5874" w:themeColor="accent1" w:themeShade="7F"/>
    </w:rPr>
  </w:style>
  <w:style w:type="paragraph" w:styleId="Cmsor8">
    <w:name w:val="heading 8"/>
    <w:basedOn w:val="Norml"/>
    <w:next w:val="Norml"/>
    <w:link w:val="Cmsor8Char"/>
    <w:uiPriority w:val="9"/>
    <w:semiHidden/>
    <w:unhideWhenUsed/>
    <w:qFormat/>
    <w:rsid w:val="005068E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Cmsor9">
    <w:name w:val="heading 9"/>
    <w:basedOn w:val="Norml"/>
    <w:next w:val="Norml"/>
    <w:link w:val="Cmsor9Char"/>
    <w:uiPriority w:val="9"/>
    <w:semiHidden/>
    <w:unhideWhenUsed/>
    <w:qFormat/>
    <w:rsid w:val="005068E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5C2394"/>
    <w:pPr>
      <w:pBdr>
        <w:bottom w:val="thickThinLargeGap" w:sz="12" w:space="5" w:color="0D5975" w:themeColor="accent1" w:themeShade="80"/>
      </w:pBdr>
      <w:spacing w:after="0" w:line="240" w:lineRule="auto"/>
      <w:contextualSpacing/>
    </w:pPr>
    <w:rPr>
      <w:rFonts w:asciiTheme="majorHAnsi" w:eastAsiaTheme="majorEastAsia" w:hAnsiTheme="majorHAnsi" w:cstheme="majorBidi"/>
      <w:caps/>
      <w:color w:val="0D5975" w:themeColor="accent1" w:themeShade="80"/>
      <w:kern w:val="28"/>
      <w:sz w:val="40"/>
    </w:rPr>
  </w:style>
  <w:style w:type="character" w:customStyle="1" w:styleId="CmChar">
    <w:name w:val="Cím Char"/>
    <w:basedOn w:val="Bekezdsalapbettpusa"/>
    <w:link w:val="Cm"/>
    <w:rsid w:val="005C2394"/>
    <w:rPr>
      <w:rFonts w:asciiTheme="majorHAnsi" w:eastAsiaTheme="majorEastAsia" w:hAnsiTheme="majorHAnsi" w:cstheme="majorBidi"/>
      <w:caps/>
      <w:color w:val="0D5975" w:themeColor="accent1" w:themeShade="80"/>
      <w:kern w:val="28"/>
      <w:sz w:val="40"/>
      <w14:ligatures w14:val="none"/>
    </w:rPr>
  </w:style>
  <w:style w:type="paragraph" w:customStyle="1" w:styleId="Kapcsolattartsiadatok">
    <w:name w:val="Kapcsolattartási adatok"/>
    <w:basedOn w:val="Norml"/>
    <w:uiPriority w:val="4"/>
    <w:qFormat/>
    <w:rsid w:val="005C2394"/>
    <w:pPr>
      <w:spacing w:before="40" w:after="1400" w:line="240" w:lineRule="auto"/>
      <w:contextualSpacing/>
    </w:pPr>
    <w:rPr>
      <w:color w:val="595959" w:themeColor="text1" w:themeTint="A6"/>
    </w:rPr>
  </w:style>
  <w:style w:type="character" w:styleId="Kiemels2">
    <w:name w:val="Strong"/>
    <w:basedOn w:val="Bekezdsalapbettpusa"/>
    <w:uiPriority w:val="22"/>
    <w:qFormat/>
    <w:rsid w:val="000456BE"/>
    <w:rPr>
      <w:b w:val="0"/>
      <w:bCs w:val="0"/>
      <w:color w:val="0D5975" w:themeColor="accent1" w:themeShade="80"/>
    </w:rPr>
  </w:style>
  <w:style w:type="character" w:styleId="Helyrzszveg">
    <w:name w:val="Placeholder Text"/>
    <w:basedOn w:val="Bekezdsalapbettpusa"/>
    <w:uiPriority w:val="99"/>
    <w:rPr>
      <w:color w:val="808080"/>
    </w:rPr>
  </w:style>
  <w:style w:type="paragraph" w:styleId="Befejezs">
    <w:name w:val="Closing"/>
    <w:basedOn w:val="Norml"/>
    <w:link w:val="BefejezsChar"/>
    <w:uiPriority w:val="99"/>
    <w:qFormat/>
    <w:rsid w:val="001A62AA"/>
    <w:pPr>
      <w:spacing w:after="640" w:line="240" w:lineRule="auto"/>
      <w:contextualSpacing/>
    </w:pPr>
  </w:style>
  <w:style w:type="character" w:customStyle="1" w:styleId="BefejezsChar">
    <w:name w:val="Befejezés Char"/>
    <w:basedOn w:val="Bekezdsalapbettpusa"/>
    <w:link w:val="Befejezs"/>
    <w:uiPriority w:val="99"/>
    <w:rsid w:val="001A62AA"/>
  </w:style>
  <w:style w:type="paragraph" w:styleId="Dtum">
    <w:name w:val="Date"/>
    <w:basedOn w:val="Norml"/>
    <w:next w:val="Norml"/>
    <w:link w:val="DtumChar"/>
    <w:uiPriority w:val="99"/>
    <w:qFormat/>
    <w:pPr>
      <w:spacing w:after="800" w:line="240" w:lineRule="auto"/>
      <w:contextualSpacing/>
    </w:pPr>
  </w:style>
  <w:style w:type="character" w:customStyle="1" w:styleId="DtumChar">
    <w:name w:val="Dátum Char"/>
    <w:basedOn w:val="Bekezdsalapbettpusa"/>
    <w:link w:val="Dtum"/>
    <w:uiPriority w:val="99"/>
    <w:rsid w:val="00801685"/>
  </w:style>
  <w:style w:type="paragraph" w:styleId="lfej">
    <w:name w:val="header"/>
    <w:basedOn w:val="Norml"/>
    <w:link w:val="lfejChar"/>
    <w:uiPriority w:val="99"/>
    <w:unhideWhenUsed/>
    <w:qFormat/>
    <w:rsid w:val="00BD1BF3"/>
    <w:pPr>
      <w:spacing w:after="0" w:line="240" w:lineRule="auto"/>
    </w:pPr>
  </w:style>
  <w:style w:type="character" w:customStyle="1" w:styleId="lfejChar">
    <w:name w:val="Élőfej Char"/>
    <w:basedOn w:val="Bekezdsalapbettpusa"/>
    <w:link w:val="lfej"/>
    <w:uiPriority w:val="99"/>
    <w:rsid w:val="00BD1BF3"/>
  </w:style>
  <w:style w:type="paragraph" w:styleId="llb">
    <w:name w:val="footer"/>
    <w:basedOn w:val="Norml"/>
    <w:link w:val="llbChar"/>
    <w:uiPriority w:val="99"/>
    <w:unhideWhenUsed/>
    <w:qFormat/>
    <w:rsid w:val="0076550F"/>
    <w:pPr>
      <w:pBdr>
        <w:between w:val="single" w:sz="8" w:space="5" w:color="0D5975" w:themeColor="accent1" w:themeShade="80"/>
      </w:pBdr>
      <w:spacing w:after="0" w:line="240" w:lineRule="auto"/>
    </w:pPr>
    <w:rPr>
      <w:color w:val="595959" w:themeColor="text1" w:themeTint="A6"/>
    </w:rPr>
  </w:style>
  <w:style w:type="character" w:customStyle="1" w:styleId="llbChar">
    <w:name w:val="Élőláb Char"/>
    <w:basedOn w:val="Bekezdsalapbettpusa"/>
    <w:link w:val="llb"/>
    <w:uiPriority w:val="99"/>
    <w:rsid w:val="0076550F"/>
    <w:rPr>
      <w:color w:val="595959" w:themeColor="text1" w:themeTint="A6"/>
    </w:rPr>
  </w:style>
  <w:style w:type="paragraph" w:styleId="Buborkszveg">
    <w:name w:val="Balloon Text"/>
    <w:basedOn w:val="Norml"/>
    <w:link w:val="BuborkszvegChar"/>
    <w:uiPriority w:val="99"/>
    <w:semiHidden/>
    <w:unhideWhenUsed/>
    <w:rsid w:val="005068ED"/>
    <w:pPr>
      <w:spacing w:after="0" w:line="240" w:lineRule="auto"/>
    </w:pPr>
    <w:rPr>
      <w:rFonts w:ascii="Segoe UI" w:hAnsi="Segoe UI" w:cs="Segoe UI"/>
      <w:szCs w:val="18"/>
    </w:rPr>
  </w:style>
  <w:style w:type="character" w:customStyle="1" w:styleId="BuborkszvegChar">
    <w:name w:val="Buborékszöveg Char"/>
    <w:basedOn w:val="Bekezdsalapbettpusa"/>
    <w:link w:val="Buborkszveg"/>
    <w:uiPriority w:val="99"/>
    <w:semiHidden/>
    <w:rsid w:val="005068ED"/>
    <w:rPr>
      <w:rFonts w:ascii="Segoe UI" w:hAnsi="Segoe UI" w:cs="Segoe UI"/>
      <w:szCs w:val="18"/>
    </w:rPr>
  </w:style>
  <w:style w:type="paragraph" w:styleId="Irodalomjegyzk">
    <w:name w:val="Bibliography"/>
    <w:basedOn w:val="Norml"/>
    <w:next w:val="Norml"/>
    <w:uiPriority w:val="6"/>
    <w:unhideWhenUsed/>
    <w:qFormat/>
    <w:rsid w:val="005068ED"/>
  </w:style>
  <w:style w:type="paragraph" w:styleId="Szvegblokk">
    <w:name w:val="Block Text"/>
    <w:basedOn w:val="Norml"/>
    <w:uiPriority w:val="99"/>
    <w:semiHidden/>
    <w:unhideWhenUsed/>
    <w:rsid w:val="005068ED"/>
    <w:pPr>
      <w:pBdr>
        <w:top w:val="single" w:sz="2" w:space="10" w:color="1FB1E6" w:themeColor="accent1"/>
        <w:left w:val="single" w:sz="2" w:space="10" w:color="1FB1E6" w:themeColor="accent1"/>
        <w:bottom w:val="single" w:sz="2" w:space="10" w:color="1FB1E6" w:themeColor="accent1"/>
        <w:right w:val="single" w:sz="2" w:space="10" w:color="1FB1E6" w:themeColor="accent1"/>
      </w:pBdr>
      <w:ind w:left="1152" w:right="1152"/>
    </w:pPr>
    <w:rPr>
      <w:rFonts w:eastAsiaTheme="minorEastAsia"/>
      <w:i/>
      <w:iCs/>
      <w:color w:val="1FB1E6" w:themeColor="accent1"/>
    </w:rPr>
  </w:style>
  <w:style w:type="paragraph" w:styleId="Szvegtrzs">
    <w:name w:val="Body Text"/>
    <w:basedOn w:val="Norml"/>
    <w:link w:val="SzvegtrzsChar"/>
    <w:unhideWhenUsed/>
    <w:rsid w:val="005068ED"/>
    <w:pPr>
      <w:spacing w:after="120"/>
    </w:pPr>
  </w:style>
  <w:style w:type="character" w:customStyle="1" w:styleId="SzvegtrzsChar">
    <w:name w:val="Szövegtörzs Char"/>
    <w:basedOn w:val="Bekezdsalapbettpusa"/>
    <w:link w:val="Szvegtrzs"/>
    <w:rsid w:val="005068ED"/>
  </w:style>
  <w:style w:type="paragraph" w:styleId="Szvegtrzs2">
    <w:name w:val="Body Text 2"/>
    <w:basedOn w:val="Norml"/>
    <w:link w:val="Szvegtrzs2Char"/>
    <w:uiPriority w:val="99"/>
    <w:semiHidden/>
    <w:unhideWhenUsed/>
    <w:rsid w:val="005068ED"/>
    <w:pPr>
      <w:spacing w:after="120" w:line="480" w:lineRule="auto"/>
    </w:pPr>
  </w:style>
  <w:style w:type="character" w:customStyle="1" w:styleId="Szvegtrzs2Char">
    <w:name w:val="Szövegtörzs 2 Char"/>
    <w:basedOn w:val="Bekezdsalapbettpusa"/>
    <w:link w:val="Szvegtrzs2"/>
    <w:uiPriority w:val="99"/>
    <w:semiHidden/>
    <w:rsid w:val="005068ED"/>
  </w:style>
  <w:style w:type="paragraph" w:styleId="Szvegtrzs3">
    <w:name w:val="Body Text 3"/>
    <w:basedOn w:val="Norml"/>
    <w:link w:val="Szvegtrzs3Char"/>
    <w:uiPriority w:val="99"/>
    <w:semiHidden/>
    <w:unhideWhenUsed/>
    <w:rsid w:val="005068ED"/>
    <w:pPr>
      <w:spacing w:after="120"/>
    </w:pPr>
    <w:rPr>
      <w:szCs w:val="16"/>
    </w:rPr>
  </w:style>
  <w:style w:type="character" w:customStyle="1" w:styleId="Szvegtrzs3Char">
    <w:name w:val="Szövegtörzs 3 Char"/>
    <w:basedOn w:val="Bekezdsalapbettpusa"/>
    <w:link w:val="Szvegtrzs3"/>
    <w:uiPriority w:val="99"/>
    <w:semiHidden/>
    <w:rsid w:val="005068ED"/>
    <w:rPr>
      <w:szCs w:val="16"/>
    </w:rPr>
  </w:style>
  <w:style w:type="paragraph" w:styleId="Szvegtrzselssora">
    <w:name w:val="Body Text First Indent"/>
    <w:basedOn w:val="Szvegtrzs"/>
    <w:link w:val="SzvegtrzselssoraChar"/>
    <w:uiPriority w:val="99"/>
    <w:semiHidden/>
    <w:unhideWhenUsed/>
    <w:rsid w:val="005068ED"/>
    <w:pPr>
      <w:spacing w:after="200"/>
      <w:ind w:firstLine="360"/>
    </w:pPr>
  </w:style>
  <w:style w:type="character" w:customStyle="1" w:styleId="SzvegtrzselssoraChar">
    <w:name w:val="Szövegtörzs első sora Char"/>
    <w:basedOn w:val="SzvegtrzsChar"/>
    <w:link w:val="Szvegtrzselssora"/>
    <w:uiPriority w:val="99"/>
    <w:semiHidden/>
    <w:rsid w:val="005068ED"/>
  </w:style>
  <w:style w:type="paragraph" w:styleId="Szvegtrzsbehzssal">
    <w:name w:val="Body Text Indent"/>
    <w:basedOn w:val="Norml"/>
    <w:link w:val="SzvegtrzsbehzssalChar"/>
    <w:uiPriority w:val="99"/>
    <w:semiHidden/>
    <w:unhideWhenUsed/>
    <w:rsid w:val="005068ED"/>
    <w:pPr>
      <w:spacing w:after="120"/>
      <w:ind w:left="360"/>
    </w:pPr>
  </w:style>
  <w:style w:type="character" w:customStyle="1" w:styleId="SzvegtrzsbehzssalChar">
    <w:name w:val="Szövegtörzs behúzással Char"/>
    <w:basedOn w:val="Bekezdsalapbettpusa"/>
    <w:link w:val="Szvegtrzsbehzssal"/>
    <w:uiPriority w:val="99"/>
    <w:semiHidden/>
    <w:rsid w:val="005068ED"/>
  </w:style>
  <w:style w:type="paragraph" w:styleId="Szvegtrzselssora2">
    <w:name w:val="Body Text First Indent 2"/>
    <w:basedOn w:val="Szvegtrzsbehzssal"/>
    <w:link w:val="Szvegtrzselssora2Char"/>
    <w:uiPriority w:val="99"/>
    <w:semiHidden/>
    <w:unhideWhenUsed/>
    <w:rsid w:val="005068ED"/>
    <w:pPr>
      <w:spacing w:after="200"/>
      <w:ind w:firstLine="360"/>
    </w:pPr>
  </w:style>
  <w:style w:type="character" w:customStyle="1" w:styleId="Szvegtrzselssora2Char">
    <w:name w:val="Szövegtörzs első sora 2 Char"/>
    <w:basedOn w:val="SzvegtrzsbehzssalChar"/>
    <w:link w:val="Szvegtrzselssora2"/>
    <w:uiPriority w:val="99"/>
    <w:semiHidden/>
    <w:rsid w:val="005068ED"/>
  </w:style>
  <w:style w:type="paragraph" w:styleId="Szvegtrzsbehzssal2">
    <w:name w:val="Body Text Indent 2"/>
    <w:basedOn w:val="Norml"/>
    <w:link w:val="Szvegtrzsbehzssal2Char"/>
    <w:uiPriority w:val="99"/>
    <w:semiHidden/>
    <w:unhideWhenUsed/>
    <w:rsid w:val="005068ED"/>
    <w:pPr>
      <w:spacing w:after="120" w:line="480" w:lineRule="auto"/>
      <w:ind w:left="360"/>
    </w:pPr>
  </w:style>
  <w:style w:type="character" w:customStyle="1" w:styleId="Szvegtrzsbehzssal2Char">
    <w:name w:val="Szövegtörzs behúzással 2 Char"/>
    <w:basedOn w:val="Bekezdsalapbettpusa"/>
    <w:link w:val="Szvegtrzsbehzssal2"/>
    <w:uiPriority w:val="99"/>
    <w:semiHidden/>
    <w:rsid w:val="005068ED"/>
  </w:style>
  <w:style w:type="paragraph" w:styleId="Szvegtrzsbehzssal3">
    <w:name w:val="Body Text Indent 3"/>
    <w:basedOn w:val="Norml"/>
    <w:link w:val="Szvegtrzsbehzssal3Char"/>
    <w:uiPriority w:val="99"/>
    <w:semiHidden/>
    <w:unhideWhenUsed/>
    <w:rsid w:val="005068ED"/>
    <w:pPr>
      <w:spacing w:after="120"/>
      <w:ind w:left="360"/>
    </w:pPr>
    <w:rPr>
      <w:szCs w:val="16"/>
    </w:rPr>
  </w:style>
  <w:style w:type="character" w:customStyle="1" w:styleId="Szvegtrzsbehzssal3Char">
    <w:name w:val="Szövegtörzs behúzással 3 Char"/>
    <w:basedOn w:val="Bekezdsalapbettpusa"/>
    <w:link w:val="Szvegtrzsbehzssal3"/>
    <w:uiPriority w:val="99"/>
    <w:semiHidden/>
    <w:rsid w:val="005068ED"/>
    <w:rPr>
      <w:szCs w:val="16"/>
    </w:rPr>
  </w:style>
  <w:style w:type="character" w:styleId="Knyvcme">
    <w:name w:val="Book Title"/>
    <w:basedOn w:val="Bekezdsalapbettpusa"/>
    <w:uiPriority w:val="33"/>
    <w:unhideWhenUsed/>
    <w:qFormat/>
    <w:rsid w:val="000C63F5"/>
    <w:rPr>
      <w:b/>
      <w:bCs/>
      <w:i/>
      <w:iCs/>
      <w:spacing w:val="0"/>
    </w:rPr>
  </w:style>
  <w:style w:type="paragraph" w:styleId="Kpalrs">
    <w:name w:val="caption"/>
    <w:basedOn w:val="Norml"/>
    <w:next w:val="Norml"/>
    <w:uiPriority w:val="35"/>
    <w:unhideWhenUsed/>
    <w:qFormat/>
    <w:rsid w:val="005068ED"/>
    <w:pPr>
      <w:spacing w:line="240" w:lineRule="auto"/>
    </w:pPr>
    <w:rPr>
      <w:i/>
      <w:iCs/>
      <w:color w:val="4B4B4B" w:themeColor="text2"/>
      <w:szCs w:val="18"/>
    </w:rPr>
  </w:style>
  <w:style w:type="table" w:styleId="Sznesrcs">
    <w:name w:val="Colorful Grid"/>
    <w:basedOn w:val="Normltblzat"/>
    <w:uiPriority w:val="73"/>
    <w:semiHidden/>
    <w:unhideWhenUsed/>
    <w:rsid w:val="005068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znesrcs1jellszn">
    <w:name w:val="Colorful Grid Accent 1"/>
    <w:basedOn w:val="Normltblzat"/>
    <w:uiPriority w:val="73"/>
    <w:semiHidden/>
    <w:unhideWhenUsed/>
    <w:rsid w:val="005068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2EFFA" w:themeFill="accent1" w:themeFillTint="33"/>
    </w:tcPr>
    <w:tblStylePr w:type="firstRow">
      <w:rPr>
        <w:b/>
        <w:bCs/>
      </w:rPr>
      <w:tblPr/>
      <w:tcPr>
        <w:shd w:val="clear" w:color="auto" w:fill="A5DFF5" w:themeFill="accent1" w:themeFillTint="66"/>
      </w:tcPr>
    </w:tblStylePr>
    <w:tblStylePr w:type="lastRow">
      <w:rPr>
        <w:b/>
        <w:bCs/>
        <w:color w:val="000000" w:themeColor="text1"/>
      </w:rPr>
      <w:tblPr/>
      <w:tcPr>
        <w:shd w:val="clear" w:color="auto" w:fill="A5DFF5" w:themeFill="accent1" w:themeFillTint="66"/>
      </w:tcPr>
    </w:tblStylePr>
    <w:tblStylePr w:type="firstCol">
      <w:rPr>
        <w:color w:val="FFFFFF" w:themeColor="background1"/>
      </w:rPr>
      <w:tblPr/>
      <w:tcPr>
        <w:shd w:val="clear" w:color="auto" w:fill="1386AF" w:themeFill="accent1" w:themeFillShade="BF"/>
      </w:tcPr>
    </w:tblStylePr>
    <w:tblStylePr w:type="lastCol">
      <w:rPr>
        <w:color w:val="FFFFFF" w:themeColor="background1"/>
      </w:rPr>
      <w:tblPr/>
      <w:tcPr>
        <w:shd w:val="clear" w:color="auto" w:fill="1386AF" w:themeFill="accent1" w:themeFillShade="BF"/>
      </w:tcPr>
    </w:tblStylePr>
    <w:tblStylePr w:type="band1Vert">
      <w:tblPr/>
      <w:tcPr>
        <w:shd w:val="clear" w:color="auto" w:fill="8FD8F2" w:themeFill="accent1" w:themeFillTint="7F"/>
      </w:tcPr>
    </w:tblStylePr>
    <w:tblStylePr w:type="band1Horz">
      <w:tblPr/>
      <w:tcPr>
        <w:shd w:val="clear" w:color="auto" w:fill="8FD8F2" w:themeFill="accent1" w:themeFillTint="7F"/>
      </w:tcPr>
    </w:tblStylePr>
  </w:style>
  <w:style w:type="table" w:styleId="Sznesrcs2jellszn">
    <w:name w:val="Colorful Grid Accent 2"/>
    <w:basedOn w:val="Normltblzat"/>
    <w:uiPriority w:val="73"/>
    <w:semiHidden/>
    <w:unhideWhenUsed/>
    <w:rsid w:val="005068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3D3" w:themeFill="accent2" w:themeFillTint="33"/>
    </w:tcPr>
    <w:tblStylePr w:type="firstRow">
      <w:rPr>
        <w:b/>
        <w:bCs/>
      </w:rPr>
      <w:tblPr/>
      <w:tcPr>
        <w:shd w:val="clear" w:color="auto" w:fill="D3E7A7" w:themeFill="accent2" w:themeFillTint="66"/>
      </w:tcPr>
    </w:tblStylePr>
    <w:tblStylePr w:type="lastRow">
      <w:rPr>
        <w:b/>
        <w:bCs/>
        <w:color w:val="000000" w:themeColor="text1"/>
      </w:rPr>
      <w:tblPr/>
      <w:tcPr>
        <w:shd w:val="clear" w:color="auto" w:fill="D3E7A7" w:themeFill="accent2" w:themeFillTint="66"/>
      </w:tcPr>
    </w:tblStylePr>
    <w:tblStylePr w:type="firstCol">
      <w:rPr>
        <w:color w:val="FFFFFF" w:themeColor="background1"/>
      </w:rPr>
      <w:tblPr/>
      <w:tcPr>
        <w:shd w:val="clear" w:color="auto" w:fill="6A8A24" w:themeFill="accent2" w:themeFillShade="BF"/>
      </w:tcPr>
    </w:tblStylePr>
    <w:tblStylePr w:type="lastCol">
      <w:rPr>
        <w:color w:val="FFFFFF" w:themeColor="background1"/>
      </w:rPr>
      <w:tblPr/>
      <w:tcPr>
        <w:shd w:val="clear" w:color="auto" w:fill="6A8A24" w:themeFill="accent2" w:themeFillShade="BF"/>
      </w:tcPr>
    </w:tblStylePr>
    <w:tblStylePr w:type="band1Vert">
      <w:tblPr/>
      <w:tcPr>
        <w:shd w:val="clear" w:color="auto" w:fill="C9E292" w:themeFill="accent2" w:themeFillTint="7F"/>
      </w:tcPr>
    </w:tblStylePr>
    <w:tblStylePr w:type="band1Horz">
      <w:tblPr/>
      <w:tcPr>
        <w:shd w:val="clear" w:color="auto" w:fill="C9E292" w:themeFill="accent2" w:themeFillTint="7F"/>
      </w:tcPr>
    </w:tblStylePr>
  </w:style>
  <w:style w:type="table" w:styleId="Sznesrcs3jellszn">
    <w:name w:val="Colorful Grid Accent 3"/>
    <w:basedOn w:val="Normltblzat"/>
    <w:uiPriority w:val="73"/>
    <w:semiHidden/>
    <w:unhideWhenUsed/>
    <w:rsid w:val="005068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6CB" w:themeFill="accent3" w:themeFillTint="33"/>
    </w:tcPr>
    <w:tblStylePr w:type="firstRow">
      <w:rPr>
        <w:b/>
        <w:bCs/>
      </w:rPr>
      <w:tblPr/>
      <w:tcPr>
        <w:shd w:val="clear" w:color="auto" w:fill="FDCD98" w:themeFill="accent3" w:themeFillTint="66"/>
      </w:tcPr>
    </w:tblStylePr>
    <w:tblStylePr w:type="lastRow">
      <w:rPr>
        <w:b/>
        <w:bCs/>
        <w:color w:val="000000" w:themeColor="text1"/>
      </w:rPr>
      <w:tblPr/>
      <w:tcPr>
        <w:shd w:val="clear" w:color="auto" w:fill="FDCD98" w:themeFill="accent3" w:themeFillTint="66"/>
      </w:tcPr>
    </w:tblStylePr>
    <w:tblStylePr w:type="firstCol">
      <w:rPr>
        <w:color w:val="FFFFFF" w:themeColor="background1"/>
      </w:rPr>
      <w:tblPr/>
      <w:tcPr>
        <w:shd w:val="clear" w:color="auto" w:fill="B86102" w:themeFill="accent3" w:themeFillShade="BF"/>
      </w:tcPr>
    </w:tblStylePr>
    <w:tblStylePr w:type="lastCol">
      <w:rPr>
        <w:color w:val="FFFFFF" w:themeColor="background1"/>
      </w:rPr>
      <w:tblPr/>
      <w:tcPr>
        <w:shd w:val="clear" w:color="auto" w:fill="B86102" w:themeFill="accent3" w:themeFillShade="BF"/>
      </w:tcPr>
    </w:tblStylePr>
    <w:tblStylePr w:type="band1Vert">
      <w:tblPr/>
      <w:tcPr>
        <w:shd w:val="clear" w:color="auto" w:fill="FDC07E" w:themeFill="accent3" w:themeFillTint="7F"/>
      </w:tcPr>
    </w:tblStylePr>
    <w:tblStylePr w:type="band1Horz">
      <w:tblPr/>
      <w:tcPr>
        <w:shd w:val="clear" w:color="auto" w:fill="FDC07E" w:themeFill="accent3" w:themeFillTint="7F"/>
      </w:tcPr>
    </w:tblStylePr>
  </w:style>
  <w:style w:type="table" w:styleId="Sznesrcs4jellszn">
    <w:name w:val="Colorful Grid Accent 4"/>
    <w:basedOn w:val="Normltblzat"/>
    <w:uiPriority w:val="73"/>
    <w:semiHidden/>
    <w:unhideWhenUsed/>
    <w:rsid w:val="005068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FE7" w:themeFill="accent4" w:themeFillTint="33"/>
    </w:tcPr>
    <w:tblStylePr w:type="firstRow">
      <w:rPr>
        <w:b/>
        <w:bCs/>
      </w:rPr>
      <w:tblPr/>
      <w:tcPr>
        <w:shd w:val="clear" w:color="auto" w:fill="F9C0D0" w:themeFill="accent4" w:themeFillTint="66"/>
      </w:tcPr>
    </w:tblStylePr>
    <w:tblStylePr w:type="lastRow">
      <w:rPr>
        <w:b/>
        <w:bCs/>
        <w:color w:val="000000" w:themeColor="text1"/>
      </w:rPr>
      <w:tblPr/>
      <w:tcPr>
        <w:shd w:val="clear" w:color="auto" w:fill="F9C0D0" w:themeFill="accent4" w:themeFillTint="66"/>
      </w:tcPr>
    </w:tblStylePr>
    <w:tblStylePr w:type="firstCol">
      <w:rPr>
        <w:color w:val="FFFFFF" w:themeColor="background1"/>
      </w:rPr>
      <w:tblPr/>
      <w:tcPr>
        <w:shd w:val="clear" w:color="auto" w:fill="E61651" w:themeFill="accent4" w:themeFillShade="BF"/>
      </w:tcPr>
    </w:tblStylePr>
    <w:tblStylePr w:type="lastCol">
      <w:rPr>
        <w:color w:val="FFFFFF" w:themeColor="background1"/>
      </w:rPr>
      <w:tblPr/>
      <w:tcPr>
        <w:shd w:val="clear" w:color="auto" w:fill="E61651" w:themeFill="accent4" w:themeFillShade="BF"/>
      </w:tcPr>
    </w:tblStylePr>
    <w:tblStylePr w:type="band1Vert">
      <w:tblPr/>
      <w:tcPr>
        <w:shd w:val="clear" w:color="auto" w:fill="F7B0C4" w:themeFill="accent4" w:themeFillTint="7F"/>
      </w:tcPr>
    </w:tblStylePr>
    <w:tblStylePr w:type="band1Horz">
      <w:tblPr/>
      <w:tcPr>
        <w:shd w:val="clear" w:color="auto" w:fill="F7B0C4" w:themeFill="accent4" w:themeFillTint="7F"/>
      </w:tcPr>
    </w:tblStylePr>
  </w:style>
  <w:style w:type="table" w:styleId="Sznesrcs5jellszn">
    <w:name w:val="Colorful Grid Accent 5"/>
    <w:basedOn w:val="Normltblzat"/>
    <w:uiPriority w:val="73"/>
    <w:semiHidden/>
    <w:unhideWhenUsed/>
    <w:rsid w:val="005068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DBED" w:themeFill="accent5" w:themeFillTint="33"/>
    </w:tcPr>
    <w:tblStylePr w:type="firstRow">
      <w:rPr>
        <w:b/>
        <w:bCs/>
      </w:rPr>
      <w:tblPr/>
      <w:tcPr>
        <w:shd w:val="clear" w:color="auto" w:fill="D9B9DB" w:themeFill="accent5" w:themeFillTint="66"/>
      </w:tcPr>
    </w:tblStylePr>
    <w:tblStylePr w:type="lastRow">
      <w:rPr>
        <w:b/>
        <w:bCs/>
        <w:color w:val="000000" w:themeColor="text1"/>
      </w:rPr>
      <w:tblPr/>
      <w:tcPr>
        <w:shd w:val="clear" w:color="auto" w:fill="D9B9DB" w:themeFill="accent5" w:themeFillTint="66"/>
      </w:tcPr>
    </w:tblStylePr>
    <w:tblStylePr w:type="firstCol">
      <w:rPr>
        <w:color w:val="FFFFFF" w:themeColor="background1"/>
      </w:rPr>
      <w:tblPr/>
      <w:tcPr>
        <w:shd w:val="clear" w:color="auto" w:fill="773E7B" w:themeFill="accent5" w:themeFillShade="BF"/>
      </w:tcPr>
    </w:tblStylePr>
    <w:tblStylePr w:type="lastCol">
      <w:rPr>
        <w:color w:val="FFFFFF" w:themeColor="background1"/>
      </w:rPr>
      <w:tblPr/>
      <w:tcPr>
        <w:shd w:val="clear" w:color="auto" w:fill="773E7B" w:themeFill="accent5" w:themeFillShade="BF"/>
      </w:tcPr>
    </w:tblStylePr>
    <w:tblStylePr w:type="band1Vert">
      <w:tblPr/>
      <w:tcPr>
        <w:shd w:val="clear" w:color="auto" w:fill="D0A8D3" w:themeFill="accent5" w:themeFillTint="7F"/>
      </w:tcPr>
    </w:tblStylePr>
    <w:tblStylePr w:type="band1Horz">
      <w:tblPr/>
      <w:tcPr>
        <w:shd w:val="clear" w:color="auto" w:fill="D0A8D3" w:themeFill="accent5" w:themeFillTint="7F"/>
      </w:tcPr>
    </w:tblStylePr>
  </w:style>
  <w:style w:type="table" w:styleId="Sznesrcs6jellszn">
    <w:name w:val="Colorful Grid Accent 6"/>
    <w:basedOn w:val="Normltblzat"/>
    <w:uiPriority w:val="73"/>
    <w:semiHidden/>
    <w:unhideWhenUsed/>
    <w:rsid w:val="005068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5E5" w:themeFill="accent6" w:themeFillTint="33"/>
    </w:tcPr>
    <w:tblStylePr w:type="firstRow">
      <w:rPr>
        <w:b/>
        <w:bCs/>
      </w:rPr>
      <w:tblPr/>
      <w:tcPr>
        <w:shd w:val="clear" w:color="auto" w:fill="CCCCCC" w:themeFill="accent6" w:themeFillTint="66"/>
      </w:tcPr>
    </w:tblStylePr>
    <w:tblStylePr w:type="lastRow">
      <w:rPr>
        <w:b/>
        <w:bCs/>
        <w:color w:val="000000" w:themeColor="text1"/>
      </w:rPr>
      <w:tblPr/>
      <w:tcPr>
        <w:shd w:val="clear" w:color="auto" w:fill="CCCCCC" w:themeFill="accent6" w:themeFillTint="66"/>
      </w:tcPr>
    </w:tblStylePr>
    <w:tblStylePr w:type="firstCol">
      <w:rPr>
        <w:color w:val="FFFFFF" w:themeColor="background1"/>
      </w:rPr>
      <w:tblPr/>
      <w:tcPr>
        <w:shd w:val="clear" w:color="auto" w:fill="5F5F5F" w:themeFill="accent6" w:themeFillShade="BF"/>
      </w:tcPr>
    </w:tblStylePr>
    <w:tblStylePr w:type="lastCol">
      <w:rPr>
        <w:color w:val="FFFFFF" w:themeColor="background1"/>
      </w:rPr>
      <w:tblPr/>
      <w:tcPr>
        <w:shd w:val="clear" w:color="auto" w:fill="5F5F5F" w:themeFill="accent6" w:themeFillShade="BF"/>
      </w:tcPr>
    </w:tblStylePr>
    <w:tblStylePr w:type="band1Vert">
      <w:tblPr/>
      <w:tcPr>
        <w:shd w:val="clear" w:color="auto" w:fill="BFBFBF" w:themeFill="accent6" w:themeFillTint="7F"/>
      </w:tcPr>
    </w:tblStylePr>
    <w:tblStylePr w:type="band1Horz">
      <w:tblPr/>
      <w:tcPr>
        <w:shd w:val="clear" w:color="auto" w:fill="BFBFBF" w:themeFill="accent6" w:themeFillTint="7F"/>
      </w:tcPr>
    </w:tblStylePr>
  </w:style>
  <w:style w:type="table" w:styleId="Szneslista">
    <w:name w:val="Colorful List"/>
    <w:basedOn w:val="Normltblzat"/>
    <w:uiPriority w:val="72"/>
    <w:semiHidden/>
    <w:unhideWhenUsed/>
    <w:rsid w:val="005068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29327" w:themeFill="accent2" w:themeFillShade="CC"/>
      </w:tcPr>
    </w:tblStylePr>
    <w:tblStylePr w:type="lastRow">
      <w:rPr>
        <w:b/>
        <w:bCs/>
        <w:color w:val="72932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zneslista1jellszn">
    <w:name w:val="Colorful List Accent 1"/>
    <w:basedOn w:val="Normltblzat"/>
    <w:uiPriority w:val="72"/>
    <w:semiHidden/>
    <w:unhideWhenUsed/>
    <w:rsid w:val="005068ED"/>
    <w:pPr>
      <w:spacing w:after="0" w:line="240" w:lineRule="auto"/>
    </w:pPr>
    <w:rPr>
      <w:color w:val="000000" w:themeColor="text1"/>
    </w:rPr>
    <w:tblPr>
      <w:tblStyleRowBandSize w:val="1"/>
      <w:tblStyleColBandSize w:val="1"/>
    </w:tblPr>
    <w:tcPr>
      <w:shd w:val="clear" w:color="auto" w:fill="E8F7FC" w:themeFill="accent1" w:themeFillTint="19"/>
    </w:tcPr>
    <w:tblStylePr w:type="firstRow">
      <w:rPr>
        <w:b/>
        <w:bCs/>
        <w:color w:val="FFFFFF" w:themeColor="background1"/>
      </w:rPr>
      <w:tblPr/>
      <w:tcPr>
        <w:tcBorders>
          <w:bottom w:val="single" w:sz="12" w:space="0" w:color="FFFFFF" w:themeColor="background1"/>
        </w:tcBorders>
        <w:shd w:val="clear" w:color="auto" w:fill="729327" w:themeFill="accent2" w:themeFillShade="CC"/>
      </w:tcPr>
    </w:tblStylePr>
    <w:tblStylePr w:type="lastRow">
      <w:rPr>
        <w:b/>
        <w:bCs/>
        <w:color w:val="72932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EBF8" w:themeFill="accent1" w:themeFillTint="3F"/>
      </w:tcPr>
    </w:tblStylePr>
    <w:tblStylePr w:type="band1Horz">
      <w:tblPr/>
      <w:tcPr>
        <w:shd w:val="clear" w:color="auto" w:fill="D2EFFA" w:themeFill="accent1" w:themeFillTint="33"/>
      </w:tcPr>
    </w:tblStylePr>
  </w:style>
  <w:style w:type="table" w:styleId="Szneslista2jellszn">
    <w:name w:val="Colorful List Accent 2"/>
    <w:basedOn w:val="Normltblzat"/>
    <w:uiPriority w:val="72"/>
    <w:semiHidden/>
    <w:unhideWhenUsed/>
    <w:rsid w:val="005068ED"/>
    <w:pPr>
      <w:spacing w:after="0" w:line="240" w:lineRule="auto"/>
    </w:pPr>
    <w:rPr>
      <w:color w:val="000000" w:themeColor="text1"/>
    </w:rPr>
    <w:tblPr>
      <w:tblStyleRowBandSize w:val="1"/>
      <w:tblStyleColBandSize w:val="1"/>
    </w:tblPr>
    <w:tcPr>
      <w:shd w:val="clear" w:color="auto" w:fill="F4F9E9" w:themeFill="accent2" w:themeFillTint="19"/>
    </w:tcPr>
    <w:tblStylePr w:type="firstRow">
      <w:rPr>
        <w:b/>
        <w:bCs/>
        <w:color w:val="FFFFFF" w:themeColor="background1"/>
      </w:rPr>
      <w:tblPr/>
      <w:tcPr>
        <w:tcBorders>
          <w:bottom w:val="single" w:sz="12" w:space="0" w:color="FFFFFF" w:themeColor="background1"/>
        </w:tcBorders>
        <w:shd w:val="clear" w:color="auto" w:fill="729327" w:themeFill="accent2" w:themeFillShade="CC"/>
      </w:tcPr>
    </w:tblStylePr>
    <w:tblStylePr w:type="lastRow">
      <w:rPr>
        <w:b/>
        <w:bCs/>
        <w:color w:val="72932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0C8" w:themeFill="accent2" w:themeFillTint="3F"/>
      </w:tcPr>
    </w:tblStylePr>
    <w:tblStylePr w:type="band1Horz">
      <w:tblPr/>
      <w:tcPr>
        <w:shd w:val="clear" w:color="auto" w:fill="E9F3D3" w:themeFill="accent2" w:themeFillTint="33"/>
      </w:tcPr>
    </w:tblStylePr>
  </w:style>
  <w:style w:type="table" w:styleId="Szneslista3jellszn">
    <w:name w:val="Colorful List Accent 3"/>
    <w:basedOn w:val="Normltblzat"/>
    <w:uiPriority w:val="72"/>
    <w:semiHidden/>
    <w:unhideWhenUsed/>
    <w:rsid w:val="005068ED"/>
    <w:pPr>
      <w:spacing w:after="0" w:line="240" w:lineRule="auto"/>
    </w:pPr>
    <w:rPr>
      <w:color w:val="000000" w:themeColor="text1"/>
    </w:rPr>
    <w:tblPr>
      <w:tblStyleRowBandSize w:val="1"/>
      <w:tblStyleColBandSize w:val="1"/>
    </w:tblPr>
    <w:tcPr>
      <w:shd w:val="clear" w:color="auto" w:fill="FEF2E5" w:themeFill="accent3" w:themeFillTint="19"/>
    </w:tcPr>
    <w:tblStylePr w:type="firstRow">
      <w:rPr>
        <w:b/>
        <w:bCs/>
        <w:color w:val="FFFFFF" w:themeColor="background1"/>
      </w:rPr>
      <w:tblPr/>
      <w:tcPr>
        <w:tcBorders>
          <w:bottom w:val="single" w:sz="12" w:space="0" w:color="FFFFFF" w:themeColor="background1"/>
        </w:tcBorders>
        <w:shd w:val="clear" w:color="auto" w:fill="EA245C" w:themeFill="accent4" w:themeFillShade="CC"/>
      </w:tcPr>
    </w:tblStylePr>
    <w:tblStylePr w:type="lastRow">
      <w:rPr>
        <w:b/>
        <w:bCs/>
        <w:color w:val="EA245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0BF" w:themeFill="accent3" w:themeFillTint="3F"/>
      </w:tcPr>
    </w:tblStylePr>
    <w:tblStylePr w:type="band1Horz">
      <w:tblPr/>
      <w:tcPr>
        <w:shd w:val="clear" w:color="auto" w:fill="FEE6CB" w:themeFill="accent3" w:themeFillTint="33"/>
      </w:tcPr>
    </w:tblStylePr>
  </w:style>
  <w:style w:type="table" w:styleId="Szneslista4jellszn">
    <w:name w:val="Colorful List Accent 4"/>
    <w:basedOn w:val="Normltblzat"/>
    <w:uiPriority w:val="72"/>
    <w:semiHidden/>
    <w:unhideWhenUsed/>
    <w:rsid w:val="005068ED"/>
    <w:pPr>
      <w:spacing w:after="0" w:line="240" w:lineRule="auto"/>
    </w:pPr>
    <w:rPr>
      <w:color w:val="000000" w:themeColor="text1"/>
    </w:rPr>
    <w:tblPr>
      <w:tblStyleRowBandSize w:val="1"/>
      <w:tblStyleColBandSize w:val="1"/>
    </w:tblPr>
    <w:tcPr>
      <w:shd w:val="clear" w:color="auto" w:fill="FDEFF3" w:themeFill="accent4" w:themeFillTint="19"/>
    </w:tcPr>
    <w:tblStylePr w:type="firstRow">
      <w:rPr>
        <w:b/>
        <w:bCs/>
        <w:color w:val="FFFFFF" w:themeColor="background1"/>
      </w:rPr>
      <w:tblPr/>
      <w:tcPr>
        <w:tcBorders>
          <w:bottom w:val="single" w:sz="12" w:space="0" w:color="FFFFFF" w:themeColor="background1"/>
        </w:tcBorders>
        <w:shd w:val="clear" w:color="auto" w:fill="C56802" w:themeFill="accent3" w:themeFillShade="CC"/>
      </w:tcPr>
    </w:tblStylePr>
    <w:tblStylePr w:type="lastRow">
      <w:rPr>
        <w:b/>
        <w:bCs/>
        <w:color w:val="C568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E2" w:themeFill="accent4" w:themeFillTint="3F"/>
      </w:tcPr>
    </w:tblStylePr>
    <w:tblStylePr w:type="band1Horz">
      <w:tblPr/>
      <w:tcPr>
        <w:shd w:val="clear" w:color="auto" w:fill="FCDFE7" w:themeFill="accent4" w:themeFillTint="33"/>
      </w:tcPr>
    </w:tblStylePr>
  </w:style>
  <w:style w:type="table" w:styleId="Szneslista5jellszn">
    <w:name w:val="Colorful List Accent 5"/>
    <w:basedOn w:val="Normltblzat"/>
    <w:uiPriority w:val="72"/>
    <w:semiHidden/>
    <w:unhideWhenUsed/>
    <w:rsid w:val="005068ED"/>
    <w:pPr>
      <w:spacing w:after="0" w:line="240" w:lineRule="auto"/>
    </w:pPr>
    <w:rPr>
      <w:color w:val="000000" w:themeColor="text1"/>
    </w:rPr>
    <w:tblPr>
      <w:tblStyleRowBandSize w:val="1"/>
      <w:tblStyleColBandSize w:val="1"/>
    </w:tblPr>
    <w:tcPr>
      <w:shd w:val="clear" w:color="auto" w:fill="F5EDF6" w:themeFill="accent5" w:themeFillTint="19"/>
    </w:tcPr>
    <w:tblStylePr w:type="firstRow">
      <w:rPr>
        <w:b/>
        <w:bCs/>
        <w:color w:val="FFFFFF" w:themeColor="background1"/>
      </w:rPr>
      <w:tblPr/>
      <w:tcPr>
        <w:tcBorders>
          <w:bottom w:val="single" w:sz="12" w:space="0" w:color="FFFFFF" w:themeColor="background1"/>
        </w:tcBorders>
        <w:shd w:val="clear" w:color="auto" w:fill="666666" w:themeFill="accent6" w:themeFillShade="CC"/>
      </w:tcPr>
    </w:tblStylePr>
    <w:tblStylePr w:type="lastRow">
      <w:rPr>
        <w:b/>
        <w:bCs/>
        <w:color w:val="66666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D3E9" w:themeFill="accent5" w:themeFillTint="3F"/>
      </w:tcPr>
    </w:tblStylePr>
    <w:tblStylePr w:type="band1Horz">
      <w:tblPr/>
      <w:tcPr>
        <w:shd w:val="clear" w:color="auto" w:fill="ECDBED" w:themeFill="accent5" w:themeFillTint="33"/>
      </w:tcPr>
    </w:tblStylePr>
  </w:style>
  <w:style w:type="table" w:styleId="Szneslista6jellszn">
    <w:name w:val="Colorful List Accent 6"/>
    <w:basedOn w:val="Normltblzat"/>
    <w:uiPriority w:val="72"/>
    <w:semiHidden/>
    <w:unhideWhenUsed/>
    <w:rsid w:val="005068ED"/>
    <w:pPr>
      <w:spacing w:after="0" w:line="240" w:lineRule="auto"/>
    </w:pPr>
    <w:rPr>
      <w:color w:val="000000" w:themeColor="text1"/>
    </w:rPr>
    <w:tblPr>
      <w:tblStyleRowBandSize w:val="1"/>
      <w:tblStyleColBandSize w:val="1"/>
    </w:tblPr>
    <w:tcPr>
      <w:shd w:val="clear" w:color="auto" w:fill="F2F2F2" w:themeFill="accent6" w:themeFillTint="19"/>
    </w:tcPr>
    <w:tblStylePr w:type="firstRow">
      <w:rPr>
        <w:b/>
        <w:bCs/>
        <w:color w:val="FFFFFF" w:themeColor="background1"/>
      </w:rPr>
      <w:tblPr/>
      <w:tcPr>
        <w:tcBorders>
          <w:bottom w:val="single" w:sz="12" w:space="0" w:color="FFFFFF" w:themeColor="background1"/>
        </w:tcBorders>
        <w:shd w:val="clear" w:color="auto" w:fill="7F4283" w:themeFill="accent5" w:themeFillShade="CC"/>
      </w:tcPr>
    </w:tblStylePr>
    <w:tblStylePr w:type="lastRow">
      <w:rPr>
        <w:b/>
        <w:bCs/>
        <w:color w:val="7F428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6" w:themeFillTint="3F"/>
      </w:tcPr>
    </w:tblStylePr>
    <w:tblStylePr w:type="band1Horz">
      <w:tblPr/>
      <w:tcPr>
        <w:shd w:val="clear" w:color="auto" w:fill="E5E5E5" w:themeFill="accent6" w:themeFillTint="33"/>
      </w:tcPr>
    </w:tblStylePr>
  </w:style>
  <w:style w:type="table" w:styleId="Sznesrnykols">
    <w:name w:val="Colorful Shading"/>
    <w:basedOn w:val="Normltblzat"/>
    <w:uiPriority w:val="71"/>
    <w:semiHidden/>
    <w:unhideWhenUsed/>
    <w:rsid w:val="005068ED"/>
    <w:pPr>
      <w:spacing w:after="0" w:line="240" w:lineRule="auto"/>
    </w:pPr>
    <w:rPr>
      <w:color w:val="000000" w:themeColor="text1"/>
    </w:rPr>
    <w:tblPr>
      <w:tblStyleRowBandSize w:val="1"/>
      <w:tblStyleColBandSize w:val="1"/>
      <w:tblBorders>
        <w:top w:val="single" w:sz="24" w:space="0" w:color="8FB9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FB9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znesrnykols1jellszn">
    <w:name w:val="Colorful Shading Accent 1"/>
    <w:basedOn w:val="Normltblzat"/>
    <w:uiPriority w:val="71"/>
    <w:semiHidden/>
    <w:unhideWhenUsed/>
    <w:rsid w:val="005068ED"/>
    <w:pPr>
      <w:spacing w:after="0" w:line="240" w:lineRule="auto"/>
    </w:pPr>
    <w:rPr>
      <w:color w:val="000000" w:themeColor="text1"/>
    </w:rPr>
    <w:tblPr>
      <w:tblStyleRowBandSize w:val="1"/>
      <w:tblStyleColBandSize w:val="1"/>
      <w:tblBorders>
        <w:top w:val="single" w:sz="24" w:space="0" w:color="8FB931" w:themeColor="accent2"/>
        <w:left w:val="single" w:sz="4" w:space="0" w:color="1FB1E6" w:themeColor="accent1"/>
        <w:bottom w:val="single" w:sz="4" w:space="0" w:color="1FB1E6" w:themeColor="accent1"/>
        <w:right w:val="single" w:sz="4" w:space="0" w:color="1FB1E6" w:themeColor="accent1"/>
        <w:insideH w:val="single" w:sz="4" w:space="0" w:color="FFFFFF" w:themeColor="background1"/>
        <w:insideV w:val="single" w:sz="4" w:space="0" w:color="FFFFFF" w:themeColor="background1"/>
      </w:tblBorders>
    </w:tblPr>
    <w:tcPr>
      <w:shd w:val="clear" w:color="auto" w:fill="E8F7FC" w:themeFill="accent1" w:themeFillTint="19"/>
    </w:tcPr>
    <w:tblStylePr w:type="firstRow">
      <w:rPr>
        <w:b/>
        <w:bCs/>
      </w:rPr>
      <w:tblPr/>
      <w:tcPr>
        <w:tcBorders>
          <w:top w:val="nil"/>
          <w:left w:val="nil"/>
          <w:bottom w:val="single" w:sz="24" w:space="0" w:color="8FB9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6B8C" w:themeFill="accent1" w:themeFillShade="99"/>
      </w:tcPr>
    </w:tblStylePr>
    <w:tblStylePr w:type="firstCol">
      <w:rPr>
        <w:color w:val="FFFFFF" w:themeColor="background1"/>
      </w:rPr>
      <w:tblPr/>
      <w:tcPr>
        <w:tcBorders>
          <w:top w:val="nil"/>
          <w:left w:val="nil"/>
          <w:bottom w:val="nil"/>
          <w:right w:val="nil"/>
          <w:insideH w:val="single" w:sz="4" w:space="0" w:color="0F6B8C" w:themeColor="accent1" w:themeShade="99"/>
          <w:insideV w:val="nil"/>
        </w:tcBorders>
        <w:shd w:val="clear" w:color="auto" w:fill="0F6B8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6B8C" w:themeFill="accent1" w:themeFillShade="99"/>
      </w:tcPr>
    </w:tblStylePr>
    <w:tblStylePr w:type="band1Vert">
      <w:tblPr/>
      <w:tcPr>
        <w:shd w:val="clear" w:color="auto" w:fill="A5DFF5" w:themeFill="accent1" w:themeFillTint="66"/>
      </w:tcPr>
    </w:tblStylePr>
    <w:tblStylePr w:type="band1Horz">
      <w:tblPr/>
      <w:tcPr>
        <w:shd w:val="clear" w:color="auto" w:fill="8FD8F2" w:themeFill="accent1" w:themeFillTint="7F"/>
      </w:tcPr>
    </w:tblStylePr>
    <w:tblStylePr w:type="neCell">
      <w:rPr>
        <w:color w:val="000000" w:themeColor="text1"/>
      </w:rPr>
    </w:tblStylePr>
    <w:tblStylePr w:type="nwCell">
      <w:rPr>
        <w:color w:val="000000" w:themeColor="text1"/>
      </w:rPr>
    </w:tblStylePr>
  </w:style>
  <w:style w:type="table" w:styleId="Sznesrnykols2jellszn">
    <w:name w:val="Colorful Shading Accent 2"/>
    <w:basedOn w:val="Normltblzat"/>
    <w:uiPriority w:val="71"/>
    <w:semiHidden/>
    <w:unhideWhenUsed/>
    <w:rsid w:val="005068ED"/>
    <w:pPr>
      <w:spacing w:after="0" w:line="240" w:lineRule="auto"/>
    </w:pPr>
    <w:rPr>
      <w:color w:val="000000" w:themeColor="text1"/>
    </w:rPr>
    <w:tblPr>
      <w:tblStyleRowBandSize w:val="1"/>
      <w:tblStyleColBandSize w:val="1"/>
      <w:tblBorders>
        <w:top w:val="single" w:sz="24" w:space="0" w:color="8FB931" w:themeColor="accent2"/>
        <w:left w:val="single" w:sz="4" w:space="0" w:color="8FB931" w:themeColor="accent2"/>
        <w:bottom w:val="single" w:sz="4" w:space="0" w:color="8FB931" w:themeColor="accent2"/>
        <w:right w:val="single" w:sz="4" w:space="0" w:color="8FB931" w:themeColor="accent2"/>
        <w:insideH w:val="single" w:sz="4" w:space="0" w:color="FFFFFF" w:themeColor="background1"/>
        <w:insideV w:val="single" w:sz="4" w:space="0" w:color="FFFFFF" w:themeColor="background1"/>
      </w:tblBorders>
    </w:tblPr>
    <w:tcPr>
      <w:shd w:val="clear" w:color="auto" w:fill="F4F9E9" w:themeFill="accent2" w:themeFillTint="19"/>
    </w:tcPr>
    <w:tblStylePr w:type="firstRow">
      <w:rPr>
        <w:b/>
        <w:bCs/>
      </w:rPr>
      <w:tblPr/>
      <w:tcPr>
        <w:tcBorders>
          <w:top w:val="nil"/>
          <w:left w:val="nil"/>
          <w:bottom w:val="single" w:sz="24" w:space="0" w:color="8FB9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6E1D" w:themeFill="accent2" w:themeFillShade="99"/>
      </w:tcPr>
    </w:tblStylePr>
    <w:tblStylePr w:type="firstCol">
      <w:rPr>
        <w:color w:val="FFFFFF" w:themeColor="background1"/>
      </w:rPr>
      <w:tblPr/>
      <w:tcPr>
        <w:tcBorders>
          <w:top w:val="nil"/>
          <w:left w:val="nil"/>
          <w:bottom w:val="nil"/>
          <w:right w:val="nil"/>
          <w:insideH w:val="single" w:sz="4" w:space="0" w:color="556E1D" w:themeColor="accent2" w:themeShade="99"/>
          <w:insideV w:val="nil"/>
        </w:tcBorders>
        <w:shd w:val="clear" w:color="auto" w:fill="556E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56E1D" w:themeFill="accent2" w:themeFillShade="99"/>
      </w:tcPr>
    </w:tblStylePr>
    <w:tblStylePr w:type="band1Vert">
      <w:tblPr/>
      <w:tcPr>
        <w:shd w:val="clear" w:color="auto" w:fill="D3E7A7" w:themeFill="accent2" w:themeFillTint="66"/>
      </w:tcPr>
    </w:tblStylePr>
    <w:tblStylePr w:type="band1Horz">
      <w:tblPr/>
      <w:tcPr>
        <w:shd w:val="clear" w:color="auto" w:fill="C9E292" w:themeFill="accent2" w:themeFillTint="7F"/>
      </w:tcPr>
    </w:tblStylePr>
    <w:tblStylePr w:type="neCell">
      <w:rPr>
        <w:color w:val="000000" w:themeColor="text1"/>
      </w:rPr>
    </w:tblStylePr>
    <w:tblStylePr w:type="nwCell">
      <w:rPr>
        <w:color w:val="000000" w:themeColor="text1"/>
      </w:rPr>
    </w:tblStylePr>
  </w:style>
  <w:style w:type="table" w:styleId="Sznesrnykols3jellszn">
    <w:name w:val="Colorful Shading Accent 3"/>
    <w:basedOn w:val="Normltblzat"/>
    <w:uiPriority w:val="71"/>
    <w:semiHidden/>
    <w:unhideWhenUsed/>
    <w:rsid w:val="005068ED"/>
    <w:pPr>
      <w:spacing w:after="0" w:line="240" w:lineRule="auto"/>
    </w:pPr>
    <w:rPr>
      <w:color w:val="000000" w:themeColor="text1"/>
    </w:rPr>
    <w:tblPr>
      <w:tblStyleRowBandSize w:val="1"/>
      <w:tblStyleColBandSize w:val="1"/>
      <w:tblBorders>
        <w:top w:val="single" w:sz="24" w:space="0" w:color="F0628B" w:themeColor="accent4"/>
        <w:left w:val="single" w:sz="4" w:space="0" w:color="F78303" w:themeColor="accent3"/>
        <w:bottom w:val="single" w:sz="4" w:space="0" w:color="F78303" w:themeColor="accent3"/>
        <w:right w:val="single" w:sz="4" w:space="0" w:color="F78303" w:themeColor="accent3"/>
        <w:insideH w:val="single" w:sz="4" w:space="0" w:color="FFFFFF" w:themeColor="background1"/>
        <w:insideV w:val="single" w:sz="4" w:space="0" w:color="FFFFFF" w:themeColor="background1"/>
      </w:tblBorders>
    </w:tblPr>
    <w:tcPr>
      <w:shd w:val="clear" w:color="auto" w:fill="FEF2E5" w:themeFill="accent3" w:themeFillTint="19"/>
    </w:tcPr>
    <w:tblStylePr w:type="firstRow">
      <w:rPr>
        <w:b/>
        <w:bCs/>
      </w:rPr>
      <w:tblPr/>
      <w:tcPr>
        <w:tcBorders>
          <w:top w:val="nil"/>
          <w:left w:val="nil"/>
          <w:bottom w:val="single" w:sz="24" w:space="0" w:color="F0628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E01" w:themeFill="accent3" w:themeFillShade="99"/>
      </w:tcPr>
    </w:tblStylePr>
    <w:tblStylePr w:type="firstCol">
      <w:rPr>
        <w:color w:val="FFFFFF" w:themeColor="background1"/>
      </w:rPr>
      <w:tblPr/>
      <w:tcPr>
        <w:tcBorders>
          <w:top w:val="nil"/>
          <w:left w:val="nil"/>
          <w:bottom w:val="nil"/>
          <w:right w:val="nil"/>
          <w:insideH w:val="single" w:sz="4" w:space="0" w:color="944E01" w:themeColor="accent3" w:themeShade="99"/>
          <w:insideV w:val="nil"/>
        </w:tcBorders>
        <w:shd w:val="clear" w:color="auto" w:fill="944E0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44E01" w:themeFill="accent3" w:themeFillShade="99"/>
      </w:tcPr>
    </w:tblStylePr>
    <w:tblStylePr w:type="band1Vert">
      <w:tblPr/>
      <w:tcPr>
        <w:shd w:val="clear" w:color="auto" w:fill="FDCD98" w:themeFill="accent3" w:themeFillTint="66"/>
      </w:tcPr>
    </w:tblStylePr>
    <w:tblStylePr w:type="band1Horz">
      <w:tblPr/>
      <w:tcPr>
        <w:shd w:val="clear" w:color="auto" w:fill="FDC07E" w:themeFill="accent3" w:themeFillTint="7F"/>
      </w:tcPr>
    </w:tblStylePr>
  </w:style>
  <w:style w:type="table" w:styleId="Sznesrnykols4jellszn">
    <w:name w:val="Colorful Shading Accent 4"/>
    <w:basedOn w:val="Normltblzat"/>
    <w:uiPriority w:val="71"/>
    <w:semiHidden/>
    <w:unhideWhenUsed/>
    <w:rsid w:val="005068ED"/>
    <w:pPr>
      <w:spacing w:after="0" w:line="240" w:lineRule="auto"/>
    </w:pPr>
    <w:rPr>
      <w:color w:val="000000" w:themeColor="text1"/>
    </w:rPr>
    <w:tblPr>
      <w:tblStyleRowBandSize w:val="1"/>
      <w:tblStyleColBandSize w:val="1"/>
      <w:tblBorders>
        <w:top w:val="single" w:sz="24" w:space="0" w:color="F78303" w:themeColor="accent3"/>
        <w:left w:val="single" w:sz="4" w:space="0" w:color="F0628B" w:themeColor="accent4"/>
        <w:bottom w:val="single" w:sz="4" w:space="0" w:color="F0628B" w:themeColor="accent4"/>
        <w:right w:val="single" w:sz="4" w:space="0" w:color="F0628B" w:themeColor="accent4"/>
        <w:insideH w:val="single" w:sz="4" w:space="0" w:color="FFFFFF" w:themeColor="background1"/>
        <w:insideV w:val="single" w:sz="4" w:space="0" w:color="FFFFFF" w:themeColor="background1"/>
      </w:tblBorders>
    </w:tblPr>
    <w:tcPr>
      <w:shd w:val="clear" w:color="auto" w:fill="FDEFF3" w:themeFill="accent4" w:themeFillTint="19"/>
    </w:tcPr>
    <w:tblStylePr w:type="firstRow">
      <w:rPr>
        <w:b/>
        <w:bCs/>
      </w:rPr>
      <w:tblPr/>
      <w:tcPr>
        <w:tcBorders>
          <w:top w:val="nil"/>
          <w:left w:val="nil"/>
          <w:bottom w:val="single" w:sz="24" w:space="0" w:color="F783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1141" w:themeFill="accent4" w:themeFillShade="99"/>
      </w:tcPr>
    </w:tblStylePr>
    <w:tblStylePr w:type="firstCol">
      <w:rPr>
        <w:color w:val="FFFFFF" w:themeColor="background1"/>
      </w:rPr>
      <w:tblPr/>
      <w:tcPr>
        <w:tcBorders>
          <w:top w:val="nil"/>
          <w:left w:val="nil"/>
          <w:bottom w:val="nil"/>
          <w:right w:val="nil"/>
          <w:insideH w:val="single" w:sz="4" w:space="0" w:color="B81141" w:themeColor="accent4" w:themeShade="99"/>
          <w:insideV w:val="nil"/>
        </w:tcBorders>
        <w:shd w:val="clear" w:color="auto" w:fill="B8114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81141" w:themeFill="accent4" w:themeFillShade="99"/>
      </w:tcPr>
    </w:tblStylePr>
    <w:tblStylePr w:type="band1Vert">
      <w:tblPr/>
      <w:tcPr>
        <w:shd w:val="clear" w:color="auto" w:fill="F9C0D0" w:themeFill="accent4" w:themeFillTint="66"/>
      </w:tcPr>
    </w:tblStylePr>
    <w:tblStylePr w:type="band1Horz">
      <w:tblPr/>
      <w:tcPr>
        <w:shd w:val="clear" w:color="auto" w:fill="F7B0C4" w:themeFill="accent4" w:themeFillTint="7F"/>
      </w:tcPr>
    </w:tblStylePr>
    <w:tblStylePr w:type="neCell">
      <w:rPr>
        <w:color w:val="000000" w:themeColor="text1"/>
      </w:rPr>
    </w:tblStylePr>
    <w:tblStylePr w:type="nwCell">
      <w:rPr>
        <w:color w:val="000000" w:themeColor="text1"/>
      </w:rPr>
    </w:tblStylePr>
  </w:style>
  <w:style w:type="table" w:styleId="Sznesrnykols5jellszn">
    <w:name w:val="Colorful Shading Accent 5"/>
    <w:basedOn w:val="Normltblzat"/>
    <w:uiPriority w:val="71"/>
    <w:semiHidden/>
    <w:unhideWhenUsed/>
    <w:rsid w:val="005068ED"/>
    <w:pPr>
      <w:spacing w:after="0" w:line="240" w:lineRule="auto"/>
    </w:pPr>
    <w:rPr>
      <w:color w:val="000000" w:themeColor="text1"/>
    </w:rPr>
    <w:tblPr>
      <w:tblStyleRowBandSize w:val="1"/>
      <w:tblStyleColBandSize w:val="1"/>
      <w:tblBorders>
        <w:top w:val="single" w:sz="24" w:space="0" w:color="808080" w:themeColor="accent6"/>
        <w:left w:val="single" w:sz="4" w:space="0" w:color="A053A5" w:themeColor="accent5"/>
        <w:bottom w:val="single" w:sz="4" w:space="0" w:color="A053A5" w:themeColor="accent5"/>
        <w:right w:val="single" w:sz="4" w:space="0" w:color="A053A5" w:themeColor="accent5"/>
        <w:insideH w:val="single" w:sz="4" w:space="0" w:color="FFFFFF" w:themeColor="background1"/>
        <w:insideV w:val="single" w:sz="4" w:space="0" w:color="FFFFFF" w:themeColor="background1"/>
      </w:tblBorders>
    </w:tblPr>
    <w:tcPr>
      <w:shd w:val="clear" w:color="auto" w:fill="F5EDF6" w:themeFill="accent5" w:themeFillTint="19"/>
    </w:tcPr>
    <w:tblStylePr w:type="firstRow">
      <w:rPr>
        <w:b/>
        <w:bCs/>
      </w:rPr>
      <w:tblPr/>
      <w:tcPr>
        <w:tcBorders>
          <w:top w:val="nil"/>
          <w:left w:val="nil"/>
          <w:bottom w:val="single" w:sz="24" w:space="0" w:color="80808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3162" w:themeFill="accent5" w:themeFillShade="99"/>
      </w:tcPr>
    </w:tblStylePr>
    <w:tblStylePr w:type="firstCol">
      <w:rPr>
        <w:color w:val="FFFFFF" w:themeColor="background1"/>
      </w:rPr>
      <w:tblPr/>
      <w:tcPr>
        <w:tcBorders>
          <w:top w:val="nil"/>
          <w:left w:val="nil"/>
          <w:bottom w:val="nil"/>
          <w:right w:val="nil"/>
          <w:insideH w:val="single" w:sz="4" w:space="0" w:color="5F3162" w:themeColor="accent5" w:themeShade="99"/>
          <w:insideV w:val="nil"/>
        </w:tcBorders>
        <w:shd w:val="clear" w:color="auto" w:fill="5F316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3162" w:themeFill="accent5" w:themeFillShade="99"/>
      </w:tcPr>
    </w:tblStylePr>
    <w:tblStylePr w:type="band1Vert">
      <w:tblPr/>
      <w:tcPr>
        <w:shd w:val="clear" w:color="auto" w:fill="D9B9DB" w:themeFill="accent5" w:themeFillTint="66"/>
      </w:tcPr>
    </w:tblStylePr>
    <w:tblStylePr w:type="band1Horz">
      <w:tblPr/>
      <w:tcPr>
        <w:shd w:val="clear" w:color="auto" w:fill="D0A8D3" w:themeFill="accent5" w:themeFillTint="7F"/>
      </w:tcPr>
    </w:tblStylePr>
    <w:tblStylePr w:type="neCell">
      <w:rPr>
        <w:color w:val="000000" w:themeColor="text1"/>
      </w:rPr>
    </w:tblStylePr>
    <w:tblStylePr w:type="nwCell">
      <w:rPr>
        <w:color w:val="000000" w:themeColor="text1"/>
      </w:rPr>
    </w:tblStylePr>
  </w:style>
  <w:style w:type="table" w:styleId="Sznesrnykols6jellszn">
    <w:name w:val="Colorful Shading Accent 6"/>
    <w:basedOn w:val="Normltblzat"/>
    <w:uiPriority w:val="71"/>
    <w:semiHidden/>
    <w:unhideWhenUsed/>
    <w:rsid w:val="005068ED"/>
    <w:pPr>
      <w:spacing w:after="0" w:line="240" w:lineRule="auto"/>
    </w:pPr>
    <w:rPr>
      <w:color w:val="000000" w:themeColor="text1"/>
    </w:rPr>
    <w:tblPr>
      <w:tblStyleRowBandSize w:val="1"/>
      <w:tblStyleColBandSize w:val="1"/>
      <w:tblBorders>
        <w:top w:val="single" w:sz="24" w:space="0" w:color="A053A5" w:themeColor="accent5"/>
        <w:left w:val="single" w:sz="4" w:space="0" w:color="808080" w:themeColor="accent6"/>
        <w:bottom w:val="single" w:sz="4" w:space="0" w:color="808080" w:themeColor="accent6"/>
        <w:right w:val="single" w:sz="4" w:space="0" w:color="808080" w:themeColor="accent6"/>
        <w:insideH w:val="single" w:sz="4" w:space="0" w:color="FFFFFF" w:themeColor="background1"/>
        <w:insideV w:val="single" w:sz="4" w:space="0" w:color="FFFFFF" w:themeColor="background1"/>
      </w:tblBorders>
    </w:tblPr>
    <w:tcPr>
      <w:shd w:val="clear" w:color="auto" w:fill="F2F2F2" w:themeFill="accent6" w:themeFillTint="19"/>
    </w:tcPr>
    <w:tblStylePr w:type="firstRow">
      <w:rPr>
        <w:b/>
        <w:bCs/>
      </w:rPr>
      <w:tblPr/>
      <w:tcPr>
        <w:tcBorders>
          <w:top w:val="nil"/>
          <w:left w:val="nil"/>
          <w:bottom w:val="single" w:sz="24" w:space="0" w:color="A053A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6" w:themeFillShade="99"/>
      </w:tcPr>
    </w:tblStylePr>
    <w:tblStylePr w:type="firstCol">
      <w:rPr>
        <w:color w:val="FFFFFF" w:themeColor="background1"/>
      </w:rPr>
      <w:tblPr/>
      <w:tcPr>
        <w:tcBorders>
          <w:top w:val="nil"/>
          <w:left w:val="nil"/>
          <w:bottom w:val="nil"/>
          <w:right w:val="nil"/>
          <w:insideH w:val="single" w:sz="4" w:space="0" w:color="4C4C4C" w:themeColor="accent6" w:themeShade="99"/>
          <w:insideV w:val="nil"/>
        </w:tcBorders>
        <w:shd w:val="clear" w:color="auto" w:fill="4C4C4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6" w:themeFillShade="99"/>
      </w:tcPr>
    </w:tblStylePr>
    <w:tblStylePr w:type="band1Vert">
      <w:tblPr/>
      <w:tcPr>
        <w:shd w:val="clear" w:color="auto" w:fill="CCCCCC" w:themeFill="accent6" w:themeFillTint="66"/>
      </w:tcPr>
    </w:tblStylePr>
    <w:tblStylePr w:type="band1Horz">
      <w:tblPr/>
      <w:tcPr>
        <w:shd w:val="clear" w:color="auto" w:fill="BFBFBF" w:themeFill="accent6" w:themeFillTint="7F"/>
      </w:tcPr>
    </w:tblStylePr>
    <w:tblStylePr w:type="neCell">
      <w:rPr>
        <w:color w:val="000000" w:themeColor="text1"/>
      </w:rPr>
    </w:tblStylePr>
    <w:tblStylePr w:type="nwCell">
      <w:rPr>
        <w:color w:val="000000" w:themeColor="text1"/>
      </w:rPr>
    </w:tblStylePr>
  </w:style>
  <w:style w:type="character" w:styleId="Jegyzethivatkozs">
    <w:name w:val="annotation reference"/>
    <w:basedOn w:val="Bekezdsalapbettpusa"/>
    <w:uiPriority w:val="99"/>
    <w:semiHidden/>
    <w:unhideWhenUsed/>
    <w:rsid w:val="005068ED"/>
    <w:rPr>
      <w:sz w:val="22"/>
      <w:szCs w:val="16"/>
    </w:rPr>
  </w:style>
  <w:style w:type="paragraph" w:styleId="Jegyzetszveg">
    <w:name w:val="annotation text"/>
    <w:basedOn w:val="Norml"/>
    <w:link w:val="JegyzetszvegChar"/>
    <w:uiPriority w:val="99"/>
    <w:semiHidden/>
    <w:unhideWhenUsed/>
    <w:rsid w:val="005068ED"/>
    <w:pPr>
      <w:spacing w:line="240" w:lineRule="auto"/>
    </w:pPr>
    <w:rPr>
      <w:szCs w:val="20"/>
    </w:rPr>
  </w:style>
  <w:style w:type="character" w:customStyle="1" w:styleId="JegyzetszvegChar">
    <w:name w:val="Jegyzetszöveg Char"/>
    <w:basedOn w:val="Bekezdsalapbettpusa"/>
    <w:link w:val="Jegyzetszveg"/>
    <w:uiPriority w:val="99"/>
    <w:semiHidden/>
    <w:rsid w:val="005068ED"/>
    <w:rPr>
      <w:szCs w:val="20"/>
    </w:rPr>
  </w:style>
  <w:style w:type="paragraph" w:styleId="Megjegyzstrgya">
    <w:name w:val="annotation subject"/>
    <w:basedOn w:val="Jegyzetszveg"/>
    <w:next w:val="Jegyzetszveg"/>
    <w:link w:val="MegjegyzstrgyaChar"/>
    <w:uiPriority w:val="99"/>
    <w:semiHidden/>
    <w:unhideWhenUsed/>
    <w:rsid w:val="005068ED"/>
    <w:rPr>
      <w:b/>
      <w:bCs/>
    </w:rPr>
  </w:style>
  <w:style w:type="character" w:customStyle="1" w:styleId="MegjegyzstrgyaChar">
    <w:name w:val="Megjegyzés tárgya Char"/>
    <w:basedOn w:val="JegyzetszvegChar"/>
    <w:link w:val="Megjegyzstrgya"/>
    <w:uiPriority w:val="99"/>
    <w:semiHidden/>
    <w:rsid w:val="005068ED"/>
    <w:rPr>
      <w:b/>
      <w:bCs/>
      <w:szCs w:val="20"/>
    </w:rPr>
  </w:style>
  <w:style w:type="table" w:styleId="Sttlista">
    <w:name w:val="Dark List"/>
    <w:basedOn w:val="Normltblzat"/>
    <w:uiPriority w:val="70"/>
    <w:semiHidden/>
    <w:unhideWhenUsed/>
    <w:rsid w:val="005068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ttlista1jellszn">
    <w:name w:val="Dark List Accent 1"/>
    <w:basedOn w:val="Normltblzat"/>
    <w:uiPriority w:val="70"/>
    <w:semiHidden/>
    <w:unhideWhenUsed/>
    <w:rsid w:val="005068ED"/>
    <w:pPr>
      <w:spacing w:after="0" w:line="240" w:lineRule="auto"/>
    </w:pPr>
    <w:rPr>
      <w:color w:val="FFFFFF" w:themeColor="background1"/>
    </w:rPr>
    <w:tblPr>
      <w:tblStyleRowBandSize w:val="1"/>
      <w:tblStyleColBandSize w:val="1"/>
    </w:tblPr>
    <w:tcPr>
      <w:shd w:val="clear" w:color="auto" w:fill="1FB1E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587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86A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86AF" w:themeFill="accent1" w:themeFillShade="BF"/>
      </w:tcPr>
    </w:tblStylePr>
    <w:tblStylePr w:type="band1Vert">
      <w:tblPr/>
      <w:tcPr>
        <w:tcBorders>
          <w:top w:val="nil"/>
          <w:left w:val="nil"/>
          <w:bottom w:val="nil"/>
          <w:right w:val="nil"/>
          <w:insideH w:val="nil"/>
          <w:insideV w:val="nil"/>
        </w:tcBorders>
        <w:shd w:val="clear" w:color="auto" w:fill="1386AF" w:themeFill="accent1" w:themeFillShade="BF"/>
      </w:tcPr>
    </w:tblStylePr>
    <w:tblStylePr w:type="band1Horz">
      <w:tblPr/>
      <w:tcPr>
        <w:tcBorders>
          <w:top w:val="nil"/>
          <w:left w:val="nil"/>
          <w:bottom w:val="nil"/>
          <w:right w:val="nil"/>
          <w:insideH w:val="nil"/>
          <w:insideV w:val="nil"/>
        </w:tcBorders>
        <w:shd w:val="clear" w:color="auto" w:fill="1386AF" w:themeFill="accent1" w:themeFillShade="BF"/>
      </w:tcPr>
    </w:tblStylePr>
  </w:style>
  <w:style w:type="table" w:styleId="Sttlista2jellszn">
    <w:name w:val="Dark List Accent 2"/>
    <w:basedOn w:val="Normltblzat"/>
    <w:uiPriority w:val="70"/>
    <w:semiHidden/>
    <w:unhideWhenUsed/>
    <w:rsid w:val="005068ED"/>
    <w:pPr>
      <w:spacing w:after="0" w:line="240" w:lineRule="auto"/>
    </w:pPr>
    <w:rPr>
      <w:color w:val="FFFFFF" w:themeColor="background1"/>
    </w:rPr>
    <w:tblPr>
      <w:tblStyleRowBandSize w:val="1"/>
      <w:tblStyleColBandSize w:val="1"/>
    </w:tblPr>
    <w:tcPr>
      <w:shd w:val="clear" w:color="auto" w:fill="8FB9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5B1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A8A2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A8A24" w:themeFill="accent2" w:themeFillShade="BF"/>
      </w:tcPr>
    </w:tblStylePr>
    <w:tblStylePr w:type="band1Vert">
      <w:tblPr/>
      <w:tcPr>
        <w:tcBorders>
          <w:top w:val="nil"/>
          <w:left w:val="nil"/>
          <w:bottom w:val="nil"/>
          <w:right w:val="nil"/>
          <w:insideH w:val="nil"/>
          <w:insideV w:val="nil"/>
        </w:tcBorders>
        <w:shd w:val="clear" w:color="auto" w:fill="6A8A24" w:themeFill="accent2" w:themeFillShade="BF"/>
      </w:tcPr>
    </w:tblStylePr>
    <w:tblStylePr w:type="band1Horz">
      <w:tblPr/>
      <w:tcPr>
        <w:tcBorders>
          <w:top w:val="nil"/>
          <w:left w:val="nil"/>
          <w:bottom w:val="nil"/>
          <w:right w:val="nil"/>
          <w:insideH w:val="nil"/>
          <w:insideV w:val="nil"/>
        </w:tcBorders>
        <w:shd w:val="clear" w:color="auto" w:fill="6A8A24" w:themeFill="accent2" w:themeFillShade="BF"/>
      </w:tcPr>
    </w:tblStylePr>
  </w:style>
  <w:style w:type="table" w:styleId="Sttlista3jellszn">
    <w:name w:val="Dark List Accent 3"/>
    <w:basedOn w:val="Normltblzat"/>
    <w:uiPriority w:val="70"/>
    <w:semiHidden/>
    <w:unhideWhenUsed/>
    <w:rsid w:val="005068ED"/>
    <w:pPr>
      <w:spacing w:after="0" w:line="240" w:lineRule="auto"/>
    </w:pPr>
    <w:rPr>
      <w:color w:val="FFFFFF" w:themeColor="background1"/>
    </w:rPr>
    <w:tblPr>
      <w:tblStyleRowBandSize w:val="1"/>
      <w:tblStyleColBandSize w:val="1"/>
    </w:tblPr>
    <w:tcPr>
      <w:shd w:val="clear" w:color="auto" w:fill="F783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40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861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86102" w:themeFill="accent3" w:themeFillShade="BF"/>
      </w:tcPr>
    </w:tblStylePr>
    <w:tblStylePr w:type="band1Vert">
      <w:tblPr/>
      <w:tcPr>
        <w:tcBorders>
          <w:top w:val="nil"/>
          <w:left w:val="nil"/>
          <w:bottom w:val="nil"/>
          <w:right w:val="nil"/>
          <w:insideH w:val="nil"/>
          <w:insideV w:val="nil"/>
        </w:tcBorders>
        <w:shd w:val="clear" w:color="auto" w:fill="B86102" w:themeFill="accent3" w:themeFillShade="BF"/>
      </w:tcPr>
    </w:tblStylePr>
    <w:tblStylePr w:type="band1Horz">
      <w:tblPr/>
      <w:tcPr>
        <w:tcBorders>
          <w:top w:val="nil"/>
          <w:left w:val="nil"/>
          <w:bottom w:val="nil"/>
          <w:right w:val="nil"/>
          <w:insideH w:val="nil"/>
          <w:insideV w:val="nil"/>
        </w:tcBorders>
        <w:shd w:val="clear" w:color="auto" w:fill="B86102" w:themeFill="accent3" w:themeFillShade="BF"/>
      </w:tcPr>
    </w:tblStylePr>
  </w:style>
  <w:style w:type="table" w:styleId="Sttlista4jellszn">
    <w:name w:val="Dark List Accent 4"/>
    <w:basedOn w:val="Normltblzat"/>
    <w:uiPriority w:val="70"/>
    <w:semiHidden/>
    <w:unhideWhenUsed/>
    <w:rsid w:val="005068ED"/>
    <w:pPr>
      <w:spacing w:after="0" w:line="240" w:lineRule="auto"/>
    </w:pPr>
    <w:rPr>
      <w:color w:val="FFFFFF" w:themeColor="background1"/>
    </w:rPr>
    <w:tblPr>
      <w:tblStyleRowBandSize w:val="1"/>
      <w:tblStyleColBandSize w:val="1"/>
    </w:tblPr>
    <w:tcPr>
      <w:shd w:val="clear" w:color="auto" w:fill="F0628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0E3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6165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61651" w:themeFill="accent4" w:themeFillShade="BF"/>
      </w:tcPr>
    </w:tblStylePr>
    <w:tblStylePr w:type="band1Vert">
      <w:tblPr/>
      <w:tcPr>
        <w:tcBorders>
          <w:top w:val="nil"/>
          <w:left w:val="nil"/>
          <w:bottom w:val="nil"/>
          <w:right w:val="nil"/>
          <w:insideH w:val="nil"/>
          <w:insideV w:val="nil"/>
        </w:tcBorders>
        <w:shd w:val="clear" w:color="auto" w:fill="E61651" w:themeFill="accent4" w:themeFillShade="BF"/>
      </w:tcPr>
    </w:tblStylePr>
    <w:tblStylePr w:type="band1Horz">
      <w:tblPr/>
      <w:tcPr>
        <w:tcBorders>
          <w:top w:val="nil"/>
          <w:left w:val="nil"/>
          <w:bottom w:val="nil"/>
          <w:right w:val="nil"/>
          <w:insideH w:val="nil"/>
          <w:insideV w:val="nil"/>
        </w:tcBorders>
        <w:shd w:val="clear" w:color="auto" w:fill="E61651" w:themeFill="accent4" w:themeFillShade="BF"/>
      </w:tcPr>
    </w:tblStylePr>
  </w:style>
  <w:style w:type="table" w:styleId="Sttlista5jellszn">
    <w:name w:val="Dark List Accent 5"/>
    <w:basedOn w:val="Normltblzat"/>
    <w:uiPriority w:val="70"/>
    <w:semiHidden/>
    <w:unhideWhenUsed/>
    <w:rsid w:val="005068ED"/>
    <w:pPr>
      <w:spacing w:after="0" w:line="240" w:lineRule="auto"/>
    </w:pPr>
    <w:rPr>
      <w:color w:val="FFFFFF" w:themeColor="background1"/>
    </w:rPr>
    <w:tblPr>
      <w:tblStyleRowBandSize w:val="1"/>
      <w:tblStyleColBandSize w:val="1"/>
    </w:tblPr>
    <w:tcPr>
      <w:shd w:val="clear" w:color="auto" w:fill="A053A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29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3E7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3E7B" w:themeFill="accent5" w:themeFillShade="BF"/>
      </w:tcPr>
    </w:tblStylePr>
    <w:tblStylePr w:type="band1Vert">
      <w:tblPr/>
      <w:tcPr>
        <w:tcBorders>
          <w:top w:val="nil"/>
          <w:left w:val="nil"/>
          <w:bottom w:val="nil"/>
          <w:right w:val="nil"/>
          <w:insideH w:val="nil"/>
          <w:insideV w:val="nil"/>
        </w:tcBorders>
        <w:shd w:val="clear" w:color="auto" w:fill="773E7B" w:themeFill="accent5" w:themeFillShade="BF"/>
      </w:tcPr>
    </w:tblStylePr>
    <w:tblStylePr w:type="band1Horz">
      <w:tblPr/>
      <w:tcPr>
        <w:tcBorders>
          <w:top w:val="nil"/>
          <w:left w:val="nil"/>
          <w:bottom w:val="nil"/>
          <w:right w:val="nil"/>
          <w:insideH w:val="nil"/>
          <w:insideV w:val="nil"/>
        </w:tcBorders>
        <w:shd w:val="clear" w:color="auto" w:fill="773E7B" w:themeFill="accent5" w:themeFillShade="BF"/>
      </w:tcPr>
    </w:tblStylePr>
  </w:style>
  <w:style w:type="table" w:styleId="Sttlista6jellszn">
    <w:name w:val="Dark List Accent 6"/>
    <w:basedOn w:val="Normltblzat"/>
    <w:uiPriority w:val="70"/>
    <w:semiHidden/>
    <w:unhideWhenUsed/>
    <w:rsid w:val="005068ED"/>
    <w:pPr>
      <w:spacing w:after="0" w:line="240" w:lineRule="auto"/>
    </w:pPr>
    <w:rPr>
      <w:color w:val="FFFFFF" w:themeColor="background1"/>
    </w:rPr>
    <w:tblPr>
      <w:tblStyleRowBandSize w:val="1"/>
      <w:tblStyleColBandSize w:val="1"/>
    </w:tblPr>
    <w:tcPr>
      <w:shd w:val="clear" w:color="auto" w:fill="80808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6" w:themeFillShade="BF"/>
      </w:tcPr>
    </w:tblStylePr>
    <w:tblStylePr w:type="band1Vert">
      <w:tblPr/>
      <w:tcPr>
        <w:tcBorders>
          <w:top w:val="nil"/>
          <w:left w:val="nil"/>
          <w:bottom w:val="nil"/>
          <w:right w:val="nil"/>
          <w:insideH w:val="nil"/>
          <w:insideV w:val="nil"/>
        </w:tcBorders>
        <w:shd w:val="clear" w:color="auto" w:fill="5F5F5F" w:themeFill="accent6" w:themeFillShade="BF"/>
      </w:tcPr>
    </w:tblStylePr>
    <w:tblStylePr w:type="band1Horz">
      <w:tblPr/>
      <w:tcPr>
        <w:tcBorders>
          <w:top w:val="nil"/>
          <w:left w:val="nil"/>
          <w:bottom w:val="nil"/>
          <w:right w:val="nil"/>
          <w:insideH w:val="nil"/>
          <w:insideV w:val="nil"/>
        </w:tcBorders>
        <w:shd w:val="clear" w:color="auto" w:fill="5F5F5F" w:themeFill="accent6" w:themeFillShade="BF"/>
      </w:tcPr>
    </w:tblStylePr>
  </w:style>
  <w:style w:type="paragraph" w:styleId="Dokumentumtrkp">
    <w:name w:val="Document Map"/>
    <w:basedOn w:val="Norml"/>
    <w:link w:val="DokumentumtrkpChar"/>
    <w:uiPriority w:val="99"/>
    <w:semiHidden/>
    <w:unhideWhenUsed/>
    <w:rsid w:val="005068ED"/>
    <w:pPr>
      <w:spacing w:after="0" w:line="240" w:lineRule="auto"/>
    </w:pPr>
    <w:rPr>
      <w:rFonts w:ascii="Segoe UI" w:hAnsi="Segoe UI" w:cs="Segoe UI"/>
      <w:szCs w:val="16"/>
    </w:rPr>
  </w:style>
  <w:style w:type="character" w:customStyle="1" w:styleId="DokumentumtrkpChar">
    <w:name w:val="Dokumentumtérkép Char"/>
    <w:basedOn w:val="Bekezdsalapbettpusa"/>
    <w:link w:val="Dokumentumtrkp"/>
    <w:uiPriority w:val="99"/>
    <w:semiHidden/>
    <w:rsid w:val="005068ED"/>
    <w:rPr>
      <w:rFonts w:ascii="Segoe UI" w:hAnsi="Segoe UI" w:cs="Segoe UI"/>
      <w:szCs w:val="16"/>
    </w:rPr>
  </w:style>
  <w:style w:type="paragraph" w:styleId="E-mail-alrs">
    <w:name w:val="E-mail Signature"/>
    <w:basedOn w:val="Norml"/>
    <w:link w:val="E-mail-alrsChar"/>
    <w:uiPriority w:val="99"/>
    <w:semiHidden/>
    <w:unhideWhenUsed/>
    <w:rsid w:val="005068ED"/>
    <w:pPr>
      <w:spacing w:after="0" w:line="240" w:lineRule="auto"/>
    </w:pPr>
  </w:style>
  <w:style w:type="character" w:customStyle="1" w:styleId="E-mail-alrsChar">
    <w:name w:val="E-mail-aláírás Char"/>
    <w:basedOn w:val="Bekezdsalapbettpusa"/>
    <w:link w:val="E-mail-alrs"/>
    <w:uiPriority w:val="99"/>
    <w:semiHidden/>
    <w:rsid w:val="005068ED"/>
  </w:style>
  <w:style w:type="character" w:styleId="Kiemels">
    <w:name w:val="Emphasis"/>
    <w:basedOn w:val="Bekezdsalapbettpusa"/>
    <w:uiPriority w:val="20"/>
    <w:unhideWhenUsed/>
    <w:qFormat/>
    <w:rsid w:val="005068ED"/>
    <w:rPr>
      <w:i/>
      <w:iCs/>
    </w:rPr>
  </w:style>
  <w:style w:type="character" w:styleId="Vgjegyzet-hivatkozs">
    <w:name w:val="endnote reference"/>
    <w:basedOn w:val="Bekezdsalapbettpusa"/>
    <w:uiPriority w:val="99"/>
    <w:semiHidden/>
    <w:unhideWhenUsed/>
    <w:rsid w:val="005068ED"/>
    <w:rPr>
      <w:vertAlign w:val="superscript"/>
    </w:rPr>
  </w:style>
  <w:style w:type="paragraph" w:styleId="Vgjegyzetszvege">
    <w:name w:val="endnote text"/>
    <w:basedOn w:val="Norml"/>
    <w:link w:val="VgjegyzetszvegeChar"/>
    <w:uiPriority w:val="99"/>
    <w:semiHidden/>
    <w:unhideWhenUsed/>
    <w:qFormat/>
    <w:rsid w:val="005068ED"/>
    <w:pPr>
      <w:spacing w:after="0" w:line="240" w:lineRule="auto"/>
    </w:pPr>
    <w:rPr>
      <w:szCs w:val="20"/>
    </w:rPr>
  </w:style>
  <w:style w:type="character" w:customStyle="1" w:styleId="VgjegyzetszvegeChar">
    <w:name w:val="Végjegyzet szövege Char"/>
    <w:basedOn w:val="Bekezdsalapbettpusa"/>
    <w:link w:val="Vgjegyzetszvege"/>
    <w:uiPriority w:val="99"/>
    <w:semiHidden/>
    <w:rsid w:val="005068ED"/>
    <w:rPr>
      <w:szCs w:val="20"/>
    </w:rPr>
  </w:style>
  <w:style w:type="paragraph" w:styleId="Bortkcm">
    <w:name w:val="envelope address"/>
    <w:basedOn w:val="Norml"/>
    <w:uiPriority w:val="99"/>
    <w:semiHidden/>
    <w:unhideWhenUsed/>
    <w:rsid w:val="005068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Feladcmebortkon">
    <w:name w:val="envelope return"/>
    <w:basedOn w:val="Norml"/>
    <w:uiPriority w:val="99"/>
    <w:semiHidden/>
    <w:unhideWhenUsed/>
    <w:rsid w:val="005068ED"/>
    <w:pPr>
      <w:spacing w:after="0" w:line="240" w:lineRule="auto"/>
    </w:pPr>
    <w:rPr>
      <w:rFonts w:asciiTheme="majorHAnsi" w:eastAsiaTheme="majorEastAsia" w:hAnsiTheme="majorHAnsi" w:cstheme="majorBidi"/>
      <w:szCs w:val="20"/>
    </w:rPr>
  </w:style>
  <w:style w:type="character" w:styleId="Mrltotthiperhivatkozs">
    <w:name w:val="FollowedHyperlink"/>
    <w:basedOn w:val="Bekezdsalapbettpusa"/>
    <w:uiPriority w:val="99"/>
    <w:semiHidden/>
    <w:unhideWhenUsed/>
    <w:rsid w:val="005068ED"/>
    <w:rPr>
      <w:color w:val="A053A5" w:themeColor="followedHyperlink"/>
      <w:u w:val="single"/>
    </w:rPr>
  </w:style>
  <w:style w:type="character" w:styleId="Lbjegyzet-hivatkozs">
    <w:name w:val="footnote reference"/>
    <w:basedOn w:val="Bekezdsalapbettpusa"/>
    <w:unhideWhenUsed/>
    <w:qFormat/>
    <w:rsid w:val="005068ED"/>
    <w:rPr>
      <w:vertAlign w:val="superscript"/>
    </w:rPr>
  </w:style>
  <w:style w:type="paragraph" w:styleId="Lbjegyzetszveg">
    <w:name w:val="footnote text"/>
    <w:basedOn w:val="Norml"/>
    <w:link w:val="LbjegyzetszvegChar"/>
    <w:uiPriority w:val="99"/>
    <w:semiHidden/>
    <w:unhideWhenUsed/>
    <w:rsid w:val="005068ED"/>
    <w:pPr>
      <w:spacing w:after="0" w:line="240" w:lineRule="auto"/>
    </w:pPr>
    <w:rPr>
      <w:szCs w:val="20"/>
    </w:rPr>
  </w:style>
  <w:style w:type="character" w:customStyle="1" w:styleId="LbjegyzetszvegChar">
    <w:name w:val="Lábjegyzetszöveg Char"/>
    <w:basedOn w:val="Bekezdsalapbettpusa"/>
    <w:link w:val="Lbjegyzetszveg"/>
    <w:uiPriority w:val="99"/>
    <w:semiHidden/>
    <w:rsid w:val="005068ED"/>
    <w:rPr>
      <w:szCs w:val="20"/>
    </w:rPr>
  </w:style>
  <w:style w:type="table" w:styleId="Tblzatrcsos1vilgos">
    <w:name w:val="Grid Table 1 Light"/>
    <w:basedOn w:val="Normltblzat"/>
    <w:uiPriority w:val="46"/>
    <w:rsid w:val="005068E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blzatrcsos1vilgos1jellszn">
    <w:name w:val="Grid Table 1 Light Accent 1"/>
    <w:basedOn w:val="Normltblzat"/>
    <w:uiPriority w:val="46"/>
    <w:rsid w:val="005068ED"/>
    <w:pPr>
      <w:spacing w:after="0" w:line="240" w:lineRule="auto"/>
    </w:pPr>
    <w:tblPr>
      <w:tblStyleRowBandSize w:val="1"/>
      <w:tblStyleColBandSize w:val="1"/>
      <w:tblBorders>
        <w:top w:val="single" w:sz="4" w:space="0" w:color="A5DFF5" w:themeColor="accent1" w:themeTint="66"/>
        <w:left w:val="single" w:sz="4" w:space="0" w:color="A5DFF5" w:themeColor="accent1" w:themeTint="66"/>
        <w:bottom w:val="single" w:sz="4" w:space="0" w:color="A5DFF5" w:themeColor="accent1" w:themeTint="66"/>
        <w:right w:val="single" w:sz="4" w:space="0" w:color="A5DFF5" w:themeColor="accent1" w:themeTint="66"/>
        <w:insideH w:val="single" w:sz="4" w:space="0" w:color="A5DFF5" w:themeColor="accent1" w:themeTint="66"/>
        <w:insideV w:val="single" w:sz="4" w:space="0" w:color="A5DFF5" w:themeColor="accent1" w:themeTint="66"/>
      </w:tblBorders>
    </w:tblPr>
    <w:tblStylePr w:type="firstRow">
      <w:rPr>
        <w:b/>
        <w:bCs/>
      </w:rPr>
      <w:tblPr/>
      <w:tcPr>
        <w:tcBorders>
          <w:bottom w:val="single" w:sz="12" w:space="0" w:color="78D0F0" w:themeColor="accent1" w:themeTint="99"/>
        </w:tcBorders>
      </w:tcPr>
    </w:tblStylePr>
    <w:tblStylePr w:type="lastRow">
      <w:rPr>
        <w:b/>
        <w:bCs/>
      </w:rPr>
      <w:tblPr/>
      <w:tcPr>
        <w:tcBorders>
          <w:top w:val="double" w:sz="2" w:space="0" w:color="78D0F0" w:themeColor="accent1" w:themeTint="99"/>
        </w:tcBorders>
      </w:tcPr>
    </w:tblStylePr>
    <w:tblStylePr w:type="firstCol">
      <w:rPr>
        <w:b/>
        <w:bCs/>
      </w:rPr>
    </w:tblStylePr>
    <w:tblStylePr w:type="lastCol">
      <w:rPr>
        <w:b/>
        <w:bCs/>
      </w:rPr>
    </w:tblStylePr>
  </w:style>
  <w:style w:type="table" w:styleId="Tblzatrcsos1vilgos2jellszn">
    <w:name w:val="Grid Table 1 Light Accent 2"/>
    <w:basedOn w:val="Normltblzat"/>
    <w:uiPriority w:val="46"/>
    <w:rsid w:val="005068ED"/>
    <w:pPr>
      <w:spacing w:after="0" w:line="240" w:lineRule="auto"/>
    </w:pPr>
    <w:tblPr>
      <w:tblStyleRowBandSize w:val="1"/>
      <w:tblStyleColBandSize w:val="1"/>
      <w:tblBorders>
        <w:top w:val="single" w:sz="4" w:space="0" w:color="D3E7A7" w:themeColor="accent2" w:themeTint="66"/>
        <w:left w:val="single" w:sz="4" w:space="0" w:color="D3E7A7" w:themeColor="accent2" w:themeTint="66"/>
        <w:bottom w:val="single" w:sz="4" w:space="0" w:color="D3E7A7" w:themeColor="accent2" w:themeTint="66"/>
        <w:right w:val="single" w:sz="4" w:space="0" w:color="D3E7A7" w:themeColor="accent2" w:themeTint="66"/>
        <w:insideH w:val="single" w:sz="4" w:space="0" w:color="D3E7A7" w:themeColor="accent2" w:themeTint="66"/>
        <w:insideV w:val="single" w:sz="4" w:space="0" w:color="D3E7A7" w:themeColor="accent2" w:themeTint="66"/>
      </w:tblBorders>
    </w:tblPr>
    <w:tblStylePr w:type="firstRow">
      <w:rPr>
        <w:b/>
        <w:bCs/>
      </w:rPr>
      <w:tblPr/>
      <w:tcPr>
        <w:tcBorders>
          <w:bottom w:val="single" w:sz="12" w:space="0" w:color="BEDC7C" w:themeColor="accent2" w:themeTint="99"/>
        </w:tcBorders>
      </w:tcPr>
    </w:tblStylePr>
    <w:tblStylePr w:type="lastRow">
      <w:rPr>
        <w:b/>
        <w:bCs/>
      </w:rPr>
      <w:tblPr/>
      <w:tcPr>
        <w:tcBorders>
          <w:top w:val="double" w:sz="2" w:space="0" w:color="BEDC7C" w:themeColor="accent2" w:themeTint="99"/>
        </w:tcBorders>
      </w:tcPr>
    </w:tblStylePr>
    <w:tblStylePr w:type="firstCol">
      <w:rPr>
        <w:b/>
        <w:bCs/>
      </w:rPr>
    </w:tblStylePr>
    <w:tblStylePr w:type="lastCol">
      <w:rPr>
        <w:b/>
        <w:bCs/>
      </w:rPr>
    </w:tblStylePr>
  </w:style>
  <w:style w:type="table" w:styleId="Tblzatrcsos1vilgos3jellszn">
    <w:name w:val="Grid Table 1 Light Accent 3"/>
    <w:basedOn w:val="Normltblzat"/>
    <w:uiPriority w:val="46"/>
    <w:rsid w:val="005068ED"/>
    <w:pPr>
      <w:spacing w:after="0" w:line="240" w:lineRule="auto"/>
    </w:pPr>
    <w:tblPr>
      <w:tblStyleRowBandSize w:val="1"/>
      <w:tblStyleColBandSize w:val="1"/>
      <w:tblBorders>
        <w:top w:val="single" w:sz="4" w:space="0" w:color="FDCD98" w:themeColor="accent3" w:themeTint="66"/>
        <w:left w:val="single" w:sz="4" w:space="0" w:color="FDCD98" w:themeColor="accent3" w:themeTint="66"/>
        <w:bottom w:val="single" w:sz="4" w:space="0" w:color="FDCD98" w:themeColor="accent3" w:themeTint="66"/>
        <w:right w:val="single" w:sz="4" w:space="0" w:color="FDCD98" w:themeColor="accent3" w:themeTint="66"/>
        <w:insideH w:val="single" w:sz="4" w:space="0" w:color="FDCD98" w:themeColor="accent3" w:themeTint="66"/>
        <w:insideV w:val="single" w:sz="4" w:space="0" w:color="FDCD98" w:themeColor="accent3" w:themeTint="66"/>
      </w:tblBorders>
    </w:tblPr>
    <w:tblStylePr w:type="firstRow">
      <w:rPr>
        <w:b/>
        <w:bCs/>
      </w:rPr>
      <w:tblPr/>
      <w:tcPr>
        <w:tcBorders>
          <w:bottom w:val="single" w:sz="12" w:space="0" w:color="FDB464" w:themeColor="accent3" w:themeTint="99"/>
        </w:tcBorders>
      </w:tcPr>
    </w:tblStylePr>
    <w:tblStylePr w:type="lastRow">
      <w:rPr>
        <w:b/>
        <w:bCs/>
      </w:rPr>
      <w:tblPr/>
      <w:tcPr>
        <w:tcBorders>
          <w:top w:val="double" w:sz="2" w:space="0" w:color="FDB464" w:themeColor="accent3" w:themeTint="99"/>
        </w:tcBorders>
      </w:tcPr>
    </w:tblStylePr>
    <w:tblStylePr w:type="firstCol">
      <w:rPr>
        <w:b/>
        <w:bCs/>
      </w:rPr>
    </w:tblStylePr>
    <w:tblStylePr w:type="lastCol">
      <w:rPr>
        <w:b/>
        <w:bCs/>
      </w:rPr>
    </w:tblStylePr>
  </w:style>
  <w:style w:type="table" w:styleId="Tblzatrcsos1vilgos4jellszn">
    <w:name w:val="Grid Table 1 Light Accent 4"/>
    <w:basedOn w:val="Normltblzat"/>
    <w:uiPriority w:val="46"/>
    <w:rsid w:val="005068ED"/>
    <w:pPr>
      <w:spacing w:after="0" w:line="240" w:lineRule="auto"/>
    </w:pPr>
    <w:tblPr>
      <w:tblStyleRowBandSize w:val="1"/>
      <w:tblStyleColBandSize w:val="1"/>
      <w:tblBorders>
        <w:top w:val="single" w:sz="4" w:space="0" w:color="F9C0D0" w:themeColor="accent4" w:themeTint="66"/>
        <w:left w:val="single" w:sz="4" w:space="0" w:color="F9C0D0" w:themeColor="accent4" w:themeTint="66"/>
        <w:bottom w:val="single" w:sz="4" w:space="0" w:color="F9C0D0" w:themeColor="accent4" w:themeTint="66"/>
        <w:right w:val="single" w:sz="4" w:space="0" w:color="F9C0D0" w:themeColor="accent4" w:themeTint="66"/>
        <w:insideH w:val="single" w:sz="4" w:space="0" w:color="F9C0D0" w:themeColor="accent4" w:themeTint="66"/>
        <w:insideV w:val="single" w:sz="4" w:space="0" w:color="F9C0D0" w:themeColor="accent4" w:themeTint="66"/>
      </w:tblBorders>
    </w:tblPr>
    <w:tblStylePr w:type="firstRow">
      <w:rPr>
        <w:b/>
        <w:bCs/>
      </w:rPr>
      <w:tblPr/>
      <w:tcPr>
        <w:tcBorders>
          <w:bottom w:val="single" w:sz="12" w:space="0" w:color="F6A0B9" w:themeColor="accent4" w:themeTint="99"/>
        </w:tcBorders>
      </w:tcPr>
    </w:tblStylePr>
    <w:tblStylePr w:type="lastRow">
      <w:rPr>
        <w:b/>
        <w:bCs/>
      </w:rPr>
      <w:tblPr/>
      <w:tcPr>
        <w:tcBorders>
          <w:top w:val="double" w:sz="2" w:space="0" w:color="F6A0B9" w:themeColor="accent4" w:themeTint="99"/>
        </w:tcBorders>
      </w:tcPr>
    </w:tblStylePr>
    <w:tblStylePr w:type="firstCol">
      <w:rPr>
        <w:b/>
        <w:bCs/>
      </w:rPr>
    </w:tblStylePr>
    <w:tblStylePr w:type="lastCol">
      <w:rPr>
        <w:b/>
        <w:bCs/>
      </w:rPr>
    </w:tblStylePr>
  </w:style>
  <w:style w:type="table" w:styleId="Tblzatrcsos1vilgos5jellszn">
    <w:name w:val="Grid Table 1 Light Accent 5"/>
    <w:basedOn w:val="Normltblzat"/>
    <w:uiPriority w:val="46"/>
    <w:rsid w:val="005068ED"/>
    <w:pPr>
      <w:spacing w:after="0" w:line="240" w:lineRule="auto"/>
    </w:pPr>
    <w:tblPr>
      <w:tblStyleRowBandSize w:val="1"/>
      <w:tblStyleColBandSize w:val="1"/>
      <w:tblBorders>
        <w:top w:val="single" w:sz="4" w:space="0" w:color="D9B9DB" w:themeColor="accent5" w:themeTint="66"/>
        <w:left w:val="single" w:sz="4" w:space="0" w:color="D9B9DB" w:themeColor="accent5" w:themeTint="66"/>
        <w:bottom w:val="single" w:sz="4" w:space="0" w:color="D9B9DB" w:themeColor="accent5" w:themeTint="66"/>
        <w:right w:val="single" w:sz="4" w:space="0" w:color="D9B9DB" w:themeColor="accent5" w:themeTint="66"/>
        <w:insideH w:val="single" w:sz="4" w:space="0" w:color="D9B9DB" w:themeColor="accent5" w:themeTint="66"/>
        <w:insideV w:val="single" w:sz="4" w:space="0" w:color="D9B9DB" w:themeColor="accent5" w:themeTint="66"/>
      </w:tblBorders>
    </w:tblPr>
    <w:tblStylePr w:type="firstRow">
      <w:rPr>
        <w:b/>
        <w:bCs/>
      </w:rPr>
      <w:tblPr/>
      <w:tcPr>
        <w:tcBorders>
          <w:bottom w:val="single" w:sz="12" w:space="0" w:color="C796CA" w:themeColor="accent5" w:themeTint="99"/>
        </w:tcBorders>
      </w:tcPr>
    </w:tblStylePr>
    <w:tblStylePr w:type="lastRow">
      <w:rPr>
        <w:b/>
        <w:bCs/>
      </w:rPr>
      <w:tblPr/>
      <w:tcPr>
        <w:tcBorders>
          <w:top w:val="double" w:sz="2" w:space="0" w:color="C796CA" w:themeColor="accent5" w:themeTint="99"/>
        </w:tcBorders>
      </w:tcPr>
    </w:tblStylePr>
    <w:tblStylePr w:type="firstCol">
      <w:rPr>
        <w:b/>
        <w:bCs/>
      </w:rPr>
    </w:tblStylePr>
    <w:tblStylePr w:type="lastCol">
      <w:rPr>
        <w:b/>
        <w:bCs/>
      </w:rPr>
    </w:tblStylePr>
  </w:style>
  <w:style w:type="table" w:styleId="Tblzatrcsos1vilgos6jellszn">
    <w:name w:val="Grid Table 1 Light Accent 6"/>
    <w:basedOn w:val="Normltblzat"/>
    <w:uiPriority w:val="46"/>
    <w:rsid w:val="005068ED"/>
    <w:pPr>
      <w:spacing w:after="0" w:line="240" w:lineRule="auto"/>
    </w:pPr>
    <w:tblPr>
      <w:tblStyleRowBandSize w:val="1"/>
      <w:tblStyleColBandSize w:val="1"/>
      <w:tblBorders>
        <w:top w:val="single" w:sz="4" w:space="0" w:color="CCCCCC" w:themeColor="accent6" w:themeTint="66"/>
        <w:left w:val="single" w:sz="4" w:space="0" w:color="CCCCCC" w:themeColor="accent6" w:themeTint="66"/>
        <w:bottom w:val="single" w:sz="4" w:space="0" w:color="CCCCCC" w:themeColor="accent6" w:themeTint="66"/>
        <w:right w:val="single" w:sz="4" w:space="0" w:color="CCCCCC" w:themeColor="accent6" w:themeTint="66"/>
        <w:insideH w:val="single" w:sz="4" w:space="0" w:color="CCCCCC" w:themeColor="accent6" w:themeTint="66"/>
        <w:insideV w:val="single" w:sz="4" w:space="0" w:color="CCCCCC" w:themeColor="accent6" w:themeTint="66"/>
      </w:tblBorders>
    </w:tblPr>
    <w:tblStylePr w:type="firstRow">
      <w:rPr>
        <w:b/>
        <w:bCs/>
      </w:rPr>
      <w:tblPr/>
      <w:tcPr>
        <w:tcBorders>
          <w:bottom w:val="single" w:sz="12" w:space="0" w:color="B2B2B2" w:themeColor="accent6" w:themeTint="99"/>
        </w:tcBorders>
      </w:tcPr>
    </w:tblStylePr>
    <w:tblStylePr w:type="lastRow">
      <w:rPr>
        <w:b/>
        <w:bCs/>
      </w:rPr>
      <w:tblPr/>
      <w:tcPr>
        <w:tcBorders>
          <w:top w:val="double" w:sz="2" w:space="0" w:color="B2B2B2" w:themeColor="accent6" w:themeTint="99"/>
        </w:tcBorders>
      </w:tcPr>
    </w:tblStylePr>
    <w:tblStylePr w:type="firstCol">
      <w:rPr>
        <w:b/>
        <w:bCs/>
      </w:rPr>
    </w:tblStylePr>
    <w:tblStylePr w:type="lastCol">
      <w:rPr>
        <w:b/>
        <w:bCs/>
      </w:rPr>
    </w:tblStylePr>
  </w:style>
  <w:style w:type="table" w:styleId="Tblzatrcsos2">
    <w:name w:val="Grid Table 2"/>
    <w:basedOn w:val="Normltblzat"/>
    <w:uiPriority w:val="47"/>
    <w:rsid w:val="005068E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blzatrcsos21jellszn">
    <w:name w:val="Grid Table 2 Accent 1"/>
    <w:basedOn w:val="Normltblzat"/>
    <w:uiPriority w:val="47"/>
    <w:rsid w:val="005068ED"/>
    <w:pPr>
      <w:spacing w:after="0" w:line="240" w:lineRule="auto"/>
    </w:pPr>
    <w:tblPr>
      <w:tblStyleRowBandSize w:val="1"/>
      <w:tblStyleColBandSize w:val="1"/>
      <w:tblBorders>
        <w:top w:val="single" w:sz="2" w:space="0" w:color="78D0F0" w:themeColor="accent1" w:themeTint="99"/>
        <w:bottom w:val="single" w:sz="2" w:space="0" w:color="78D0F0" w:themeColor="accent1" w:themeTint="99"/>
        <w:insideH w:val="single" w:sz="2" w:space="0" w:color="78D0F0" w:themeColor="accent1" w:themeTint="99"/>
        <w:insideV w:val="single" w:sz="2" w:space="0" w:color="78D0F0" w:themeColor="accent1" w:themeTint="99"/>
      </w:tblBorders>
    </w:tblPr>
    <w:tblStylePr w:type="firstRow">
      <w:rPr>
        <w:b/>
        <w:bCs/>
      </w:rPr>
      <w:tblPr/>
      <w:tcPr>
        <w:tcBorders>
          <w:top w:val="nil"/>
          <w:bottom w:val="single" w:sz="12" w:space="0" w:color="78D0F0" w:themeColor="accent1" w:themeTint="99"/>
          <w:insideH w:val="nil"/>
          <w:insideV w:val="nil"/>
        </w:tcBorders>
        <w:shd w:val="clear" w:color="auto" w:fill="FFFFFF" w:themeFill="background1"/>
      </w:tcPr>
    </w:tblStylePr>
    <w:tblStylePr w:type="lastRow">
      <w:rPr>
        <w:b/>
        <w:bCs/>
      </w:rPr>
      <w:tblPr/>
      <w:tcPr>
        <w:tcBorders>
          <w:top w:val="double" w:sz="2" w:space="0" w:color="78D0F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EFFA" w:themeFill="accent1" w:themeFillTint="33"/>
      </w:tcPr>
    </w:tblStylePr>
    <w:tblStylePr w:type="band1Horz">
      <w:tblPr/>
      <w:tcPr>
        <w:shd w:val="clear" w:color="auto" w:fill="D2EFFA" w:themeFill="accent1" w:themeFillTint="33"/>
      </w:tcPr>
    </w:tblStylePr>
  </w:style>
  <w:style w:type="table" w:styleId="Tblzatrcsos22jellszn">
    <w:name w:val="Grid Table 2 Accent 2"/>
    <w:basedOn w:val="Normltblzat"/>
    <w:uiPriority w:val="47"/>
    <w:rsid w:val="005068ED"/>
    <w:pPr>
      <w:spacing w:after="0" w:line="240" w:lineRule="auto"/>
    </w:pPr>
    <w:tblPr>
      <w:tblStyleRowBandSize w:val="1"/>
      <w:tblStyleColBandSize w:val="1"/>
      <w:tblBorders>
        <w:top w:val="single" w:sz="2" w:space="0" w:color="BEDC7C" w:themeColor="accent2" w:themeTint="99"/>
        <w:bottom w:val="single" w:sz="2" w:space="0" w:color="BEDC7C" w:themeColor="accent2" w:themeTint="99"/>
        <w:insideH w:val="single" w:sz="2" w:space="0" w:color="BEDC7C" w:themeColor="accent2" w:themeTint="99"/>
        <w:insideV w:val="single" w:sz="2" w:space="0" w:color="BEDC7C" w:themeColor="accent2" w:themeTint="99"/>
      </w:tblBorders>
    </w:tblPr>
    <w:tblStylePr w:type="firstRow">
      <w:rPr>
        <w:b/>
        <w:bCs/>
      </w:rPr>
      <w:tblPr/>
      <w:tcPr>
        <w:tcBorders>
          <w:top w:val="nil"/>
          <w:bottom w:val="single" w:sz="12" w:space="0" w:color="BEDC7C" w:themeColor="accent2" w:themeTint="99"/>
          <w:insideH w:val="nil"/>
          <w:insideV w:val="nil"/>
        </w:tcBorders>
        <w:shd w:val="clear" w:color="auto" w:fill="FFFFFF" w:themeFill="background1"/>
      </w:tcPr>
    </w:tblStylePr>
    <w:tblStylePr w:type="lastRow">
      <w:rPr>
        <w:b/>
        <w:bCs/>
      </w:rPr>
      <w:tblPr/>
      <w:tcPr>
        <w:tcBorders>
          <w:top w:val="double" w:sz="2" w:space="0" w:color="BEDC7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3D3" w:themeFill="accent2" w:themeFillTint="33"/>
      </w:tcPr>
    </w:tblStylePr>
    <w:tblStylePr w:type="band1Horz">
      <w:tblPr/>
      <w:tcPr>
        <w:shd w:val="clear" w:color="auto" w:fill="E9F3D3" w:themeFill="accent2" w:themeFillTint="33"/>
      </w:tcPr>
    </w:tblStylePr>
  </w:style>
  <w:style w:type="table" w:styleId="Tblzatrcsos23jellszn">
    <w:name w:val="Grid Table 2 Accent 3"/>
    <w:basedOn w:val="Normltblzat"/>
    <w:uiPriority w:val="47"/>
    <w:rsid w:val="005068ED"/>
    <w:pPr>
      <w:spacing w:after="0" w:line="240" w:lineRule="auto"/>
    </w:pPr>
    <w:tblPr>
      <w:tblStyleRowBandSize w:val="1"/>
      <w:tblStyleColBandSize w:val="1"/>
      <w:tblBorders>
        <w:top w:val="single" w:sz="2" w:space="0" w:color="FDB464" w:themeColor="accent3" w:themeTint="99"/>
        <w:bottom w:val="single" w:sz="2" w:space="0" w:color="FDB464" w:themeColor="accent3" w:themeTint="99"/>
        <w:insideH w:val="single" w:sz="2" w:space="0" w:color="FDB464" w:themeColor="accent3" w:themeTint="99"/>
        <w:insideV w:val="single" w:sz="2" w:space="0" w:color="FDB464" w:themeColor="accent3" w:themeTint="99"/>
      </w:tblBorders>
    </w:tblPr>
    <w:tblStylePr w:type="firstRow">
      <w:rPr>
        <w:b/>
        <w:bCs/>
      </w:rPr>
      <w:tblPr/>
      <w:tcPr>
        <w:tcBorders>
          <w:top w:val="nil"/>
          <w:bottom w:val="single" w:sz="12" w:space="0" w:color="FDB464" w:themeColor="accent3" w:themeTint="99"/>
          <w:insideH w:val="nil"/>
          <w:insideV w:val="nil"/>
        </w:tcBorders>
        <w:shd w:val="clear" w:color="auto" w:fill="FFFFFF" w:themeFill="background1"/>
      </w:tcPr>
    </w:tblStylePr>
    <w:tblStylePr w:type="lastRow">
      <w:rPr>
        <w:b/>
        <w:bCs/>
      </w:rPr>
      <w:tblPr/>
      <w:tcPr>
        <w:tcBorders>
          <w:top w:val="double" w:sz="2" w:space="0" w:color="FDB46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6CB" w:themeFill="accent3" w:themeFillTint="33"/>
      </w:tcPr>
    </w:tblStylePr>
    <w:tblStylePr w:type="band1Horz">
      <w:tblPr/>
      <w:tcPr>
        <w:shd w:val="clear" w:color="auto" w:fill="FEE6CB" w:themeFill="accent3" w:themeFillTint="33"/>
      </w:tcPr>
    </w:tblStylePr>
  </w:style>
  <w:style w:type="table" w:styleId="Tblzatrcsos24jellszn">
    <w:name w:val="Grid Table 2 Accent 4"/>
    <w:basedOn w:val="Normltblzat"/>
    <w:uiPriority w:val="47"/>
    <w:rsid w:val="005068ED"/>
    <w:pPr>
      <w:spacing w:after="0" w:line="240" w:lineRule="auto"/>
    </w:pPr>
    <w:tblPr>
      <w:tblStyleRowBandSize w:val="1"/>
      <w:tblStyleColBandSize w:val="1"/>
      <w:tblBorders>
        <w:top w:val="single" w:sz="2" w:space="0" w:color="F6A0B9" w:themeColor="accent4" w:themeTint="99"/>
        <w:bottom w:val="single" w:sz="2" w:space="0" w:color="F6A0B9" w:themeColor="accent4" w:themeTint="99"/>
        <w:insideH w:val="single" w:sz="2" w:space="0" w:color="F6A0B9" w:themeColor="accent4" w:themeTint="99"/>
        <w:insideV w:val="single" w:sz="2" w:space="0" w:color="F6A0B9" w:themeColor="accent4" w:themeTint="99"/>
      </w:tblBorders>
    </w:tblPr>
    <w:tblStylePr w:type="firstRow">
      <w:rPr>
        <w:b/>
        <w:bCs/>
      </w:rPr>
      <w:tblPr/>
      <w:tcPr>
        <w:tcBorders>
          <w:top w:val="nil"/>
          <w:bottom w:val="single" w:sz="12" w:space="0" w:color="F6A0B9" w:themeColor="accent4" w:themeTint="99"/>
          <w:insideH w:val="nil"/>
          <w:insideV w:val="nil"/>
        </w:tcBorders>
        <w:shd w:val="clear" w:color="auto" w:fill="FFFFFF" w:themeFill="background1"/>
      </w:tcPr>
    </w:tblStylePr>
    <w:tblStylePr w:type="lastRow">
      <w:rPr>
        <w:b/>
        <w:bCs/>
      </w:rPr>
      <w:tblPr/>
      <w:tcPr>
        <w:tcBorders>
          <w:top w:val="double" w:sz="2" w:space="0" w:color="F6A0B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FE7" w:themeFill="accent4" w:themeFillTint="33"/>
      </w:tcPr>
    </w:tblStylePr>
    <w:tblStylePr w:type="band1Horz">
      <w:tblPr/>
      <w:tcPr>
        <w:shd w:val="clear" w:color="auto" w:fill="FCDFE7" w:themeFill="accent4" w:themeFillTint="33"/>
      </w:tcPr>
    </w:tblStylePr>
  </w:style>
  <w:style w:type="table" w:styleId="Tblzatrcsos25jellszn">
    <w:name w:val="Grid Table 2 Accent 5"/>
    <w:basedOn w:val="Normltblzat"/>
    <w:uiPriority w:val="47"/>
    <w:rsid w:val="005068ED"/>
    <w:pPr>
      <w:spacing w:after="0" w:line="240" w:lineRule="auto"/>
    </w:pPr>
    <w:tblPr>
      <w:tblStyleRowBandSize w:val="1"/>
      <w:tblStyleColBandSize w:val="1"/>
      <w:tblBorders>
        <w:top w:val="single" w:sz="2" w:space="0" w:color="C796CA" w:themeColor="accent5" w:themeTint="99"/>
        <w:bottom w:val="single" w:sz="2" w:space="0" w:color="C796CA" w:themeColor="accent5" w:themeTint="99"/>
        <w:insideH w:val="single" w:sz="2" w:space="0" w:color="C796CA" w:themeColor="accent5" w:themeTint="99"/>
        <w:insideV w:val="single" w:sz="2" w:space="0" w:color="C796CA" w:themeColor="accent5" w:themeTint="99"/>
      </w:tblBorders>
    </w:tblPr>
    <w:tblStylePr w:type="firstRow">
      <w:rPr>
        <w:b/>
        <w:bCs/>
      </w:rPr>
      <w:tblPr/>
      <w:tcPr>
        <w:tcBorders>
          <w:top w:val="nil"/>
          <w:bottom w:val="single" w:sz="12" w:space="0" w:color="C796CA" w:themeColor="accent5" w:themeTint="99"/>
          <w:insideH w:val="nil"/>
          <w:insideV w:val="nil"/>
        </w:tcBorders>
        <w:shd w:val="clear" w:color="auto" w:fill="FFFFFF" w:themeFill="background1"/>
      </w:tcPr>
    </w:tblStylePr>
    <w:tblStylePr w:type="lastRow">
      <w:rPr>
        <w:b/>
        <w:bCs/>
      </w:rPr>
      <w:tblPr/>
      <w:tcPr>
        <w:tcBorders>
          <w:top w:val="double" w:sz="2" w:space="0" w:color="C796C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BED" w:themeFill="accent5" w:themeFillTint="33"/>
      </w:tcPr>
    </w:tblStylePr>
    <w:tblStylePr w:type="band1Horz">
      <w:tblPr/>
      <w:tcPr>
        <w:shd w:val="clear" w:color="auto" w:fill="ECDBED" w:themeFill="accent5" w:themeFillTint="33"/>
      </w:tcPr>
    </w:tblStylePr>
  </w:style>
  <w:style w:type="table" w:styleId="Tblzatrcsos26jellszn">
    <w:name w:val="Grid Table 2 Accent 6"/>
    <w:basedOn w:val="Normltblzat"/>
    <w:uiPriority w:val="47"/>
    <w:rsid w:val="005068ED"/>
    <w:pPr>
      <w:spacing w:after="0" w:line="240" w:lineRule="auto"/>
    </w:pPr>
    <w:tblPr>
      <w:tblStyleRowBandSize w:val="1"/>
      <w:tblStyleColBandSize w:val="1"/>
      <w:tblBorders>
        <w:top w:val="single" w:sz="2" w:space="0" w:color="B2B2B2" w:themeColor="accent6" w:themeTint="99"/>
        <w:bottom w:val="single" w:sz="2" w:space="0" w:color="B2B2B2" w:themeColor="accent6" w:themeTint="99"/>
        <w:insideH w:val="single" w:sz="2" w:space="0" w:color="B2B2B2" w:themeColor="accent6" w:themeTint="99"/>
        <w:insideV w:val="single" w:sz="2" w:space="0" w:color="B2B2B2" w:themeColor="accent6" w:themeTint="99"/>
      </w:tblBorders>
    </w:tblPr>
    <w:tblStylePr w:type="firstRow">
      <w:rPr>
        <w:b/>
        <w:bCs/>
      </w:rPr>
      <w:tblPr/>
      <w:tcPr>
        <w:tcBorders>
          <w:top w:val="nil"/>
          <w:bottom w:val="single" w:sz="12" w:space="0" w:color="B2B2B2" w:themeColor="accent6" w:themeTint="99"/>
          <w:insideH w:val="nil"/>
          <w:insideV w:val="nil"/>
        </w:tcBorders>
        <w:shd w:val="clear" w:color="auto" w:fill="FFFFFF" w:themeFill="background1"/>
      </w:tcPr>
    </w:tblStylePr>
    <w:tblStylePr w:type="lastRow">
      <w:rPr>
        <w:b/>
        <w:bCs/>
      </w:rPr>
      <w:tblPr/>
      <w:tcPr>
        <w:tcBorders>
          <w:top w:val="double" w:sz="2" w:space="0" w:color="B2B2B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table" w:styleId="Tblzatrcsos3">
    <w:name w:val="Grid Table 3"/>
    <w:basedOn w:val="Normltblzat"/>
    <w:uiPriority w:val="48"/>
    <w:rsid w:val="005068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blzatrcsos31jellszn">
    <w:name w:val="Grid Table 3 Accent 1"/>
    <w:basedOn w:val="Normltblzat"/>
    <w:uiPriority w:val="48"/>
    <w:rsid w:val="005068ED"/>
    <w:pPr>
      <w:spacing w:after="0" w:line="240" w:lineRule="auto"/>
    </w:pPr>
    <w:tblPr>
      <w:tblStyleRowBandSize w:val="1"/>
      <w:tblStyleColBandSize w:val="1"/>
      <w:tblBorders>
        <w:top w:val="single" w:sz="4" w:space="0" w:color="78D0F0" w:themeColor="accent1" w:themeTint="99"/>
        <w:left w:val="single" w:sz="4" w:space="0" w:color="78D0F0" w:themeColor="accent1" w:themeTint="99"/>
        <w:bottom w:val="single" w:sz="4" w:space="0" w:color="78D0F0" w:themeColor="accent1" w:themeTint="99"/>
        <w:right w:val="single" w:sz="4" w:space="0" w:color="78D0F0" w:themeColor="accent1" w:themeTint="99"/>
        <w:insideH w:val="single" w:sz="4" w:space="0" w:color="78D0F0" w:themeColor="accent1" w:themeTint="99"/>
        <w:insideV w:val="single" w:sz="4" w:space="0" w:color="78D0F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EFFA" w:themeFill="accent1" w:themeFillTint="33"/>
      </w:tcPr>
    </w:tblStylePr>
    <w:tblStylePr w:type="band1Horz">
      <w:tblPr/>
      <w:tcPr>
        <w:shd w:val="clear" w:color="auto" w:fill="D2EFFA" w:themeFill="accent1" w:themeFillTint="33"/>
      </w:tcPr>
    </w:tblStylePr>
    <w:tblStylePr w:type="neCell">
      <w:tblPr/>
      <w:tcPr>
        <w:tcBorders>
          <w:bottom w:val="single" w:sz="4" w:space="0" w:color="78D0F0" w:themeColor="accent1" w:themeTint="99"/>
        </w:tcBorders>
      </w:tcPr>
    </w:tblStylePr>
    <w:tblStylePr w:type="nwCell">
      <w:tblPr/>
      <w:tcPr>
        <w:tcBorders>
          <w:bottom w:val="single" w:sz="4" w:space="0" w:color="78D0F0" w:themeColor="accent1" w:themeTint="99"/>
        </w:tcBorders>
      </w:tcPr>
    </w:tblStylePr>
    <w:tblStylePr w:type="seCell">
      <w:tblPr/>
      <w:tcPr>
        <w:tcBorders>
          <w:top w:val="single" w:sz="4" w:space="0" w:color="78D0F0" w:themeColor="accent1" w:themeTint="99"/>
        </w:tcBorders>
      </w:tcPr>
    </w:tblStylePr>
    <w:tblStylePr w:type="swCell">
      <w:tblPr/>
      <w:tcPr>
        <w:tcBorders>
          <w:top w:val="single" w:sz="4" w:space="0" w:color="78D0F0" w:themeColor="accent1" w:themeTint="99"/>
        </w:tcBorders>
      </w:tcPr>
    </w:tblStylePr>
  </w:style>
  <w:style w:type="table" w:styleId="Tblzatrcsos32jellszn">
    <w:name w:val="Grid Table 3 Accent 2"/>
    <w:basedOn w:val="Normltblzat"/>
    <w:uiPriority w:val="48"/>
    <w:rsid w:val="005068ED"/>
    <w:pPr>
      <w:spacing w:after="0" w:line="240" w:lineRule="auto"/>
    </w:pPr>
    <w:tblPr>
      <w:tblStyleRowBandSize w:val="1"/>
      <w:tblStyleColBandSize w:val="1"/>
      <w:tblBorders>
        <w:top w:val="single" w:sz="4" w:space="0" w:color="BEDC7C" w:themeColor="accent2" w:themeTint="99"/>
        <w:left w:val="single" w:sz="4" w:space="0" w:color="BEDC7C" w:themeColor="accent2" w:themeTint="99"/>
        <w:bottom w:val="single" w:sz="4" w:space="0" w:color="BEDC7C" w:themeColor="accent2" w:themeTint="99"/>
        <w:right w:val="single" w:sz="4" w:space="0" w:color="BEDC7C" w:themeColor="accent2" w:themeTint="99"/>
        <w:insideH w:val="single" w:sz="4" w:space="0" w:color="BEDC7C" w:themeColor="accent2" w:themeTint="99"/>
        <w:insideV w:val="single" w:sz="4" w:space="0" w:color="BEDC7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3D3" w:themeFill="accent2" w:themeFillTint="33"/>
      </w:tcPr>
    </w:tblStylePr>
    <w:tblStylePr w:type="band1Horz">
      <w:tblPr/>
      <w:tcPr>
        <w:shd w:val="clear" w:color="auto" w:fill="E9F3D3" w:themeFill="accent2" w:themeFillTint="33"/>
      </w:tcPr>
    </w:tblStylePr>
    <w:tblStylePr w:type="neCell">
      <w:tblPr/>
      <w:tcPr>
        <w:tcBorders>
          <w:bottom w:val="single" w:sz="4" w:space="0" w:color="BEDC7C" w:themeColor="accent2" w:themeTint="99"/>
        </w:tcBorders>
      </w:tcPr>
    </w:tblStylePr>
    <w:tblStylePr w:type="nwCell">
      <w:tblPr/>
      <w:tcPr>
        <w:tcBorders>
          <w:bottom w:val="single" w:sz="4" w:space="0" w:color="BEDC7C" w:themeColor="accent2" w:themeTint="99"/>
        </w:tcBorders>
      </w:tcPr>
    </w:tblStylePr>
    <w:tblStylePr w:type="seCell">
      <w:tblPr/>
      <w:tcPr>
        <w:tcBorders>
          <w:top w:val="single" w:sz="4" w:space="0" w:color="BEDC7C" w:themeColor="accent2" w:themeTint="99"/>
        </w:tcBorders>
      </w:tcPr>
    </w:tblStylePr>
    <w:tblStylePr w:type="swCell">
      <w:tblPr/>
      <w:tcPr>
        <w:tcBorders>
          <w:top w:val="single" w:sz="4" w:space="0" w:color="BEDC7C" w:themeColor="accent2" w:themeTint="99"/>
        </w:tcBorders>
      </w:tcPr>
    </w:tblStylePr>
  </w:style>
  <w:style w:type="table" w:styleId="Tblzatrcsos33jellszn">
    <w:name w:val="Grid Table 3 Accent 3"/>
    <w:basedOn w:val="Normltblzat"/>
    <w:uiPriority w:val="48"/>
    <w:rsid w:val="005068ED"/>
    <w:pPr>
      <w:spacing w:after="0" w:line="240" w:lineRule="auto"/>
    </w:pPr>
    <w:tblPr>
      <w:tblStyleRowBandSize w:val="1"/>
      <w:tblStyleColBandSize w:val="1"/>
      <w:tblBorders>
        <w:top w:val="single" w:sz="4" w:space="0" w:color="FDB464" w:themeColor="accent3" w:themeTint="99"/>
        <w:left w:val="single" w:sz="4" w:space="0" w:color="FDB464" w:themeColor="accent3" w:themeTint="99"/>
        <w:bottom w:val="single" w:sz="4" w:space="0" w:color="FDB464" w:themeColor="accent3" w:themeTint="99"/>
        <w:right w:val="single" w:sz="4" w:space="0" w:color="FDB464" w:themeColor="accent3" w:themeTint="99"/>
        <w:insideH w:val="single" w:sz="4" w:space="0" w:color="FDB464" w:themeColor="accent3" w:themeTint="99"/>
        <w:insideV w:val="single" w:sz="4" w:space="0" w:color="FDB46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6CB" w:themeFill="accent3" w:themeFillTint="33"/>
      </w:tcPr>
    </w:tblStylePr>
    <w:tblStylePr w:type="band1Horz">
      <w:tblPr/>
      <w:tcPr>
        <w:shd w:val="clear" w:color="auto" w:fill="FEE6CB" w:themeFill="accent3" w:themeFillTint="33"/>
      </w:tcPr>
    </w:tblStylePr>
    <w:tblStylePr w:type="neCell">
      <w:tblPr/>
      <w:tcPr>
        <w:tcBorders>
          <w:bottom w:val="single" w:sz="4" w:space="0" w:color="FDB464" w:themeColor="accent3" w:themeTint="99"/>
        </w:tcBorders>
      </w:tcPr>
    </w:tblStylePr>
    <w:tblStylePr w:type="nwCell">
      <w:tblPr/>
      <w:tcPr>
        <w:tcBorders>
          <w:bottom w:val="single" w:sz="4" w:space="0" w:color="FDB464" w:themeColor="accent3" w:themeTint="99"/>
        </w:tcBorders>
      </w:tcPr>
    </w:tblStylePr>
    <w:tblStylePr w:type="seCell">
      <w:tblPr/>
      <w:tcPr>
        <w:tcBorders>
          <w:top w:val="single" w:sz="4" w:space="0" w:color="FDB464" w:themeColor="accent3" w:themeTint="99"/>
        </w:tcBorders>
      </w:tcPr>
    </w:tblStylePr>
    <w:tblStylePr w:type="swCell">
      <w:tblPr/>
      <w:tcPr>
        <w:tcBorders>
          <w:top w:val="single" w:sz="4" w:space="0" w:color="FDB464" w:themeColor="accent3" w:themeTint="99"/>
        </w:tcBorders>
      </w:tcPr>
    </w:tblStylePr>
  </w:style>
  <w:style w:type="table" w:styleId="Tblzatrcsos34jellszn">
    <w:name w:val="Grid Table 3 Accent 4"/>
    <w:basedOn w:val="Normltblzat"/>
    <w:uiPriority w:val="48"/>
    <w:rsid w:val="005068ED"/>
    <w:pPr>
      <w:spacing w:after="0" w:line="240" w:lineRule="auto"/>
    </w:pPr>
    <w:tblPr>
      <w:tblStyleRowBandSize w:val="1"/>
      <w:tblStyleColBandSize w:val="1"/>
      <w:tblBorders>
        <w:top w:val="single" w:sz="4" w:space="0" w:color="F6A0B9" w:themeColor="accent4" w:themeTint="99"/>
        <w:left w:val="single" w:sz="4" w:space="0" w:color="F6A0B9" w:themeColor="accent4" w:themeTint="99"/>
        <w:bottom w:val="single" w:sz="4" w:space="0" w:color="F6A0B9" w:themeColor="accent4" w:themeTint="99"/>
        <w:right w:val="single" w:sz="4" w:space="0" w:color="F6A0B9" w:themeColor="accent4" w:themeTint="99"/>
        <w:insideH w:val="single" w:sz="4" w:space="0" w:color="F6A0B9" w:themeColor="accent4" w:themeTint="99"/>
        <w:insideV w:val="single" w:sz="4" w:space="0" w:color="F6A0B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E7" w:themeFill="accent4" w:themeFillTint="33"/>
      </w:tcPr>
    </w:tblStylePr>
    <w:tblStylePr w:type="band1Horz">
      <w:tblPr/>
      <w:tcPr>
        <w:shd w:val="clear" w:color="auto" w:fill="FCDFE7" w:themeFill="accent4" w:themeFillTint="33"/>
      </w:tcPr>
    </w:tblStylePr>
    <w:tblStylePr w:type="neCell">
      <w:tblPr/>
      <w:tcPr>
        <w:tcBorders>
          <w:bottom w:val="single" w:sz="4" w:space="0" w:color="F6A0B9" w:themeColor="accent4" w:themeTint="99"/>
        </w:tcBorders>
      </w:tcPr>
    </w:tblStylePr>
    <w:tblStylePr w:type="nwCell">
      <w:tblPr/>
      <w:tcPr>
        <w:tcBorders>
          <w:bottom w:val="single" w:sz="4" w:space="0" w:color="F6A0B9" w:themeColor="accent4" w:themeTint="99"/>
        </w:tcBorders>
      </w:tcPr>
    </w:tblStylePr>
    <w:tblStylePr w:type="seCell">
      <w:tblPr/>
      <w:tcPr>
        <w:tcBorders>
          <w:top w:val="single" w:sz="4" w:space="0" w:color="F6A0B9" w:themeColor="accent4" w:themeTint="99"/>
        </w:tcBorders>
      </w:tcPr>
    </w:tblStylePr>
    <w:tblStylePr w:type="swCell">
      <w:tblPr/>
      <w:tcPr>
        <w:tcBorders>
          <w:top w:val="single" w:sz="4" w:space="0" w:color="F6A0B9" w:themeColor="accent4" w:themeTint="99"/>
        </w:tcBorders>
      </w:tcPr>
    </w:tblStylePr>
  </w:style>
  <w:style w:type="table" w:styleId="Tblzatrcsos35jellszn">
    <w:name w:val="Grid Table 3 Accent 5"/>
    <w:basedOn w:val="Normltblzat"/>
    <w:uiPriority w:val="48"/>
    <w:rsid w:val="005068ED"/>
    <w:pPr>
      <w:spacing w:after="0" w:line="240" w:lineRule="auto"/>
    </w:pPr>
    <w:tblPr>
      <w:tblStyleRowBandSize w:val="1"/>
      <w:tblStyleColBandSize w:val="1"/>
      <w:tblBorders>
        <w:top w:val="single" w:sz="4" w:space="0" w:color="C796CA" w:themeColor="accent5" w:themeTint="99"/>
        <w:left w:val="single" w:sz="4" w:space="0" w:color="C796CA" w:themeColor="accent5" w:themeTint="99"/>
        <w:bottom w:val="single" w:sz="4" w:space="0" w:color="C796CA" w:themeColor="accent5" w:themeTint="99"/>
        <w:right w:val="single" w:sz="4" w:space="0" w:color="C796CA" w:themeColor="accent5" w:themeTint="99"/>
        <w:insideH w:val="single" w:sz="4" w:space="0" w:color="C796CA" w:themeColor="accent5" w:themeTint="99"/>
        <w:insideV w:val="single" w:sz="4" w:space="0" w:color="C796C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BED" w:themeFill="accent5" w:themeFillTint="33"/>
      </w:tcPr>
    </w:tblStylePr>
    <w:tblStylePr w:type="band1Horz">
      <w:tblPr/>
      <w:tcPr>
        <w:shd w:val="clear" w:color="auto" w:fill="ECDBED" w:themeFill="accent5" w:themeFillTint="33"/>
      </w:tcPr>
    </w:tblStylePr>
    <w:tblStylePr w:type="neCell">
      <w:tblPr/>
      <w:tcPr>
        <w:tcBorders>
          <w:bottom w:val="single" w:sz="4" w:space="0" w:color="C796CA" w:themeColor="accent5" w:themeTint="99"/>
        </w:tcBorders>
      </w:tcPr>
    </w:tblStylePr>
    <w:tblStylePr w:type="nwCell">
      <w:tblPr/>
      <w:tcPr>
        <w:tcBorders>
          <w:bottom w:val="single" w:sz="4" w:space="0" w:color="C796CA" w:themeColor="accent5" w:themeTint="99"/>
        </w:tcBorders>
      </w:tcPr>
    </w:tblStylePr>
    <w:tblStylePr w:type="seCell">
      <w:tblPr/>
      <w:tcPr>
        <w:tcBorders>
          <w:top w:val="single" w:sz="4" w:space="0" w:color="C796CA" w:themeColor="accent5" w:themeTint="99"/>
        </w:tcBorders>
      </w:tcPr>
    </w:tblStylePr>
    <w:tblStylePr w:type="swCell">
      <w:tblPr/>
      <w:tcPr>
        <w:tcBorders>
          <w:top w:val="single" w:sz="4" w:space="0" w:color="C796CA" w:themeColor="accent5" w:themeTint="99"/>
        </w:tcBorders>
      </w:tcPr>
    </w:tblStylePr>
  </w:style>
  <w:style w:type="table" w:styleId="Tblzatrcsos36jellszn">
    <w:name w:val="Grid Table 3 Accent 6"/>
    <w:basedOn w:val="Normltblzat"/>
    <w:uiPriority w:val="48"/>
    <w:rsid w:val="005068ED"/>
    <w:pPr>
      <w:spacing w:after="0" w:line="240" w:lineRule="auto"/>
    </w:pPr>
    <w:tblPr>
      <w:tblStyleRowBandSize w:val="1"/>
      <w:tblStyleColBandSize w:val="1"/>
      <w:tblBorders>
        <w:top w:val="single" w:sz="4" w:space="0" w:color="B2B2B2" w:themeColor="accent6" w:themeTint="99"/>
        <w:left w:val="single" w:sz="4" w:space="0" w:color="B2B2B2" w:themeColor="accent6" w:themeTint="99"/>
        <w:bottom w:val="single" w:sz="4" w:space="0" w:color="B2B2B2" w:themeColor="accent6" w:themeTint="99"/>
        <w:right w:val="single" w:sz="4" w:space="0" w:color="B2B2B2" w:themeColor="accent6" w:themeTint="99"/>
        <w:insideH w:val="single" w:sz="4" w:space="0" w:color="B2B2B2" w:themeColor="accent6" w:themeTint="99"/>
        <w:insideV w:val="single" w:sz="4" w:space="0" w:color="B2B2B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6" w:themeFillTint="33"/>
      </w:tcPr>
    </w:tblStylePr>
    <w:tblStylePr w:type="band1Horz">
      <w:tblPr/>
      <w:tcPr>
        <w:shd w:val="clear" w:color="auto" w:fill="E5E5E5" w:themeFill="accent6" w:themeFillTint="33"/>
      </w:tcPr>
    </w:tblStylePr>
    <w:tblStylePr w:type="neCell">
      <w:tblPr/>
      <w:tcPr>
        <w:tcBorders>
          <w:bottom w:val="single" w:sz="4" w:space="0" w:color="B2B2B2" w:themeColor="accent6" w:themeTint="99"/>
        </w:tcBorders>
      </w:tcPr>
    </w:tblStylePr>
    <w:tblStylePr w:type="nwCell">
      <w:tblPr/>
      <w:tcPr>
        <w:tcBorders>
          <w:bottom w:val="single" w:sz="4" w:space="0" w:color="B2B2B2" w:themeColor="accent6" w:themeTint="99"/>
        </w:tcBorders>
      </w:tcPr>
    </w:tblStylePr>
    <w:tblStylePr w:type="seCell">
      <w:tblPr/>
      <w:tcPr>
        <w:tcBorders>
          <w:top w:val="single" w:sz="4" w:space="0" w:color="B2B2B2" w:themeColor="accent6" w:themeTint="99"/>
        </w:tcBorders>
      </w:tcPr>
    </w:tblStylePr>
    <w:tblStylePr w:type="swCell">
      <w:tblPr/>
      <w:tcPr>
        <w:tcBorders>
          <w:top w:val="single" w:sz="4" w:space="0" w:color="B2B2B2" w:themeColor="accent6" w:themeTint="99"/>
        </w:tcBorders>
      </w:tcPr>
    </w:tblStylePr>
  </w:style>
  <w:style w:type="table" w:styleId="Tblzatrcsos4">
    <w:name w:val="Grid Table 4"/>
    <w:basedOn w:val="Normltblzat"/>
    <w:uiPriority w:val="49"/>
    <w:rsid w:val="005068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blzatrcsos41jellszn">
    <w:name w:val="Grid Table 4 Accent 1"/>
    <w:basedOn w:val="Normltblzat"/>
    <w:uiPriority w:val="49"/>
    <w:rsid w:val="005068ED"/>
    <w:pPr>
      <w:spacing w:after="0" w:line="240" w:lineRule="auto"/>
    </w:pPr>
    <w:tblPr>
      <w:tblStyleRowBandSize w:val="1"/>
      <w:tblStyleColBandSize w:val="1"/>
      <w:tblBorders>
        <w:top w:val="single" w:sz="4" w:space="0" w:color="78D0F0" w:themeColor="accent1" w:themeTint="99"/>
        <w:left w:val="single" w:sz="4" w:space="0" w:color="78D0F0" w:themeColor="accent1" w:themeTint="99"/>
        <w:bottom w:val="single" w:sz="4" w:space="0" w:color="78D0F0" w:themeColor="accent1" w:themeTint="99"/>
        <w:right w:val="single" w:sz="4" w:space="0" w:color="78D0F0" w:themeColor="accent1" w:themeTint="99"/>
        <w:insideH w:val="single" w:sz="4" w:space="0" w:color="78D0F0" w:themeColor="accent1" w:themeTint="99"/>
        <w:insideV w:val="single" w:sz="4" w:space="0" w:color="78D0F0" w:themeColor="accent1" w:themeTint="99"/>
      </w:tblBorders>
    </w:tblPr>
    <w:tblStylePr w:type="firstRow">
      <w:rPr>
        <w:b/>
        <w:bCs/>
        <w:color w:val="FFFFFF" w:themeColor="background1"/>
      </w:rPr>
      <w:tblPr/>
      <w:tcPr>
        <w:tcBorders>
          <w:top w:val="single" w:sz="4" w:space="0" w:color="1FB1E6" w:themeColor="accent1"/>
          <w:left w:val="single" w:sz="4" w:space="0" w:color="1FB1E6" w:themeColor="accent1"/>
          <w:bottom w:val="single" w:sz="4" w:space="0" w:color="1FB1E6" w:themeColor="accent1"/>
          <w:right w:val="single" w:sz="4" w:space="0" w:color="1FB1E6" w:themeColor="accent1"/>
          <w:insideH w:val="nil"/>
          <w:insideV w:val="nil"/>
        </w:tcBorders>
        <w:shd w:val="clear" w:color="auto" w:fill="1FB1E6" w:themeFill="accent1"/>
      </w:tcPr>
    </w:tblStylePr>
    <w:tblStylePr w:type="lastRow">
      <w:rPr>
        <w:b/>
        <w:bCs/>
      </w:rPr>
      <w:tblPr/>
      <w:tcPr>
        <w:tcBorders>
          <w:top w:val="double" w:sz="4" w:space="0" w:color="1FB1E6" w:themeColor="accent1"/>
        </w:tcBorders>
      </w:tcPr>
    </w:tblStylePr>
    <w:tblStylePr w:type="firstCol">
      <w:rPr>
        <w:b/>
        <w:bCs/>
      </w:rPr>
    </w:tblStylePr>
    <w:tblStylePr w:type="lastCol">
      <w:rPr>
        <w:b/>
        <w:bCs/>
      </w:rPr>
    </w:tblStylePr>
    <w:tblStylePr w:type="band1Vert">
      <w:tblPr/>
      <w:tcPr>
        <w:shd w:val="clear" w:color="auto" w:fill="D2EFFA" w:themeFill="accent1" w:themeFillTint="33"/>
      </w:tcPr>
    </w:tblStylePr>
    <w:tblStylePr w:type="band1Horz">
      <w:tblPr/>
      <w:tcPr>
        <w:shd w:val="clear" w:color="auto" w:fill="D2EFFA" w:themeFill="accent1" w:themeFillTint="33"/>
      </w:tcPr>
    </w:tblStylePr>
  </w:style>
  <w:style w:type="table" w:styleId="Tblzatrcsos42jellszn">
    <w:name w:val="Grid Table 4 Accent 2"/>
    <w:basedOn w:val="Normltblzat"/>
    <w:uiPriority w:val="49"/>
    <w:rsid w:val="005068ED"/>
    <w:pPr>
      <w:spacing w:after="0" w:line="240" w:lineRule="auto"/>
    </w:pPr>
    <w:tblPr>
      <w:tblStyleRowBandSize w:val="1"/>
      <w:tblStyleColBandSize w:val="1"/>
      <w:tblBorders>
        <w:top w:val="single" w:sz="4" w:space="0" w:color="BEDC7C" w:themeColor="accent2" w:themeTint="99"/>
        <w:left w:val="single" w:sz="4" w:space="0" w:color="BEDC7C" w:themeColor="accent2" w:themeTint="99"/>
        <w:bottom w:val="single" w:sz="4" w:space="0" w:color="BEDC7C" w:themeColor="accent2" w:themeTint="99"/>
        <w:right w:val="single" w:sz="4" w:space="0" w:color="BEDC7C" w:themeColor="accent2" w:themeTint="99"/>
        <w:insideH w:val="single" w:sz="4" w:space="0" w:color="BEDC7C" w:themeColor="accent2" w:themeTint="99"/>
        <w:insideV w:val="single" w:sz="4" w:space="0" w:color="BEDC7C" w:themeColor="accent2" w:themeTint="99"/>
      </w:tblBorders>
    </w:tblPr>
    <w:tblStylePr w:type="firstRow">
      <w:rPr>
        <w:b/>
        <w:bCs/>
        <w:color w:val="FFFFFF" w:themeColor="background1"/>
      </w:rPr>
      <w:tblPr/>
      <w:tcPr>
        <w:tcBorders>
          <w:top w:val="single" w:sz="4" w:space="0" w:color="8FB931" w:themeColor="accent2"/>
          <w:left w:val="single" w:sz="4" w:space="0" w:color="8FB931" w:themeColor="accent2"/>
          <w:bottom w:val="single" w:sz="4" w:space="0" w:color="8FB931" w:themeColor="accent2"/>
          <w:right w:val="single" w:sz="4" w:space="0" w:color="8FB931" w:themeColor="accent2"/>
          <w:insideH w:val="nil"/>
          <w:insideV w:val="nil"/>
        </w:tcBorders>
        <w:shd w:val="clear" w:color="auto" w:fill="8FB931" w:themeFill="accent2"/>
      </w:tcPr>
    </w:tblStylePr>
    <w:tblStylePr w:type="lastRow">
      <w:rPr>
        <w:b/>
        <w:bCs/>
      </w:rPr>
      <w:tblPr/>
      <w:tcPr>
        <w:tcBorders>
          <w:top w:val="double" w:sz="4" w:space="0" w:color="8FB931" w:themeColor="accent2"/>
        </w:tcBorders>
      </w:tcPr>
    </w:tblStylePr>
    <w:tblStylePr w:type="firstCol">
      <w:rPr>
        <w:b/>
        <w:bCs/>
      </w:rPr>
    </w:tblStylePr>
    <w:tblStylePr w:type="lastCol">
      <w:rPr>
        <w:b/>
        <w:bCs/>
      </w:rPr>
    </w:tblStylePr>
    <w:tblStylePr w:type="band1Vert">
      <w:tblPr/>
      <w:tcPr>
        <w:shd w:val="clear" w:color="auto" w:fill="E9F3D3" w:themeFill="accent2" w:themeFillTint="33"/>
      </w:tcPr>
    </w:tblStylePr>
    <w:tblStylePr w:type="band1Horz">
      <w:tblPr/>
      <w:tcPr>
        <w:shd w:val="clear" w:color="auto" w:fill="E9F3D3" w:themeFill="accent2" w:themeFillTint="33"/>
      </w:tcPr>
    </w:tblStylePr>
  </w:style>
  <w:style w:type="table" w:styleId="Tblzatrcsos43jellszn">
    <w:name w:val="Grid Table 4 Accent 3"/>
    <w:basedOn w:val="Normltblzat"/>
    <w:uiPriority w:val="49"/>
    <w:rsid w:val="005068ED"/>
    <w:pPr>
      <w:spacing w:after="0" w:line="240" w:lineRule="auto"/>
    </w:pPr>
    <w:tblPr>
      <w:tblStyleRowBandSize w:val="1"/>
      <w:tblStyleColBandSize w:val="1"/>
      <w:tblBorders>
        <w:top w:val="single" w:sz="4" w:space="0" w:color="FDB464" w:themeColor="accent3" w:themeTint="99"/>
        <w:left w:val="single" w:sz="4" w:space="0" w:color="FDB464" w:themeColor="accent3" w:themeTint="99"/>
        <w:bottom w:val="single" w:sz="4" w:space="0" w:color="FDB464" w:themeColor="accent3" w:themeTint="99"/>
        <w:right w:val="single" w:sz="4" w:space="0" w:color="FDB464" w:themeColor="accent3" w:themeTint="99"/>
        <w:insideH w:val="single" w:sz="4" w:space="0" w:color="FDB464" w:themeColor="accent3" w:themeTint="99"/>
        <w:insideV w:val="single" w:sz="4" w:space="0" w:color="FDB464" w:themeColor="accent3" w:themeTint="99"/>
      </w:tblBorders>
    </w:tblPr>
    <w:tblStylePr w:type="firstRow">
      <w:rPr>
        <w:b/>
        <w:bCs/>
        <w:color w:val="FFFFFF" w:themeColor="background1"/>
      </w:rPr>
      <w:tblPr/>
      <w:tcPr>
        <w:tcBorders>
          <w:top w:val="single" w:sz="4" w:space="0" w:color="F78303" w:themeColor="accent3"/>
          <w:left w:val="single" w:sz="4" w:space="0" w:color="F78303" w:themeColor="accent3"/>
          <w:bottom w:val="single" w:sz="4" w:space="0" w:color="F78303" w:themeColor="accent3"/>
          <w:right w:val="single" w:sz="4" w:space="0" w:color="F78303" w:themeColor="accent3"/>
          <w:insideH w:val="nil"/>
          <w:insideV w:val="nil"/>
        </w:tcBorders>
        <w:shd w:val="clear" w:color="auto" w:fill="F78303" w:themeFill="accent3"/>
      </w:tcPr>
    </w:tblStylePr>
    <w:tblStylePr w:type="lastRow">
      <w:rPr>
        <w:b/>
        <w:bCs/>
      </w:rPr>
      <w:tblPr/>
      <w:tcPr>
        <w:tcBorders>
          <w:top w:val="double" w:sz="4" w:space="0" w:color="F78303" w:themeColor="accent3"/>
        </w:tcBorders>
      </w:tcPr>
    </w:tblStylePr>
    <w:tblStylePr w:type="firstCol">
      <w:rPr>
        <w:b/>
        <w:bCs/>
      </w:rPr>
    </w:tblStylePr>
    <w:tblStylePr w:type="lastCol">
      <w:rPr>
        <w:b/>
        <w:bCs/>
      </w:rPr>
    </w:tblStylePr>
    <w:tblStylePr w:type="band1Vert">
      <w:tblPr/>
      <w:tcPr>
        <w:shd w:val="clear" w:color="auto" w:fill="FEE6CB" w:themeFill="accent3" w:themeFillTint="33"/>
      </w:tcPr>
    </w:tblStylePr>
    <w:tblStylePr w:type="band1Horz">
      <w:tblPr/>
      <w:tcPr>
        <w:shd w:val="clear" w:color="auto" w:fill="FEE6CB" w:themeFill="accent3" w:themeFillTint="33"/>
      </w:tcPr>
    </w:tblStylePr>
  </w:style>
  <w:style w:type="table" w:styleId="Tblzatrcsos44jellszn">
    <w:name w:val="Grid Table 4 Accent 4"/>
    <w:basedOn w:val="Normltblzat"/>
    <w:uiPriority w:val="49"/>
    <w:rsid w:val="005068ED"/>
    <w:pPr>
      <w:spacing w:after="0" w:line="240" w:lineRule="auto"/>
    </w:pPr>
    <w:tblPr>
      <w:tblStyleRowBandSize w:val="1"/>
      <w:tblStyleColBandSize w:val="1"/>
      <w:tblBorders>
        <w:top w:val="single" w:sz="4" w:space="0" w:color="F6A0B9" w:themeColor="accent4" w:themeTint="99"/>
        <w:left w:val="single" w:sz="4" w:space="0" w:color="F6A0B9" w:themeColor="accent4" w:themeTint="99"/>
        <w:bottom w:val="single" w:sz="4" w:space="0" w:color="F6A0B9" w:themeColor="accent4" w:themeTint="99"/>
        <w:right w:val="single" w:sz="4" w:space="0" w:color="F6A0B9" w:themeColor="accent4" w:themeTint="99"/>
        <w:insideH w:val="single" w:sz="4" w:space="0" w:color="F6A0B9" w:themeColor="accent4" w:themeTint="99"/>
        <w:insideV w:val="single" w:sz="4" w:space="0" w:color="F6A0B9" w:themeColor="accent4" w:themeTint="99"/>
      </w:tblBorders>
    </w:tblPr>
    <w:tblStylePr w:type="firstRow">
      <w:rPr>
        <w:b/>
        <w:bCs/>
        <w:color w:val="FFFFFF" w:themeColor="background1"/>
      </w:rPr>
      <w:tblPr/>
      <w:tcPr>
        <w:tcBorders>
          <w:top w:val="single" w:sz="4" w:space="0" w:color="F0628B" w:themeColor="accent4"/>
          <w:left w:val="single" w:sz="4" w:space="0" w:color="F0628B" w:themeColor="accent4"/>
          <w:bottom w:val="single" w:sz="4" w:space="0" w:color="F0628B" w:themeColor="accent4"/>
          <w:right w:val="single" w:sz="4" w:space="0" w:color="F0628B" w:themeColor="accent4"/>
          <w:insideH w:val="nil"/>
          <w:insideV w:val="nil"/>
        </w:tcBorders>
        <w:shd w:val="clear" w:color="auto" w:fill="F0628B" w:themeFill="accent4"/>
      </w:tcPr>
    </w:tblStylePr>
    <w:tblStylePr w:type="lastRow">
      <w:rPr>
        <w:b/>
        <w:bCs/>
      </w:rPr>
      <w:tblPr/>
      <w:tcPr>
        <w:tcBorders>
          <w:top w:val="double" w:sz="4" w:space="0" w:color="F0628B" w:themeColor="accent4"/>
        </w:tcBorders>
      </w:tcPr>
    </w:tblStylePr>
    <w:tblStylePr w:type="firstCol">
      <w:rPr>
        <w:b/>
        <w:bCs/>
      </w:rPr>
    </w:tblStylePr>
    <w:tblStylePr w:type="lastCol">
      <w:rPr>
        <w:b/>
        <w:bCs/>
      </w:rPr>
    </w:tblStylePr>
    <w:tblStylePr w:type="band1Vert">
      <w:tblPr/>
      <w:tcPr>
        <w:shd w:val="clear" w:color="auto" w:fill="FCDFE7" w:themeFill="accent4" w:themeFillTint="33"/>
      </w:tcPr>
    </w:tblStylePr>
    <w:tblStylePr w:type="band1Horz">
      <w:tblPr/>
      <w:tcPr>
        <w:shd w:val="clear" w:color="auto" w:fill="FCDFE7" w:themeFill="accent4" w:themeFillTint="33"/>
      </w:tcPr>
    </w:tblStylePr>
  </w:style>
  <w:style w:type="table" w:styleId="Tblzatrcsos45jellszn">
    <w:name w:val="Grid Table 4 Accent 5"/>
    <w:basedOn w:val="Normltblzat"/>
    <w:uiPriority w:val="49"/>
    <w:rsid w:val="005068ED"/>
    <w:pPr>
      <w:spacing w:after="0" w:line="240" w:lineRule="auto"/>
    </w:pPr>
    <w:tblPr>
      <w:tblStyleRowBandSize w:val="1"/>
      <w:tblStyleColBandSize w:val="1"/>
      <w:tblBorders>
        <w:top w:val="single" w:sz="4" w:space="0" w:color="C796CA" w:themeColor="accent5" w:themeTint="99"/>
        <w:left w:val="single" w:sz="4" w:space="0" w:color="C796CA" w:themeColor="accent5" w:themeTint="99"/>
        <w:bottom w:val="single" w:sz="4" w:space="0" w:color="C796CA" w:themeColor="accent5" w:themeTint="99"/>
        <w:right w:val="single" w:sz="4" w:space="0" w:color="C796CA" w:themeColor="accent5" w:themeTint="99"/>
        <w:insideH w:val="single" w:sz="4" w:space="0" w:color="C796CA" w:themeColor="accent5" w:themeTint="99"/>
        <w:insideV w:val="single" w:sz="4" w:space="0" w:color="C796CA" w:themeColor="accent5" w:themeTint="99"/>
      </w:tblBorders>
    </w:tblPr>
    <w:tblStylePr w:type="firstRow">
      <w:rPr>
        <w:b/>
        <w:bCs/>
        <w:color w:val="FFFFFF" w:themeColor="background1"/>
      </w:rPr>
      <w:tblPr/>
      <w:tcPr>
        <w:tcBorders>
          <w:top w:val="single" w:sz="4" w:space="0" w:color="A053A5" w:themeColor="accent5"/>
          <w:left w:val="single" w:sz="4" w:space="0" w:color="A053A5" w:themeColor="accent5"/>
          <w:bottom w:val="single" w:sz="4" w:space="0" w:color="A053A5" w:themeColor="accent5"/>
          <w:right w:val="single" w:sz="4" w:space="0" w:color="A053A5" w:themeColor="accent5"/>
          <w:insideH w:val="nil"/>
          <w:insideV w:val="nil"/>
        </w:tcBorders>
        <w:shd w:val="clear" w:color="auto" w:fill="A053A5" w:themeFill="accent5"/>
      </w:tcPr>
    </w:tblStylePr>
    <w:tblStylePr w:type="lastRow">
      <w:rPr>
        <w:b/>
        <w:bCs/>
      </w:rPr>
      <w:tblPr/>
      <w:tcPr>
        <w:tcBorders>
          <w:top w:val="double" w:sz="4" w:space="0" w:color="A053A5" w:themeColor="accent5"/>
        </w:tcBorders>
      </w:tcPr>
    </w:tblStylePr>
    <w:tblStylePr w:type="firstCol">
      <w:rPr>
        <w:b/>
        <w:bCs/>
      </w:rPr>
    </w:tblStylePr>
    <w:tblStylePr w:type="lastCol">
      <w:rPr>
        <w:b/>
        <w:bCs/>
      </w:rPr>
    </w:tblStylePr>
    <w:tblStylePr w:type="band1Vert">
      <w:tblPr/>
      <w:tcPr>
        <w:shd w:val="clear" w:color="auto" w:fill="ECDBED" w:themeFill="accent5" w:themeFillTint="33"/>
      </w:tcPr>
    </w:tblStylePr>
    <w:tblStylePr w:type="band1Horz">
      <w:tblPr/>
      <w:tcPr>
        <w:shd w:val="clear" w:color="auto" w:fill="ECDBED" w:themeFill="accent5" w:themeFillTint="33"/>
      </w:tcPr>
    </w:tblStylePr>
  </w:style>
  <w:style w:type="table" w:styleId="Tblzatrcsos46jellszn">
    <w:name w:val="Grid Table 4 Accent 6"/>
    <w:basedOn w:val="Normltblzat"/>
    <w:uiPriority w:val="49"/>
    <w:rsid w:val="005068ED"/>
    <w:pPr>
      <w:spacing w:after="0" w:line="240" w:lineRule="auto"/>
    </w:pPr>
    <w:tblPr>
      <w:tblStyleRowBandSize w:val="1"/>
      <w:tblStyleColBandSize w:val="1"/>
      <w:tblBorders>
        <w:top w:val="single" w:sz="4" w:space="0" w:color="B2B2B2" w:themeColor="accent6" w:themeTint="99"/>
        <w:left w:val="single" w:sz="4" w:space="0" w:color="B2B2B2" w:themeColor="accent6" w:themeTint="99"/>
        <w:bottom w:val="single" w:sz="4" w:space="0" w:color="B2B2B2" w:themeColor="accent6" w:themeTint="99"/>
        <w:right w:val="single" w:sz="4" w:space="0" w:color="B2B2B2" w:themeColor="accent6" w:themeTint="99"/>
        <w:insideH w:val="single" w:sz="4" w:space="0" w:color="B2B2B2" w:themeColor="accent6" w:themeTint="99"/>
        <w:insideV w:val="single" w:sz="4" w:space="0" w:color="B2B2B2" w:themeColor="accent6" w:themeTint="99"/>
      </w:tblBorders>
    </w:tblPr>
    <w:tblStylePr w:type="firstRow">
      <w:rPr>
        <w:b/>
        <w:bCs/>
        <w:color w:val="FFFFFF" w:themeColor="background1"/>
      </w:rPr>
      <w:tblPr/>
      <w:tcPr>
        <w:tcBorders>
          <w:top w:val="single" w:sz="4" w:space="0" w:color="808080" w:themeColor="accent6"/>
          <w:left w:val="single" w:sz="4" w:space="0" w:color="808080" w:themeColor="accent6"/>
          <w:bottom w:val="single" w:sz="4" w:space="0" w:color="808080" w:themeColor="accent6"/>
          <w:right w:val="single" w:sz="4" w:space="0" w:color="808080" w:themeColor="accent6"/>
          <w:insideH w:val="nil"/>
          <w:insideV w:val="nil"/>
        </w:tcBorders>
        <w:shd w:val="clear" w:color="auto" w:fill="808080" w:themeFill="accent6"/>
      </w:tcPr>
    </w:tblStylePr>
    <w:tblStylePr w:type="lastRow">
      <w:rPr>
        <w:b/>
        <w:bCs/>
      </w:rPr>
      <w:tblPr/>
      <w:tcPr>
        <w:tcBorders>
          <w:top w:val="double" w:sz="4" w:space="0" w:color="808080" w:themeColor="accent6"/>
        </w:tcBorders>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table" w:styleId="Tblzatrcsos5stt">
    <w:name w:val="Grid Table 5 Dark"/>
    <w:basedOn w:val="Normltblzat"/>
    <w:uiPriority w:val="50"/>
    <w:rsid w:val="005068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blzatrcsos5stt1jellszn">
    <w:name w:val="Grid Table 5 Dark Accent 1"/>
    <w:basedOn w:val="Normltblzat"/>
    <w:uiPriority w:val="50"/>
    <w:rsid w:val="005068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EF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FB1E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FB1E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FB1E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FB1E6" w:themeFill="accent1"/>
      </w:tcPr>
    </w:tblStylePr>
    <w:tblStylePr w:type="band1Vert">
      <w:tblPr/>
      <w:tcPr>
        <w:shd w:val="clear" w:color="auto" w:fill="A5DFF5" w:themeFill="accent1" w:themeFillTint="66"/>
      </w:tcPr>
    </w:tblStylePr>
    <w:tblStylePr w:type="band1Horz">
      <w:tblPr/>
      <w:tcPr>
        <w:shd w:val="clear" w:color="auto" w:fill="A5DFF5" w:themeFill="accent1" w:themeFillTint="66"/>
      </w:tcPr>
    </w:tblStylePr>
  </w:style>
  <w:style w:type="table" w:styleId="Tblzatrcsos5stt2jellszn">
    <w:name w:val="Grid Table 5 Dark Accent 2"/>
    <w:basedOn w:val="Normltblzat"/>
    <w:uiPriority w:val="50"/>
    <w:rsid w:val="005068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3D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FB9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FB9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FB9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FB931" w:themeFill="accent2"/>
      </w:tcPr>
    </w:tblStylePr>
    <w:tblStylePr w:type="band1Vert">
      <w:tblPr/>
      <w:tcPr>
        <w:shd w:val="clear" w:color="auto" w:fill="D3E7A7" w:themeFill="accent2" w:themeFillTint="66"/>
      </w:tcPr>
    </w:tblStylePr>
    <w:tblStylePr w:type="band1Horz">
      <w:tblPr/>
      <w:tcPr>
        <w:shd w:val="clear" w:color="auto" w:fill="D3E7A7" w:themeFill="accent2" w:themeFillTint="66"/>
      </w:tcPr>
    </w:tblStylePr>
  </w:style>
  <w:style w:type="table" w:styleId="Tblzatrcsos5stt3jellszn">
    <w:name w:val="Grid Table 5 Dark Accent 3"/>
    <w:basedOn w:val="Normltblzat"/>
    <w:uiPriority w:val="50"/>
    <w:rsid w:val="005068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6C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83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83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83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8303" w:themeFill="accent3"/>
      </w:tcPr>
    </w:tblStylePr>
    <w:tblStylePr w:type="band1Vert">
      <w:tblPr/>
      <w:tcPr>
        <w:shd w:val="clear" w:color="auto" w:fill="FDCD98" w:themeFill="accent3" w:themeFillTint="66"/>
      </w:tcPr>
    </w:tblStylePr>
    <w:tblStylePr w:type="band1Horz">
      <w:tblPr/>
      <w:tcPr>
        <w:shd w:val="clear" w:color="auto" w:fill="FDCD98" w:themeFill="accent3" w:themeFillTint="66"/>
      </w:tcPr>
    </w:tblStylePr>
  </w:style>
  <w:style w:type="table" w:styleId="Tblzatrcsos5stt4jellszn">
    <w:name w:val="Grid Table 5 Dark Accent 4"/>
    <w:basedOn w:val="Normltblzat"/>
    <w:uiPriority w:val="50"/>
    <w:rsid w:val="005068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F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628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628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628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628B" w:themeFill="accent4"/>
      </w:tcPr>
    </w:tblStylePr>
    <w:tblStylePr w:type="band1Vert">
      <w:tblPr/>
      <w:tcPr>
        <w:shd w:val="clear" w:color="auto" w:fill="F9C0D0" w:themeFill="accent4" w:themeFillTint="66"/>
      </w:tcPr>
    </w:tblStylePr>
    <w:tblStylePr w:type="band1Horz">
      <w:tblPr/>
      <w:tcPr>
        <w:shd w:val="clear" w:color="auto" w:fill="F9C0D0" w:themeFill="accent4" w:themeFillTint="66"/>
      </w:tcPr>
    </w:tblStylePr>
  </w:style>
  <w:style w:type="table" w:styleId="Tblzatrcsos5stt5jellszn">
    <w:name w:val="Grid Table 5 Dark Accent 5"/>
    <w:basedOn w:val="Normltblzat"/>
    <w:uiPriority w:val="50"/>
    <w:rsid w:val="005068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B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53A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53A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53A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53A5" w:themeFill="accent5"/>
      </w:tcPr>
    </w:tblStylePr>
    <w:tblStylePr w:type="band1Vert">
      <w:tblPr/>
      <w:tcPr>
        <w:shd w:val="clear" w:color="auto" w:fill="D9B9DB" w:themeFill="accent5" w:themeFillTint="66"/>
      </w:tcPr>
    </w:tblStylePr>
    <w:tblStylePr w:type="band1Horz">
      <w:tblPr/>
      <w:tcPr>
        <w:shd w:val="clear" w:color="auto" w:fill="D9B9DB" w:themeFill="accent5" w:themeFillTint="66"/>
      </w:tcPr>
    </w:tblStylePr>
  </w:style>
  <w:style w:type="table" w:styleId="Tblzatrcsos5stt6jellszn">
    <w:name w:val="Grid Table 5 Dark Accent 6"/>
    <w:basedOn w:val="Normltblzat"/>
    <w:uiPriority w:val="50"/>
    <w:rsid w:val="005068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6"/>
      </w:tcPr>
    </w:tblStylePr>
    <w:tblStylePr w:type="band1Vert">
      <w:tblPr/>
      <w:tcPr>
        <w:shd w:val="clear" w:color="auto" w:fill="CCCCCC" w:themeFill="accent6" w:themeFillTint="66"/>
      </w:tcPr>
    </w:tblStylePr>
    <w:tblStylePr w:type="band1Horz">
      <w:tblPr/>
      <w:tcPr>
        <w:shd w:val="clear" w:color="auto" w:fill="CCCCCC" w:themeFill="accent6" w:themeFillTint="66"/>
      </w:tcPr>
    </w:tblStylePr>
  </w:style>
  <w:style w:type="table" w:styleId="Tblzatrcsos6tarka">
    <w:name w:val="Grid Table 6 Colorful"/>
    <w:basedOn w:val="Normltblzat"/>
    <w:uiPriority w:val="51"/>
    <w:rsid w:val="005068E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blzatrcsos6tarka1jellszn">
    <w:name w:val="Grid Table 6 Colorful Accent 1"/>
    <w:basedOn w:val="Normltblzat"/>
    <w:uiPriority w:val="51"/>
    <w:rsid w:val="005068ED"/>
    <w:pPr>
      <w:spacing w:after="0" w:line="240" w:lineRule="auto"/>
    </w:pPr>
    <w:rPr>
      <w:color w:val="1386AF" w:themeColor="accent1" w:themeShade="BF"/>
    </w:rPr>
    <w:tblPr>
      <w:tblStyleRowBandSize w:val="1"/>
      <w:tblStyleColBandSize w:val="1"/>
      <w:tblBorders>
        <w:top w:val="single" w:sz="4" w:space="0" w:color="78D0F0" w:themeColor="accent1" w:themeTint="99"/>
        <w:left w:val="single" w:sz="4" w:space="0" w:color="78D0F0" w:themeColor="accent1" w:themeTint="99"/>
        <w:bottom w:val="single" w:sz="4" w:space="0" w:color="78D0F0" w:themeColor="accent1" w:themeTint="99"/>
        <w:right w:val="single" w:sz="4" w:space="0" w:color="78D0F0" w:themeColor="accent1" w:themeTint="99"/>
        <w:insideH w:val="single" w:sz="4" w:space="0" w:color="78D0F0" w:themeColor="accent1" w:themeTint="99"/>
        <w:insideV w:val="single" w:sz="4" w:space="0" w:color="78D0F0" w:themeColor="accent1" w:themeTint="99"/>
      </w:tblBorders>
    </w:tblPr>
    <w:tblStylePr w:type="firstRow">
      <w:rPr>
        <w:b/>
        <w:bCs/>
      </w:rPr>
      <w:tblPr/>
      <w:tcPr>
        <w:tcBorders>
          <w:bottom w:val="single" w:sz="12" w:space="0" w:color="78D0F0" w:themeColor="accent1" w:themeTint="99"/>
        </w:tcBorders>
      </w:tcPr>
    </w:tblStylePr>
    <w:tblStylePr w:type="lastRow">
      <w:rPr>
        <w:b/>
        <w:bCs/>
      </w:rPr>
      <w:tblPr/>
      <w:tcPr>
        <w:tcBorders>
          <w:top w:val="double" w:sz="4" w:space="0" w:color="78D0F0" w:themeColor="accent1" w:themeTint="99"/>
        </w:tcBorders>
      </w:tcPr>
    </w:tblStylePr>
    <w:tblStylePr w:type="firstCol">
      <w:rPr>
        <w:b/>
        <w:bCs/>
      </w:rPr>
    </w:tblStylePr>
    <w:tblStylePr w:type="lastCol">
      <w:rPr>
        <w:b/>
        <w:bCs/>
      </w:rPr>
    </w:tblStylePr>
    <w:tblStylePr w:type="band1Vert">
      <w:tblPr/>
      <w:tcPr>
        <w:shd w:val="clear" w:color="auto" w:fill="D2EFFA" w:themeFill="accent1" w:themeFillTint="33"/>
      </w:tcPr>
    </w:tblStylePr>
    <w:tblStylePr w:type="band1Horz">
      <w:tblPr/>
      <w:tcPr>
        <w:shd w:val="clear" w:color="auto" w:fill="D2EFFA" w:themeFill="accent1" w:themeFillTint="33"/>
      </w:tcPr>
    </w:tblStylePr>
  </w:style>
  <w:style w:type="table" w:styleId="Tblzatrcsos6tarka2jellszn">
    <w:name w:val="Grid Table 6 Colorful Accent 2"/>
    <w:basedOn w:val="Normltblzat"/>
    <w:uiPriority w:val="51"/>
    <w:rsid w:val="005068ED"/>
    <w:pPr>
      <w:spacing w:after="0" w:line="240" w:lineRule="auto"/>
    </w:pPr>
    <w:rPr>
      <w:color w:val="6A8A24" w:themeColor="accent2" w:themeShade="BF"/>
    </w:rPr>
    <w:tblPr>
      <w:tblStyleRowBandSize w:val="1"/>
      <w:tblStyleColBandSize w:val="1"/>
      <w:tblBorders>
        <w:top w:val="single" w:sz="4" w:space="0" w:color="BEDC7C" w:themeColor="accent2" w:themeTint="99"/>
        <w:left w:val="single" w:sz="4" w:space="0" w:color="BEDC7C" w:themeColor="accent2" w:themeTint="99"/>
        <w:bottom w:val="single" w:sz="4" w:space="0" w:color="BEDC7C" w:themeColor="accent2" w:themeTint="99"/>
        <w:right w:val="single" w:sz="4" w:space="0" w:color="BEDC7C" w:themeColor="accent2" w:themeTint="99"/>
        <w:insideH w:val="single" w:sz="4" w:space="0" w:color="BEDC7C" w:themeColor="accent2" w:themeTint="99"/>
        <w:insideV w:val="single" w:sz="4" w:space="0" w:color="BEDC7C" w:themeColor="accent2" w:themeTint="99"/>
      </w:tblBorders>
    </w:tblPr>
    <w:tblStylePr w:type="firstRow">
      <w:rPr>
        <w:b/>
        <w:bCs/>
      </w:rPr>
      <w:tblPr/>
      <w:tcPr>
        <w:tcBorders>
          <w:bottom w:val="single" w:sz="12" w:space="0" w:color="BEDC7C" w:themeColor="accent2" w:themeTint="99"/>
        </w:tcBorders>
      </w:tcPr>
    </w:tblStylePr>
    <w:tblStylePr w:type="lastRow">
      <w:rPr>
        <w:b/>
        <w:bCs/>
      </w:rPr>
      <w:tblPr/>
      <w:tcPr>
        <w:tcBorders>
          <w:top w:val="double" w:sz="4" w:space="0" w:color="BEDC7C" w:themeColor="accent2" w:themeTint="99"/>
        </w:tcBorders>
      </w:tcPr>
    </w:tblStylePr>
    <w:tblStylePr w:type="firstCol">
      <w:rPr>
        <w:b/>
        <w:bCs/>
      </w:rPr>
    </w:tblStylePr>
    <w:tblStylePr w:type="lastCol">
      <w:rPr>
        <w:b/>
        <w:bCs/>
      </w:rPr>
    </w:tblStylePr>
    <w:tblStylePr w:type="band1Vert">
      <w:tblPr/>
      <w:tcPr>
        <w:shd w:val="clear" w:color="auto" w:fill="E9F3D3" w:themeFill="accent2" w:themeFillTint="33"/>
      </w:tcPr>
    </w:tblStylePr>
    <w:tblStylePr w:type="band1Horz">
      <w:tblPr/>
      <w:tcPr>
        <w:shd w:val="clear" w:color="auto" w:fill="E9F3D3" w:themeFill="accent2" w:themeFillTint="33"/>
      </w:tcPr>
    </w:tblStylePr>
  </w:style>
  <w:style w:type="table" w:styleId="Tblzatrcsos6tarka3jellszn">
    <w:name w:val="Grid Table 6 Colorful Accent 3"/>
    <w:basedOn w:val="Normltblzat"/>
    <w:uiPriority w:val="51"/>
    <w:rsid w:val="005068ED"/>
    <w:pPr>
      <w:spacing w:after="0" w:line="240" w:lineRule="auto"/>
    </w:pPr>
    <w:rPr>
      <w:color w:val="B86102" w:themeColor="accent3" w:themeShade="BF"/>
    </w:rPr>
    <w:tblPr>
      <w:tblStyleRowBandSize w:val="1"/>
      <w:tblStyleColBandSize w:val="1"/>
      <w:tblBorders>
        <w:top w:val="single" w:sz="4" w:space="0" w:color="FDB464" w:themeColor="accent3" w:themeTint="99"/>
        <w:left w:val="single" w:sz="4" w:space="0" w:color="FDB464" w:themeColor="accent3" w:themeTint="99"/>
        <w:bottom w:val="single" w:sz="4" w:space="0" w:color="FDB464" w:themeColor="accent3" w:themeTint="99"/>
        <w:right w:val="single" w:sz="4" w:space="0" w:color="FDB464" w:themeColor="accent3" w:themeTint="99"/>
        <w:insideH w:val="single" w:sz="4" w:space="0" w:color="FDB464" w:themeColor="accent3" w:themeTint="99"/>
        <w:insideV w:val="single" w:sz="4" w:space="0" w:color="FDB464" w:themeColor="accent3" w:themeTint="99"/>
      </w:tblBorders>
    </w:tblPr>
    <w:tblStylePr w:type="firstRow">
      <w:rPr>
        <w:b/>
        <w:bCs/>
      </w:rPr>
      <w:tblPr/>
      <w:tcPr>
        <w:tcBorders>
          <w:bottom w:val="single" w:sz="12" w:space="0" w:color="FDB464" w:themeColor="accent3" w:themeTint="99"/>
        </w:tcBorders>
      </w:tcPr>
    </w:tblStylePr>
    <w:tblStylePr w:type="lastRow">
      <w:rPr>
        <w:b/>
        <w:bCs/>
      </w:rPr>
      <w:tblPr/>
      <w:tcPr>
        <w:tcBorders>
          <w:top w:val="double" w:sz="4" w:space="0" w:color="FDB464" w:themeColor="accent3" w:themeTint="99"/>
        </w:tcBorders>
      </w:tcPr>
    </w:tblStylePr>
    <w:tblStylePr w:type="firstCol">
      <w:rPr>
        <w:b/>
        <w:bCs/>
      </w:rPr>
    </w:tblStylePr>
    <w:tblStylePr w:type="lastCol">
      <w:rPr>
        <w:b/>
        <w:bCs/>
      </w:rPr>
    </w:tblStylePr>
    <w:tblStylePr w:type="band1Vert">
      <w:tblPr/>
      <w:tcPr>
        <w:shd w:val="clear" w:color="auto" w:fill="FEE6CB" w:themeFill="accent3" w:themeFillTint="33"/>
      </w:tcPr>
    </w:tblStylePr>
    <w:tblStylePr w:type="band1Horz">
      <w:tblPr/>
      <w:tcPr>
        <w:shd w:val="clear" w:color="auto" w:fill="FEE6CB" w:themeFill="accent3" w:themeFillTint="33"/>
      </w:tcPr>
    </w:tblStylePr>
  </w:style>
  <w:style w:type="table" w:styleId="Tblzatrcsos6tarka4jellszn">
    <w:name w:val="Grid Table 6 Colorful Accent 4"/>
    <w:basedOn w:val="Normltblzat"/>
    <w:uiPriority w:val="51"/>
    <w:rsid w:val="005068ED"/>
    <w:pPr>
      <w:spacing w:after="0" w:line="240" w:lineRule="auto"/>
    </w:pPr>
    <w:rPr>
      <w:color w:val="E61651" w:themeColor="accent4" w:themeShade="BF"/>
    </w:rPr>
    <w:tblPr>
      <w:tblStyleRowBandSize w:val="1"/>
      <w:tblStyleColBandSize w:val="1"/>
      <w:tblBorders>
        <w:top w:val="single" w:sz="4" w:space="0" w:color="F6A0B9" w:themeColor="accent4" w:themeTint="99"/>
        <w:left w:val="single" w:sz="4" w:space="0" w:color="F6A0B9" w:themeColor="accent4" w:themeTint="99"/>
        <w:bottom w:val="single" w:sz="4" w:space="0" w:color="F6A0B9" w:themeColor="accent4" w:themeTint="99"/>
        <w:right w:val="single" w:sz="4" w:space="0" w:color="F6A0B9" w:themeColor="accent4" w:themeTint="99"/>
        <w:insideH w:val="single" w:sz="4" w:space="0" w:color="F6A0B9" w:themeColor="accent4" w:themeTint="99"/>
        <w:insideV w:val="single" w:sz="4" w:space="0" w:color="F6A0B9" w:themeColor="accent4" w:themeTint="99"/>
      </w:tblBorders>
    </w:tblPr>
    <w:tblStylePr w:type="firstRow">
      <w:rPr>
        <w:b/>
        <w:bCs/>
      </w:rPr>
      <w:tblPr/>
      <w:tcPr>
        <w:tcBorders>
          <w:bottom w:val="single" w:sz="12" w:space="0" w:color="F6A0B9" w:themeColor="accent4" w:themeTint="99"/>
        </w:tcBorders>
      </w:tcPr>
    </w:tblStylePr>
    <w:tblStylePr w:type="lastRow">
      <w:rPr>
        <w:b/>
        <w:bCs/>
      </w:rPr>
      <w:tblPr/>
      <w:tcPr>
        <w:tcBorders>
          <w:top w:val="double" w:sz="4" w:space="0" w:color="F6A0B9" w:themeColor="accent4" w:themeTint="99"/>
        </w:tcBorders>
      </w:tcPr>
    </w:tblStylePr>
    <w:tblStylePr w:type="firstCol">
      <w:rPr>
        <w:b/>
        <w:bCs/>
      </w:rPr>
    </w:tblStylePr>
    <w:tblStylePr w:type="lastCol">
      <w:rPr>
        <w:b/>
        <w:bCs/>
      </w:rPr>
    </w:tblStylePr>
    <w:tblStylePr w:type="band1Vert">
      <w:tblPr/>
      <w:tcPr>
        <w:shd w:val="clear" w:color="auto" w:fill="FCDFE7" w:themeFill="accent4" w:themeFillTint="33"/>
      </w:tcPr>
    </w:tblStylePr>
    <w:tblStylePr w:type="band1Horz">
      <w:tblPr/>
      <w:tcPr>
        <w:shd w:val="clear" w:color="auto" w:fill="FCDFE7" w:themeFill="accent4" w:themeFillTint="33"/>
      </w:tcPr>
    </w:tblStylePr>
  </w:style>
  <w:style w:type="table" w:styleId="Tblzatrcsos6tarka5jellszn">
    <w:name w:val="Grid Table 6 Colorful Accent 5"/>
    <w:basedOn w:val="Normltblzat"/>
    <w:uiPriority w:val="51"/>
    <w:rsid w:val="005068ED"/>
    <w:pPr>
      <w:spacing w:after="0" w:line="240" w:lineRule="auto"/>
    </w:pPr>
    <w:rPr>
      <w:color w:val="773E7B" w:themeColor="accent5" w:themeShade="BF"/>
    </w:rPr>
    <w:tblPr>
      <w:tblStyleRowBandSize w:val="1"/>
      <w:tblStyleColBandSize w:val="1"/>
      <w:tblBorders>
        <w:top w:val="single" w:sz="4" w:space="0" w:color="C796CA" w:themeColor="accent5" w:themeTint="99"/>
        <w:left w:val="single" w:sz="4" w:space="0" w:color="C796CA" w:themeColor="accent5" w:themeTint="99"/>
        <w:bottom w:val="single" w:sz="4" w:space="0" w:color="C796CA" w:themeColor="accent5" w:themeTint="99"/>
        <w:right w:val="single" w:sz="4" w:space="0" w:color="C796CA" w:themeColor="accent5" w:themeTint="99"/>
        <w:insideH w:val="single" w:sz="4" w:space="0" w:color="C796CA" w:themeColor="accent5" w:themeTint="99"/>
        <w:insideV w:val="single" w:sz="4" w:space="0" w:color="C796CA" w:themeColor="accent5" w:themeTint="99"/>
      </w:tblBorders>
    </w:tblPr>
    <w:tblStylePr w:type="firstRow">
      <w:rPr>
        <w:b/>
        <w:bCs/>
      </w:rPr>
      <w:tblPr/>
      <w:tcPr>
        <w:tcBorders>
          <w:bottom w:val="single" w:sz="12" w:space="0" w:color="C796CA" w:themeColor="accent5" w:themeTint="99"/>
        </w:tcBorders>
      </w:tcPr>
    </w:tblStylePr>
    <w:tblStylePr w:type="lastRow">
      <w:rPr>
        <w:b/>
        <w:bCs/>
      </w:rPr>
      <w:tblPr/>
      <w:tcPr>
        <w:tcBorders>
          <w:top w:val="double" w:sz="4" w:space="0" w:color="C796CA" w:themeColor="accent5" w:themeTint="99"/>
        </w:tcBorders>
      </w:tcPr>
    </w:tblStylePr>
    <w:tblStylePr w:type="firstCol">
      <w:rPr>
        <w:b/>
        <w:bCs/>
      </w:rPr>
    </w:tblStylePr>
    <w:tblStylePr w:type="lastCol">
      <w:rPr>
        <w:b/>
        <w:bCs/>
      </w:rPr>
    </w:tblStylePr>
    <w:tblStylePr w:type="band1Vert">
      <w:tblPr/>
      <w:tcPr>
        <w:shd w:val="clear" w:color="auto" w:fill="ECDBED" w:themeFill="accent5" w:themeFillTint="33"/>
      </w:tcPr>
    </w:tblStylePr>
    <w:tblStylePr w:type="band1Horz">
      <w:tblPr/>
      <w:tcPr>
        <w:shd w:val="clear" w:color="auto" w:fill="ECDBED" w:themeFill="accent5" w:themeFillTint="33"/>
      </w:tcPr>
    </w:tblStylePr>
  </w:style>
  <w:style w:type="table" w:styleId="Tblzatrcsos6tarka6jellszn">
    <w:name w:val="Grid Table 6 Colorful Accent 6"/>
    <w:basedOn w:val="Normltblzat"/>
    <w:uiPriority w:val="51"/>
    <w:rsid w:val="005068ED"/>
    <w:pPr>
      <w:spacing w:after="0" w:line="240" w:lineRule="auto"/>
    </w:pPr>
    <w:rPr>
      <w:color w:val="5F5F5F" w:themeColor="accent6" w:themeShade="BF"/>
    </w:rPr>
    <w:tblPr>
      <w:tblStyleRowBandSize w:val="1"/>
      <w:tblStyleColBandSize w:val="1"/>
      <w:tblBorders>
        <w:top w:val="single" w:sz="4" w:space="0" w:color="B2B2B2" w:themeColor="accent6" w:themeTint="99"/>
        <w:left w:val="single" w:sz="4" w:space="0" w:color="B2B2B2" w:themeColor="accent6" w:themeTint="99"/>
        <w:bottom w:val="single" w:sz="4" w:space="0" w:color="B2B2B2" w:themeColor="accent6" w:themeTint="99"/>
        <w:right w:val="single" w:sz="4" w:space="0" w:color="B2B2B2" w:themeColor="accent6" w:themeTint="99"/>
        <w:insideH w:val="single" w:sz="4" w:space="0" w:color="B2B2B2" w:themeColor="accent6" w:themeTint="99"/>
        <w:insideV w:val="single" w:sz="4" w:space="0" w:color="B2B2B2" w:themeColor="accent6" w:themeTint="99"/>
      </w:tblBorders>
    </w:tblPr>
    <w:tblStylePr w:type="firstRow">
      <w:rPr>
        <w:b/>
        <w:bCs/>
      </w:rPr>
      <w:tblPr/>
      <w:tcPr>
        <w:tcBorders>
          <w:bottom w:val="single" w:sz="12" w:space="0" w:color="B2B2B2" w:themeColor="accent6" w:themeTint="99"/>
        </w:tcBorders>
      </w:tcPr>
    </w:tblStylePr>
    <w:tblStylePr w:type="lastRow">
      <w:rPr>
        <w:b/>
        <w:bCs/>
      </w:rPr>
      <w:tblPr/>
      <w:tcPr>
        <w:tcBorders>
          <w:top w:val="double" w:sz="4" w:space="0" w:color="B2B2B2" w:themeColor="accent6" w:themeTint="99"/>
        </w:tcBorders>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table" w:styleId="Tblzatrcsos7tarka">
    <w:name w:val="Grid Table 7 Colorful"/>
    <w:basedOn w:val="Normltblzat"/>
    <w:uiPriority w:val="52"/>
    <w:rsid w:val="005068E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blzatrcsos7tarka1jellszn">
    <w:name w:val="Grid Table 7 Colorful Accent 1"/>
    <w:basedOn w:val="Normltblzat"/>
    <w:uiPriority w:val="52"/>
    <w:rsid w:val="005068ED"/>
    <w:pPr>
      <w:spacing w:after="0" w:line="240" w:lineRule="auto"/>
    </w:pPr>
    <w:rPr>
      <w:color w:val="1386AF" w:themeColor="accent1" w:themeShade="BF"/>
    </w:rPr>
    <w:tblPr>
      <w:tblStyleRowBandSize w:val="1"/>
      <w:tblStyleColBandSize w:val="1"/>
      <w:tblBorders>
        <w:top w:val="single" w:sz="4" w:space="0" w:color="78D0F0" w:themeColor="accent1" w:themeTint="99"/>
        <w:left w:val="single" w:sz="4" w:space="0" w:color="78D0F0" w:themeColor="accent1" w:themeTint="99"/>
        <w:bottom w:val="single" w:sz="4" w:space="0" w:color="78D0F0" w:themeColor="accent1" w:themeTint="99"/>
        <w:right w:val="single" w:sz="4" w:space="0" w:color="78D0F0" w:themeColor="accent1" w:themeTint="99"/>
        <w:insideH w:val="single" w:sz="4" w:space="0" w:color="78D0F0" w:themeColor="accent1" w:themeTint="99"/>
        <w:insideV w:val="single" w:sz="4" w:space="0" w:color="78D0F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EFFA" w:themeFill="accent1" w:themeFillTint="33"/>
      </w:tcPr>
    </w:tblStylePr>
    <w:tblStylePr w:type="band1Horz">
      <w:tblPr/>
      <w:tcPr>
        <w:shd w:val="clear" w:color="auto" w:fill="D2EFFA" w:themeFill="accent1" w:themeFillTint="33"/>
      </w:tcPr>
    </w:tblStylePr>
    <w:tblStylePr w:type="neCell">
      <w:tblPr/>
      <w:tcPr>
        <w:tcBorders>
          <w:bottom w:val="single" w:sz="4" w:space="0" w:color="78D0F0" w:themeColor="accent1" w:themeTint="99"/>
        </w:tcBorders>
      </w:tcPr>
    </w:tblStylePr>
    <w:tblStylePr w:type="nwCell">
      <w:tblPr/>
      <w:tcPr>
        <w:tcBorders>
          <w:bottom w:val="single" w:sz="4" w:space="0" w:color="78D0F0" w:themeColor="accent1" w:themeTint="99"/>
        </w:tcBorders>
      </w:tcPr>
    </w:tblStylePr>
    <w:tblStylePr w:type="seCell">
      <w:tblPr/>
      <w:tcPr>
        <w:tcBorders>
          <w:top w:val="single" w:sz="4" w:space="0" w:color="78D0F0" w:themeColor="accent1" w:themeTint="99"/>
        </w:tcBorders>
      </w:tcPr>
    </w:tblStylePr>
    <w:tblStylePr w:type="swCell">
      <w:tblPr/>
      <w:tcPr>
        <w:tcBorders>
          <w:top w:val="single" w:sz="4" w:space="0" w:color="78D0F0" w:themeColor="accent1" w:themeTint="99"/>
        </w:tcBorders>
      </w:tcPr>
    </w:tblStylePr>
  </w:style>
  <w:style w:type="table" w:styleId="Tblzatrcsos7tarka2jellszn">
    <w:name w:val="Grid Table 7 Colorful Accent 2"/>
    <w:basedOn w:val="Normltblzat"/>
    <w:uiPriority w:val="52"/>
    <w:rsid w:val="005068ED"/>
    <w:pPr>
      <w:spacing w:after="0" w:line="240" w:lineRule="auto"/>
    </w:pPr>
    <w:rPr>
      <w:color w:val="6A8A24" w:themeColor="accent2" w:themeShade="BF"/>
    </w:rPr>
    <w:tblPr>
      <w:tblStyleRowBandSize w:val="1"/>
      <w:tblStyleColBandSize w:val="1"/>
      <w:tblBorders>
        <w:top w:val="single" w:sz="4" w:space="0" w:color="BEDC7C" w:themeColor="accent2" w:themeTint="99"/>
        <w:left w:val="single" w:sz="4" w:space="0" w:color="BEDC7C" w:themeColor="accent2" w:themeTint="99"/>
        <w:bottom w:val="single" w:sz="4" w:space="0" w:color="BEDC7C" w:themeColor="accent2" w:themeTint="99"/>
        <w:right w:val="single" w:sz="4" w:space="0" w:color="BEDC7C" w:themeColor="accent2" w:themeTint="99"/>
        <w:insideH w:val="single" w:sz="4" w:space="0" w:color="BEDC7C" w:themeColor="accent2" w:themeTint="99"/>
        <w:insideV w:val="single" w:sz="4" w:space="0" w:color="BEDC7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3D3" w:themeFill="accent2" w:themeFillTint="33"/>
      </w:tcPr>
    </w:tblStylePr>
    <w:tblStylePr w:type="band1Horz">
      <w:tblPr/>
      <w:tcPr>
        <w:shd w:val="clear" w:color="auto" w:fill="E9F3D3" w:themeFill="accent2" w:themeFillTint="33"/>
      </w:tcPr>
    </w:tblStylePr>
    <w:tblStylePr w:type="neCell">
      <w:tblPr/>
      <w:tcPr>
        <w:tcBorders>
          <w:bottom w:val="single" w:sz="4" w:space="0" w:color="BEDC7C" w:themeColor="accent2" w:themeTint="99"/>
        </w:tcBorders>
      </w:tcPr>
    </w:tblStylePr>
    <w:tblStylePr w:type="nwCell">
      <w:tblPr/>
      <w:tcPr>
        <w:tcBorders>
          <w:bottom w:val="single" w:sz="4" w:space="0" w:color="BEDC7C" w:themeColor="accent2" w:themeTint="99"/>
        </w:tcBorders>
      </w:tcPr>
    </w:tblStylePr>
    <w:tblStylePr w:type="seCell">
      <w:tblPr/>
      <w:tcPr>
        <w:tcBorders>
          <w:top w:val="single" w:sz="4" w:space="0" w:color="BEDC7C" w:themeColor="accent2" w:themeTint="99"/>
        </w:tcBorders>
      </w:tcPr>
    </w:tblStylePr>
    <w:tblStylePr w:type="swCell">
      <w:tblPr/>
      <w:tcPr>
        <w:tcBorders>
          <w:top w:val="single" w:sz="4" w:space="0" w:color="BEDC7C" w:themeColor="accent2" w:themeTint="99"/>
        </w:tcBorders>
      </w:tcPr>
    </w:tblStylePr>
  </w:style>
  <w:style w:type="table" w:styleId="Tblzatrcsos7tarka3jellszn">
    <w:name w:val="Grid Table 7 Colorful Accent 3"/>
    <w:basedOn w:val="Normltblzat"/>
    <w:uiPriority w:val="52"/>
    <w:rsid w:val="005068ED"/>
    <w:pPr>
      <w:spacing w:after="0" w:line="240" w:lineRule="auto"/>
    </w:pPr>
    <w:rPr>
      <w:color w:val="B86102" w:themeColor="accent3" w:themeShade="BF"/>
    </w:rPr>
    <w:tblPr>
      <w:tblStyleRowBandSize w:val="1"/>
      <w:tblStyleColBandSize w:val="1"/>
      <w:tblBorders>
        <w:top w:val="single" w:sz="4" w:space="0" w:color="FDB464" w:themeColor="accent3" w:themeTint="99"/>
        <w:left w:val="single" w:sz="4" w:space="0" w:color="FDB464" w:themeColor="accent3" w:themeTint="99"/>
        <w:bottom w:val="single" w:sz="4" w:space="0" w:color="FDB464" w:themeColor="accent3" w:themeTint="99"/>
        <w:right w:val="single" w:sz="4" w:space="0" w:color="FDB464" w:themeColor="accent3" w:themeTint="99"/>
        <w:insideH w:val="single" w:sz="4" w:space="0" w:color="FDB464" w:themeColor="accent3" w:themeTint="99"/>
        <w:insideV w:val="single" w:sz="4" w:space="0" w:color="FDB46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6CB" w:themeFill="accent3" w:themeFillTint="33"/>
      </w:tcPr>
    </w:tblStylePr>
    <w:tblStylePr w:type="band1Horz">
      <w:tblPr/>
      <w:tcPr>
        <w:shd w:val="clear" w:color="auto" w:fill="FEE6CB" w:themeFill="accent3" w:themeFillTint="33"/>
      </w:tcPr>
    </w:tblStylePr>
    <w:tblStylePr w:type="neCell">
      <w:tblPr/>
      <w:tcPr>
        <w:tcBorders>
          <w:bottom w:val="single" w:sz="4" w:space="0" w:color="FDB464" w:themeColor="accent3" w:themeTint="99"/>
        </w:tcBorders>
      </w:tcPr>
    </w:tblStylePr>
    <w:tblStylePr w:type="nwCell">
      <w:tblPr/>
      <w:tcPr>
        <w:tcBorders>
          <w:bottom w:val="single" w:sz="4" w:space="0" w:color="FDB464" w:themeColor="accent3" w:themeTint="99"/>
        </w:tcBorders>
      </w:tcPr>
    </w:tblStylePr>
    <w:tblStylePr w:type="seCell">
      <w:tblPr/>
      <w:tcPr>
        <w:tcBorders>
          <w:top w:val="single" w:sz="4" w:space="0" w:color="FDB464" w:themeColor="accent3" w:themeTint="99"/>
        </w:tcBorders>
      </w:tcPr>
    </w:tblStylePr>
    <w:tblStylePr w:type="swCell">
      <w:tblPr/>
      <w:tcPr>
        <w:tcBorders>
          <w:top w:val="single" w:sz="4" w:space="0" w:color="FDB464" w:themeColor="accent3" w:themeTint="99"/>
        </w:tcBorders>
      </w:tcPr>
    </w:tblStylePr>
  </w:style>
  <w:style w:type="table" w:styleId="Tblzatrcsos7tarka4jellszn">
    <w:name w:val="Grid Table 7 Colorful Accent 4"/>
    <w:basedOn w:val="Normltblzat"/>
    <w:uiPriority w:val="52"/>
    <w:rsid w:val="005068ED"/>
    <w:pPr>
      <w:spacing w:after="0" w:line="240" w:lineRule="auto"/>
    </w:pPr>
    <w:rPr>
      <w:color w:val="E61651" w:themeColor="accent4" w:themeShade="BF"/>
    </w:rPr>
    <w:tblPr>
      <w:tblStyleRowBandSize w:val="1"/>
      <w:tblStyleColBandSize w:val="1"/>
      <w:tblBorders>
        <w:top w:val="single" w:sz="4" w:space="0" w:color="F6A0B9" w:themeColor="accent4" w:themeTint="99"/>
        <w:left w:val="single" w:sz="4" w:space="0" w:color="F6A0B9" w:themeColor="accent4" w:themeTint="99"/>
        <w:bottom w:val="single" w:sz="4" w:space="0" w:color="F6A0B9" w:themeColor="accent4" w:themeTint="99"/>
        <w:right w:val="single" w:sz="4" w:space="0" w:color="F6A0B9" w:themeColor="accent4" w:themeTint="99"/>
        <w:insideH w:val="single" w:sz="4" w:space="0" w:color="F6A0B9" w:themeColor="accent4" w:themeTint="99"/>
        <w:insideV w:val="single" w:sz="4" w:space="0" w:color="F6A0B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E7" w:themeFill="accent4" w:themeFillTint="33"/>
      </w:tcPr>
    </w:tblStylePr>
    <w:tblStylePr w:type="band1Horz">
      <w:tblPr/>
      <w:tcPr>
        <w:shd w:val="clear" w:color="auto" w:fill="FCDFE7" w:themeFill="accent4" w:themeFillTint="33"/>
      </w:tcPr>
    </w:tblStylePr>
    <w:tblStylePr w:type="neCell">
      <w:tblPr/>
      <w:tcPr>
        <w:tcBorders>
          <w:bottom w:val="single" w:sz="4" w:space="0" w:color="F6A0B9" w:themeColor="accent4" w:themeTint="99"/>
        </w:tcBorders>
      </w:tcPr>
    </w:tblStylePr>
    <w:tblStylePr w:type="nwCell">
      <w:tblPr/>
      <w:tcPr>
        <w:tcBorders>
          <w:bottom w:val="single" w:sz="4" w:space="0" w:color="F6A0B9" w:themeColor="accent4" w:themeTint="99"/>
        </w:tcBorders>
      </w:tcPr>
    </w:tblStylePr>
    <w:tblStylePr w:type="seCell">
      <w:tblPr/>
      <w:tcPr>
        <w:tcBorders>
          <w:top w:val="single" w:sz="4" w:space="0" w:color="F6A0B9" w:themeColor="accent4" w:themeTint="99"/>
        </w:tcBorders>
      </w:tcPr>
    </w:tblStylePr>
    <w:tblStylePr w:type="swCell">
      <w:tblPr/>
      <w:tcPr>
        <w:tcBorders>
          <w:top w:val="single" w:sz="4" w:space="0" w:color="F6A0B9" w:themeColor="accent4" w:themeTint="99"/>
        </w:tcBorders>
      </w:tcPr>
    </w:tblStylePr>
  </w:style>
  <w:style w:type="table" w:styleId="Tblzatrcsos7tarka5jellszn">
    <w:name w:val="Grid Table 7 Colorful Accent 5"/>
    <w:basedOn w:val="Normltblzat"/>
    <w:uiPriority w:val="52"/>
    <w:rsid w:val="005068ED"/>
    <w:pPr>
      <w:spacing w:after="0" w:line="240" w:lineRule="auto"/>
    </w:pPr>
    <w:rPr>
      <w:color w:val="773E7B" w:themeColor="accent5" w:themeShade="BF"/>
    </w:rPr>
    <w:tblPr>
      <w:tblStyleRowBandSize w:val="1"/>
      <w:tblStyleColBandSize w:val="1"/>
      <w:tblBorders>
        <w:top w:val="single" w:sz="4" w:space="0" w:color="C796CA" w:themeColor="accent5" w:themeTint="99"/>
        <w:left w:val="single" w:sz="4" w:space="0" w:color="C796CA" w:themeColor="accent5" w:themeTint="99"/>
        <w:bottom w:val="single" w:sz="4" w:space="0" w:color="C796CA" w:themeColor="accent5" w:themeTint="99"/>
        <w:right w:val="single" w:sz="4" w:space="0" w:color="C796CA" w:themeColor="accent5" w:themeTint="99"/>
        <w:insideH w:val="single" w:sz="4" w:space="0" w:color="C796CA" w:themeColor="accent5" w:themeTint="99"/>
        <w:insideV w:val="single" w:sz="4" w:space="0" w:color="C796C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BED" w:themeFill="accent5" w:themeFillTint="33"/>
      </w:tcPr>
    </w:tblStylePr>
    <w:tblStylePr w:type="band1Horz">
      <w:tblPr/>
      <w:tcPr>
        <w:shd w:val="clear" w:color="auto" w:fill="ECDBED" w:themeFill="accent5" w:themeFillTint="33"/>
      </w:tcPr>
    </w:tblStylePr>
    <w:tblStylePr w:type="neCell">
      <w:tblPr/>
      <w:tcPr>
        <w:tcBorders>
          <w:bottom w:val="single" w:sz="4" w:space="0" w:color="C796CA" w:themeColor="accent5" w:themeTint="99"/>
        </w:tcBorders>
      </w:tcPr>
    </w:tblStylePr>
    <w:tblStylePr w:type="nwCell">
      <w:tblPr/>
      <w:tcPr>
        <w:tcBorders>
          <w:bottom w:val="single" w:sz="4" w:space="0" w:color="C796CA" w:themeColor="accent5" w:themeTint="99"/>
        </w:tcBorders>
      </w:tcPr>
    </w:tblStylePr>
    <w:tblStylePr w:type="seCell">
      <w:tblPr/>
      <w:tcPr>
        <w:tcBorders>
          <w:top w:val="single" w:sz="4" w:space="0" w:color="C796CA" w:themeColor="accent5" w:themeTint="99"/>
        </w:tcBorders>
      </w:tcPr>
    </w:tblStylePr>
    <w:tblStylePr w:type="swCell">
      <w:tblPr/>
      <w:tcPr>
        <w:tcBorders>
          <w:top w:val="single" w:sz="4" w:space="0" w:color="C796CA" w:themeColor="accent5" w:themeTint="99"/>
        </w:tcBorders>
      </w:tcPr>
    </w:tblStylePr>
  </w:style>
  <w:style w:type="table" w:styleId="Tblzatrcsos7tarka6jellszn">
    <w:name w:val="Grid Table 7 Colorful Accent 6"/>
    <w:basedOn w:val="Normltblzat"/>
    <w:uiPriority w:val="52"/>
    <w:rsid w:val="005068ED"/>
    <w:pPr>
      <w:spacing w:after="0" w:line="240" w:lineRule="auto"/>
    </w:pPr>
    <w:rPr>
      <w:color w:val="5F5F5F" w:themeColor="accent6" w:themeShade="BF"/>
    </w:rPr>
    <w:tblPr>
      <w:tblStyleRowBandSize w:val="1"/>
      <w:tblStyleColBandSize w:val="1"/>
      <w:tblBorders>
        <w:top w:val="single" w:sz="4" w:space="0" w:color="B2B2B2" w:themeColor="accent6" w:themeTint="99"/>
        <w:left w:val="single" w:sz="4" w:space="0" w:color="B2B2B2" w:themeColor="accent6" w:themeTint="99"/>
        <w:bottom w:val="single" w:sz="4" w:space="0" w:color="B2B2B2" w:themeColor="accent6" w:themeTint="99"/>
        <w:right w:val="single" w:sz="4" w:space="0" w:color="B2B2B2" w:themeColor="accent6" w:themeTint="99"/>
        <w:insideH w:val="single" w:sz="4" w:space="0" w:color="B2B2B2" w:themeColor="accent6" w:themeTint="99"/>
        <w:insideV w:val="single" w:sz="4" w:space="0" w:color="B2B2B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6" w:themeFillTint="33"/>
      </w:tcPr>
    </w:tblStylePr>
    <w:tblStylePr w:type="band1Horz">
      <w:tblPr/>
      <w:tcPr>
        <w:shd w:val="clear" w:color="auto" w:fill="E5E5E5" w:themeFill="accent6" w:themeFillTint="33"/>
      </w:tcPr>
    </w:tblStylePr>
    <w:tblStylePr w:type="neCell">
      <w:tblPr/>
      <w:tcPr>
        <w:tcBorders>
          <w:bottom w:val="single" w:sz="4" w:space="0" w:color="B2B2B2" w:themeColor="accent6" w:themeTint="99"/>
        </w:tcBorders>
      </w:tcPr>
    </w:tblStylePr>
    <w:tblStylePr w:type="nwCell">
      <w:tblPr/>
      <w:tcPr>
        <w:tcBorders>
          <w:bottom w:val="single" w:sz="4" w:space="0" w:color="B2B2B2" w:themeColor="accent6" w:themeTint="99"/>
        </w:tcBorders>
      </w:tcPr>
    </w:tblStylePr>
    <w:tblStylePr w:type="seCell">
      <w:tblPr/>
      <w:tcPr>
        <w:tcBorders>
          <w:top w:val="single" w:sz="4" w:space="0" w:color="B2B2B2" w:themeColor="accent6" w:themeTint="99"/>
        </w:tcBorders>
      </w:tcPr>
    </w:tblStylePr>
    <w:tblStylePr w:type="swCell">
      <w:tblPr/>
      <w:tcPr>
        <w:tcBorders>
          <w:top w:val="single" w:sz="4" w:space="0" w:color="B2B2B2" w:themeColor="accent6" w:themeTint="99"/>
        </w:tcBorders>
      </w:tcPr>
    </w:tblStylePr>
  </w:style>
  <w:style w:type="character" w:customStyle="1" w:styleId="Cmsor1Char">
    <w:name w:val="Címsor 1 Char"/>
    <w:basedOn w:val="Bekezdsalapbettpusa"/>
    <w:link w:val="Cmsor1"/>
    <w:rsid w:val="000456BE"/>
    <w:rPr>
      <w:rFonts w:asciiTheme="majorHAnsi" w:eastAsiaTheme="majorEastAsia" w:hAnsiTheme="majorHAnsi" w:cstheme="majorBidi"/>
      <w:color w:val="0D5975" w:themeColor="accent1" w:themeShade="80"/>
      <w:sz w:val="32"/>
      <w:szCs w:val="32"/>
    </w:rPr>
  </w:style>
  <w:style w:type="character" w:customStyle="1" w:styleId="Cmsor2Char">
    <w:name w:val="Címsor 2 Char"/>
    <w:basedOn w:val="Bekezdsalapbettpusa"/>
    <w:link w:val="Cmsor2"/>
    <w:uiPriority w:val="9"/>
    <w:rsid w:val="000456BE"/>
    <w:rPr>
      <w:rFonts w:asciiTheme="majorHAnsi" w:eastAsiaTheme="majorEastAsia" w:hAnsiTheme="majorHAnsi" w:cstheme="majorBidi"/>
      <w:color w:val="0D5975" w:themeColor="accent1" w:themeShade="80"/>
      <w:sz w:val="26"/>
      <w:szCs w:val="26"/>
    </w:rPr>
  </w:style>
  <w:style w:type="character" w:customStyle="1" w:styleId="Cmsor3Char">
    <w:name w:val="Címsor 3 Char"/>
    <w:basedOn w:val="Bekezdsalapbettpusa"/>
    <w:link w:val="Cmsor3"/>
    <w:uiPriority w:val="9"/>
    <w:rsid w:val="005068ED"/>
    <w:rPr>
      <w:rFonts w:asciiTheme="majorHAnsi" w:eastAsiaTheme="majorEastAsia" w:hAnsiTheme="majorHAnsi" w:cstheme="majorBidi"/>
      <w:color w:val="0D5874" w:themeColor="accent1" w:themeShade="7F"/>
      <w:sz w:val="24"/>
      <w:szCs w:val="24"/>
    </w:rPr>
  </w:style>
  <w:style w:type="character" w:customStyle="1" w:styleId="Cmsor4Char">
    <w:name w:val="Címsor 4 Char"/>
    <w:basedOn w:val="Bekezdsalapbettpusa"/>
    <w:link w:val="Cmsor4"/>
    <w:uiPriority w:val="9"/>
    <w:rsid w:val="000456BE"/>
    <w:rPr>
      <w:rFonts w:asciiTheme="majorHAnsi" w:eastAsiaTheme="majorEastAsia" w:hAnsiTheme="majorHAnsi" w:cstheme="majorBidi"/>
      <w:i/>
      <w:iCs/>
      <w:color w:val="0D5975" w:themeColor="accent1" w:themeShade="80"/>
    </w:rPr>
  </w:style>
  <w:style w:type="character" w:customStyle="1" w:styleId="Cmsor5Char">
    <w:name w:val="Címsor 5 Char"/>
    <w:basedOn w:val="Bekezdsalapbettpusa"/>
    <w:link w:val="Cmsor5"/>
    <w:uiPriority w:val="9"/>
    <w:rsid w:val="000456BE"/>
    <w:rPr>
      <w:rFonts w:asciiTheme="majorHAnsi" w:eastAsiaTheme="majorEastAsia" w:hAnsiTheme="majorHAnsi" w:cstheme="majorBidi"/>
      <w:color w:val="0D5975" w:themeColor="accent1" w:themeShade="80"/>
    </w:rPr>
  </w:style>
  <w:style w:type="character" w:customStyle="1" w:styleId="Cmsor6Char">
    <w:name w:val="Címsor 6 Char"/>
    <w:basedOn w:val="Bekezdsalapbettpusa"/>
    <w:link w:val="Cmsor6"/>
    <w:uiPriority w:val="9"/>
    <w:rsid w:val="005068ED"/>
    <w:rPr>
      <w:rFonts w:asciiTheme="majorHAnsi" w:eastAsiaTheme="majorEastAsia" w:hAnsiTheme="majorHAnsi" w:cstheme="majorBidi"/>
      <w:color w:val="0D5874" w:themeColor="accent1" w:themeShade="7F"/>
    </w:rPr>
  </w:style>
  <w:style w:type="character" w:customStyle="1" w:styleId="Cmsor7Char">
    <w:name w:val="Címsor 7 Char"/>
    <w:basedOn w:val="Bekezdsalapbettpusa"/>
    <w:link w:val="Cmsor7"/>
    <w:uiPriority w:val="9"/>
    <w:rsid w:val="005068ED"/>
    <w:rPr>
      <w:rFonts w:asciiTheme="majorHAnsi" w:eastAsiaTheme="majorEastAsia" w:hAnsiTheme="majorHAnsi" w:cstheme="majorBidi"/>
      <w:i/>
      <w:iCs/>
      <w:color w:val="0D5874" w:themeColor="accent1" w:themeShade="7F"/>
    </w:rPr>
  </w:style>
  <w:style w:type="character" w:customStyle="1" w:styleId="Cmsor8Char">
    <w:name w:val="Címsor 8 Char"/>
    <w:basedOn w:val="Bekezdsalapbettpusa"/>
    <w:link w:val="Cmsor8"/>
    <w:uiPriority w:val="9"/>
    <w:semiHidden/>
    <w:rsid w:val="005068ED"/>
    <w:rPr>
      <w:rFonts w:asciiTheme="majorHAnsi" w:eastAsiaTheme="majorEastAsia" w:hAnsiTheme="majorHAnsi" w:cstheme="majorBidi"/>
      <w:color w:val="272727" w:themeColor="text1" w:themeTint="D8"/>
      <w:szCs w:val="21"/>
    </w:rPr>
  </w:style>
  <w:style w:type="character" w:customStyle="1" w:styleId="Cmsor9Char">
    <w:name w:val="Címsor 9 Char"/>
    <w:basedOn w:val="Bekezdsalapbettpusa"/>
    <w:link w:val="Cmsor9"/>
    <w:uiPriority w:val="9"/>
    <w:semiHidden/>
    <w:rsid w:val="005068ED"/>
    <w:rPr>
      <w:rFonts w:asciiTheme="majorHAnsi" w:eastAsiaTheme="majorEastAsia" w:hAnsiTheme="majorHAnsi" w:cstheme="majorBidi"/>
      <w:i/>
      <w:iCs/>
      <w:color w:val="272727" w:themeColor="text1" w:themeTint="D8"/>
      <w:szCs w:val="21"/>
    </w:rPr>
  </w:style>
  <w:style w:type="character" w:styleId="HTML-mozaiksz">
    <w:name w:val="HTML Acronym"/>
    <w:basedOn w:val="Bekezdsalapbettpusa"/>
    <w:uiPriority w:val="99"/>
    <w:semiHidden/>
    <w:unhideWhenUsed/>
    <w:rsid w:val="005068ED"/>
  </w:style>
  <w:style w:type="paragraph" w:styleId="HTML-cm">
    <w:name w:val="HTML Address"/>
    <w:basedOn w:val="Norml"/>
    <w:link w:val="HTML-cmChar"/>
    <w:uiPriority w:val="99"/>
    <w:semiHidden/>
    <w:unhideWhenUsed/>
    <w:rsid w:val="005068ED"/>
    <w:pPr>
      <w:spacing w:after="0" w:line="240" w:lineRule="auto"/>
    </w:pPr>
    <w:rPr>
      <w:i/>
      <w:iCs/>
    </w:rPr>
  </w:style>
  <w:style w:type="character" w:customStyle="1" w:styleId="HTML-cmChar">
    <w:name w:val="HTML-cím Char"/>
    <w:basedOn w:val="Bekezdsalapbettpusa"/>
    <w:link w:val="HTML-cm"/>
    <w:uiPriority w:val="99"/>
    <w:semiHidden/>
    <w:rsid w:val="005068ED"/>
    <w:rPr>
      <w:i/>
      <w:iCs/>
    </w:rPr>
  </w:style>
  <w:style w:type="character" w:styleId="HTML-idzet">
    <w:name w:val="HTML Cite"/>
    <w:basedOn w:val="Bekezdsalapbettpusa"/>
    <w:uiPriority w:val="99"/>
    <w:semiHidden/>
    <w:unhideWhenUsed/>
    <w:rsid w:val="005068ED"/>
    <w:rPr>
      <w:i/>
      <w:iCs/>
    </w:rPr>
  </w:style>
  <w:style w:type="character" w:styleId="HTML-kd">
    <w:name w:val="HTML Code"/>
    <w:basedOn w:val="Bekezdsalapbettpusa"/>
    <w:uiPriority w:val="99"/>
    <w:semiHidden/>
    <w:unhideWhenUsed/>
    <w:rsid w:val="005068ED"/>
    <w:rPr>
      <w:rFonts w:ascii="Consolas" w:hAnsi="Consolas"/>
      <w:sz w:val="22"/>
      <w:szCs w:val="20"/>
    </w:rPr>
  </w:style>
  <w:style w:type="character" w:styleId="HTML-definci">
    <w:name w:val="HTML Definition"/>
    <w:basedOn w:val="Bekezdsalapbettpusa"/>
    <w:uiPriority w:val="99"/>
    <w:semiHidden/>
    <w:unhideWhenUsed/>
    <w:rsid w:val="005068ED"/>
    <w:rPr>
      <w:i/>
      <w:iCs/>
    </w:rPr>
  </w:style>
  <w:style w:type="character" w:styleId="HTML-billentyzet">
    <w:name w:val="HTML Keyboard"/>
    <w:basedOn w:val="Bekezdsalapbettpusa"/>
    <w:uiPriority w:val="99"/>
    <w:semiHidden/>
    <w:unhideWhenUsed/>
    <w:rsid w:val="005068ED"/>
    <w:rPr>
      <w:rFonts w:ascii="Consolas" w:hAnsi="Consolas"/>
      <w:sz w:val="22"/>
      <w:szCs w:val="20"/>
    </w:rPr>
  </w:style>
  <w:style w:type="paragraph" w:styleId="HTML-kntformzott">
    <w:name w:val="HTML Preformatted"/>
    <w:basedOn w:val="Norml"/>
    <w:link w:val="HTML-kntformzottChar"/>
    <w:uiPriority w:val="99"/>
    <w:semiHidden/>
    <w:unhideWhenUsed/>
    <w:rsid w:val="005068ED"/>
    <w:pPr>
      <w:spacing w:after="0" w:line="240" w:lineRule="auto"/>
    </w:pPr>
    <w:rPr>
      <w:rFonts w:ascii="Consolas" w:hAnsi="Consolas"/>
      <w:szCs w:val="20"/>
    </w:rPr>
  </w:style>
  <w:style w:type="character" w:customStyle="1" w:styleId="HTML-kntformzottChar">
    <w:name w:val="HTML-ként formázott Char"/>
    <w:basedOn w:val="Bekezdsalapbettpusa"/>
    <w:link w:val="HTML-kntformzott"/>
    <w:uiPriority w:val="99"/>
    <w:semiHidden/>
    <w:rsid w:val="005068ED"/>
    <w:rPr>
      <w:rFonts w:ascii="Consolas" w:hAnsi="Consolas"/>
      <w:szCs w:val="20"/>
    </w:rPr>
  </w:style>
  <w:style w:type="character" w:styleId="HTML-minta">
    <w:name w:val="HTML Sample"/>
    <w:basedOn w:val="Bekezdsalapbettpusa"/>
    <w:uiPriority w:val="99"/>
    <w:semiHidden/>
    <w:unhideWhenUsed/>
    <w:rsid w:val="005068ED"/>
    <w:rPr>
      <w:rFonts w:ascii="Consolas" w:hAnsi="Consolas"/>
      <w:sz w:val="24"/>
      <w:szCs w:val="24"/>
    </w:rPr>
  </w:style>
  <w:style w:type="character" w:styleId="HTML-rgp">
    <w:name w:val="HTML Typewriter"/>
    <w:basedOn w:val="Bekezdsalapbettpusa"/>
    <w:uiPriority w:val="99"/>
    <w:semiHidden/>
    <w:unhideWhenUsed/>
    <w:rsid w:val="005068ED"/>
    <w:rPr>
      <w:rFonts w:ascii="Consolas" w:hAnsi="Consolas"/>
      <w:sz w:val="22"/>
      <w:szCs w:val="20"/>
    </w:rPr>
  </w:style>
  <w:style w:type="character" w:styleId="HTML-vltoz">
    <w:name w:val="HTML Variable"/>
    <w:basedOn w:val="Bekezdsalapbettpusa"/>
    <w:uiPriority w:val="99"/>
    <w:semiHidden/>
    <w:unhideWhenUsed/>
    <w:rsid w:val="005068ED"/>
    <w:rPr>
      <w:i/>
      <w:iCs/>
    </w:rPr>
  </w:style>
  <w:style w:type="paragraph" w:styleId="Trgymutat1">
    <w:name w:val="index 1"/>
    <w:basedOn w:val="Norml"/>
    <w:next w:val="Norml"/>
    <w:autoRedefine/>
    <w:uiPriority w:val="99"/>
    <w:semiHidden/>
    <w:unhideWhenUsed/>
    <w:rsid w:val="005068ED"/>
    <w:pPr>
      <w:spacing w:after="0" w:line="240" w:lineRule="auto"/>
      <w:ind w:left="220" w:hanging="220"/>
    </w:pPr>
  </w:style>
  <w:style w:type="paragraph" w:styleId="Trgymutat2">
    <w:name w:val="index 2"/>
    <w:basedOn w:val="Norml"/>
    <w:next w:val="Norml"/>
    <w:autoRedefine/>
    <w:uiPriority w:val="99"/>
    <w:semiHidden/>
    <w:unhideWhenUsed/>
    <w:rsid w:val="005068ED"/>
    <w:pPr>
      <w:spacing w:after="0" w:line="240" w:lineRule="auto"/>
      <w:ind w:left="440" w:hanging="220"/>
    </w:pPr>
  </w:style>
  <w:style w:type="paragraph" w:styleId="Trgymutat3">
    <w:name w:val="index 3"/>
    <w:basedOn w:val="Norml"/>
    <w:next w:val="Norml"/>
    <w:autoRedefine/>
    <w:uiPriority w:val="99"/>
    <w:semiHidden/>
    <w:unhideWhenUsed/>
    <w:rsid w:val="005068ED"/>
    <w:pPr>
      <w:spacing w:after="0" w:line="240" w:lineRule="auto"/>
      <w:ind w:left="660" w:hanging="220"/>
    </w:pPr>
  </w:style>
  <w:style w:type="paragraph" w:styleId="Trgymutat4">
    <w:name w:val="index 4"/>
    <w:basedOn w:val="Norml"/>
    <w:next w:val="Norml"/>
    <w:autoRedefine/>
    <w:uiPriority w:val="99"/>
    <w:semiHidden/>
    <w:unhideWhenUsed/>
    <w:rsid w:val="005068ED"/>
    <w:pPr>
      <w:spacing w:after="0" w:line="240" w:lineRule="auto"/>
      <w:ind w:left="880" w:hanging="220"/>
    </w:pPr>
  </w:style>
  <w:style w:type="paragraph" w:styleId="Trgymutat5">
    <w:name w:val="index 5"/>
    <w:basedOn w:val="Norml"/>
    <w:next w:val="Norml"/>
    <w:autoRedefine/>
    <w:uiPriority w:val="99"/>
    <w:semiHidden/>
    <w:unhideWhenUsed/>
    <w:rsid w:val="005068ED"/>
    <w:pPr>
      <w:spacing w:after="0" w:line="240" w:lineRule="auto"/>
      <w:ind w:left="1100" w:hanging="220"/>
    </w:pPr>
  </w:style>
  <w:style w:type="paragraph" w:styleId="Trgymutat6">
    <w:name w:val="index 6"/>
    <w:basedOn w:val="Norml"/>
    <w:next w:val="Norml"/>
    <w:autoRedefine/>
    <w:uiPriority w:val="99"/>
    <w:semiHidden/>
    <w:unhideWhenUsed/>
    <w:rsid w:val="005068ED"/>
    <w:pPr>
      <w:spacing w:after="0" w:line="240" w:lineRule="auto"/>
      <w:ind w:left="1320" w:hanging="220"/>
    </w:pPr>
  </w:style>
  <w:style w:type="paragraph" w:styleId="Trgymutat7">
    <w:name w:val="index 7"/>
    <w:basedOn w:val="Norml"/>
    <w:next w:val="Norml"/>
    <w:autoRedefine/>
    <w:uiPriority w:val="99"/>
    <w:semiHidden/>
    <w:unhideWhenUsed/>
    <w:rsid w:val="005068ED"/>
    <w:pPr>
      <w:spacing w:after="0" w:line="240" w:lineRule="auto"/>
      <w:ind w:left="1540" w:hanging="220"/>
    </w:pPr>
  </w:style>
  <w:style w:type="paragraph" w:styleId="Trgymutat8">
    <w:name w:val="index 8"/>
    <w:basedOn w:val="Norml"/>
    <w:next w:val="Norml"/>
    <w:autoRedefine/>
    <w:uiPriority w:val="99"/>
    <w:semiHidden/>
    <w:unhideWhenUsed/>
    <w:rsid w:val="005068ED"/>
    <w:pPr>
      <w:spacing w:after="0" w:line="240" w:lineRule="auto"/>
      <w:ind w:left="1760" w:hanging="220"/>
    </w:pPr>
  </w:style>
  <w:style w:type="paragraph" w:styleId="Trgymutat9">
    <w:name w:val="index 9"/>
    <w:basedOn w:val="Norml"/>
    <w:next w:val="Norml"/>
    <w:autoRedefine/>
    <w:uiPriority w:val="99"/>
    <w:semiHidden/>
    <w:unhideWhenUsed/>
    <w:rsid w:val="005068ED"/>
    <w:pPr>
      <w:spacing w:after="0" w:line="240" w:lineRule="auto"/>
      <w:ind w:left="1980" w:hanging="220"/>
    </w:pPr>
  </w:style>
  <w:style w:type="paragraph" w:styleId="Trgymutatcm">
    <w:name w:val="index heading"/>
    <w:basedOn w:val="Norml"/>
    <w:next w:val="Trgymutat1"/>
    <w:uiPriority w:val="99"/>
    <w:semiHidden/>
    <w:unhideWhenUsed/>
    <w:rsid w:val="005068ED"/>
    <w:rPr>
      <w:rFonts w:asciiTheme="majorHAnsi" w:eastAsiaTheme="majorEastAsia" w:hAnsiTheme="majorHAnsi" w:cstheme="majorBidi"/>
      <w:b/>
      <w:bCs/>
    </w:rPr>
  </w:style>
  <w:style w:type="character" w:styleId="Erskiemels">
    <w:name w:val="Intense Emphasis"/>
    <w:basedOn w:val="Bekezdsalapbettpusa"/>
    <w:uiPriority w:val="21"/>
    <w:unhideWhenUsed/>
    <w:qFormat/>
    <w:rsid w:val="000456BE"/>
    <w:rPr>
      <w:i/>
      <w:iCs/>
      <w:color w:val="0D5975" w:themeColor="accent1" w:themeShade="80"/>
    </w:rPr>
  </w:style>
  <w:style w:type="paragraph" w:styleId="Kiemeltidzet">
    <w:name w:val="Intense Quote"/>
    <w:basedOn w:val="Norml"/>
    <w:next w:val="Norml"/>
    <w:link w:val="KiemeltidzetChar"/>
    <w:uiPriority w:val="30"/>
    <w:unhideWhenUsed/>
    <w:qFormat/>
    <w:rsid w:val="000C63F5"/>
    <w:pPr>
      <w:pBdr>
        <w:top w:val="single" w:sz="4" w:space="10" w:color="0D5975" w:themeColor="accent1" w:themeShade="80"/>
        <w:bottom w:val="single" w:sz="4" w:space="10" w:color="0D5975" w:themeColor="accent1" w:themeShade="80"/>
      </w:pBdr>
      <w:spacing w:before="360" w:after="360"/>
      <w:jc w:val="center"/>
    </w:pPr>
    <w:rPr>
      <w:i/>
      <w:iCs/>
      <w:color w:val="0D5975" w:themeColor="accent1" w:themeShade="80"/>
    </w:rPr>
  </w:style>
  <w:style w:type="character" w:customStyle="1" w:styleId="KiemeltidzetChar">
    <w:name w:val="Kiemelt idézet Char"/>
    <w:basedOn w:val="Bekezdsalapbettpusa"/>
    <w:link w:val="Kiemeltidzet"/>
    <w:uiPriority w:val="30"/>
    <w:rsid w:val="000C63F5"/>
    <w:rPr>
      <w:i/>
      <w:iCs/>
      <w:color w:val="0D5975" w:themeColor="accent1" w:themeShade="80"/>
    </w:rPr>
  </w:style>
  <w:style w:type="character" w:styleId="Ershivatkozs">
    <w:name w:val="Intense Reference"/>
    <w:basedOn w:val="Bekezdsalapbettpusa"/>
    <w:uiPriority w:val="32"/>
    <w:unhideWhenUsed/>
    <w:qFormat/>
    <w:rsid w:val="000C63F5"/>
    <w:rPr>
      <w:b/>
      <w:bCs/>
      <w:caps w:val="0"/>
      <w:smallCaps/>
      <w:color w:val="0D5975" w:themeColor="accent1" w:themeShade="80"/>
      <w:spacing w:val="0"/>
    </w:rPr>
  </w:style>
  <w:style w:type="table" w:styleId="Vilgosrcs">
    <w:name w:val="Light Grid"/>
    <w:basedOn w:val="Normltblzat"/>
    <w:uiPriority w:val="62"/>
    <w:semiHidden/>
    <w:unhideWhenUsed/>
    <w:rsid w:val="005068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lgosrcs1jellszn">
    <w:name w:val="Light Grid Accent 1"/>
    <w:basedOn w:val="Normltblzat"/>
    <w:uiPriority w:val="62"/>
    <w:semiHidden/>
    <w:unhideWhenUsed/>
    <w:rsid w:val="005068ED"/>
    <w:pPr>
      <w:spacing w:after="0" w:line="240" w:lineRule="auto"/>
    </w:pPr>
    <w:tblPr>
      <w:tblStyleRowBandSize w:val="1"/>
      <w:tblStyleColBandSize w:val="1"/>
      <w:tblBorders>
        <w:top w:val="single" w:sz="8" w:space="0" w:color="1FB1E6" w:themeColor="accent1"/>
        <w:left w:val="single" w:sz="8" w:space="0" w:color="1FB1E6" w:themeColor="accent1"/>
        <w:bottom w:val="single" w:sz="8" w:space="0" w:color="1FB1E6" w:themeColor="accent1"/>
        <w:right w:val="single" w:sz="8" w:space="0" w:color="1FB1E6" w:themeColor="accent1"/>
        <w:insideH w:val="single" w:sz="8" w:space="0" w:color="1FB1E6" w:themeColor="accent1"/>
        <w:insideV w:val="single" w:sz="8" w:space="0" w:color="1FB1E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B1E6" w:themeColor="accent1"/>
          <w:left w:val="single" w:sz="8" w:space="0" w:color="1FB1E6" w:themeColor="accent1"/>
          <w:bottom w:val="single" w:sz="18" w:space="0" w:color="1FB1E6" w:themeColor="accent1"/>
          <w:right w:val="single" w:sz="8" w:space="0" w:color="1FB1E6" w:themeColor="accent1"/>
          <w:insideH w:val="nil"/>
          <w:insideV w:val="single" w:sz="8" w:space="0" w:color="1FB1E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FB1E6" w:themeColor="accent1"/>
          <w:left w:val="single" w:sz="8" w:space="0" w:color="1FB1E6" w:themeColor="accent1"/>
          <w:bottom w:val="single" w:sz="8" w:space="0" w:color="1FB1E6" w:themeColor="accent1"/>
          <w:right w:val="single" w:sz="8" w:space="0" w:color="1FB1E6" w:themeColor="accent1"/>
          <w:insideH w:val="nil"/>
          <w:insideV w:val="single" w:sz="8" w:space="0" w:color="1FB1E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FB1E6" w:themeColor="accent1"/>
          <w:left w:val="single" w:sz="8" w:space="0" w:color="1FB1E6" w:themeColor="accent1"/>
          <w:bottom w:val="single" w:sz="8" w:space="0" w:color="1FB1E6" w:themeColor="accent1"/>
          <w:right w:val="single" w:sz="8" w:space="0" w:color="1FB1E6" w:themeColor="accent1"/>
        </w:tcBorders>
      </w:tcPr>
    </w:tblStylePr>
    <w:tblStylePr w:type="band1Vert">
      <w:tblPr/>
      <w:tcPr>
        <w:tcBorders>
          <w:top w:val="single" w:sz="8" w:space="0" w:color="1FB1E6" w:themeColor="accent1"/>
          <w:left w:val="single" w:sz="8" w:space="0" w:color="1FB1E6" w:themeColor="accent1"/>
          <w:bottom w:val="single" w:sz="8" w:space="0" w:color="1FB1E6" w:themeColor="accent1"/>
          <w:right w:val="single" w:sz="8" w:space="0" w:color="1FB1E6" w:themeColor="accent1"/>
        </w:tcBorders>
        <w:shd w:val="clear" w:color="auto" w:fill="C7EBF8" w:themeFill="accent1" w:themeFillTint="3F"/>
      </w:tcPr>
    </w:tblStylePr>
    <w:tblStylePr w:type="band1Horz">
      <w:tblPr/>
      <w:tcPr>
        <w:tcBorders>
          <w:top w:val="single" w:sz="8" w:space="0" w:color="1FB1E6" w:themeColor="accent1"/>
          <w:left w:val="single" w:sz="8" w:space="0" w:color="1FB1E6" w:themeColor="accent1"/>
          <w:bottom w:val="single" w:sz="8" w:space="0" w:color="1FB1E6" w:themeColor="accent1"/>
          <w:right w:val="single" w:sz="8" w:space="0" w:color="1FB1E6" w:themeColor="accent1"/>
          <w:insideV w:val="single" w:sz="8" w:space="0" w:color="1FB1E6" w:themeColor="accent1"/>
        </w:tcBorders>
        <w:shd w:val="clear" w:color="auto" w:fill="C7EBF8" w:themeFill="accent1" w:themeFillTint="3F"/>
      </w:tcPr>
    </w:tblStylePr>
    <w:tblStylePr w:type="band2Horz">
      <w:tblPr/>
      <w:tcPr>
        <w:tcBorders>
          <w:top w:val="single" w:sz="8" w:space="0" w:color="1FB1E6" w:themeColor="accent1"/>
          <w:left w:val="single" w:sz="8" w:space="0" w:color="1FB1E6" w:themeColor="accent1"/>
          <w:bottom w:val="single" w:sz="8" w:space="0" w:color="1FB1E6" w:themeColor="accent1"/>
          <w:right w:val="single" w:sz="8" w:space="0" w:color="1FB1E6" w:themeColor="accent1"/>
          <w:insideV w:val="single" w:sz="8" w:space="0" w:color="1FB1E6" w:themeColor="accent1"/>
        </w:tcBorders>
      </w:tcPr>
    </w:tblStylePr>
  </w:style>
  <w:style w:type="table" w:styleId="Vilgosrcs2jellszn">
    <w:name w:val="Light Grid Accent 2"/>
    <w:basedOn w:val="Normltblzat"/>
    <w:uiPriority w:val="62"/>
    <w:semiHidden/>
    <w:unhideWhenUsed/>
    <w:rsid w:val="005068ED"/>
    <w:pPr>
      <w:spacing w:after="0" w:line="240" w:lineRule="auto"/>
    </w:pPr>
    <w:tblPr>
      <w:tblStyleRowBandSize w:val="1"/>
      <w:tblStyleColBandSize w:val="1"/>
      <w:tblBorders>
        <w:top w:val="single" w:sz="8" w:space="0" w:color="8FB931" w:themeColor="accent2"/>
        <w:left w:val="single" w:sz="8" w:space="0" w:color="8FB931" w:themeColor="accent2"/>
        <w:bottom w:val="single" w:sz="8" w:space="0" w:color="8FB931" w:themeColor="accent2"/>
        <w:right w:val="single" w:sz="8" w:space="0" w:color="8FB931" w:themeColor="accent2"/>
        <w:insideH w:val="single" w:sz="8" w:space="0" w:color="8FB931" w:themeColor="accent2"/>
        <w:insideV w:val="single" w:sz="8" w:space="0" w:color="8FB9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B931" w:themeColor="accent2"/>
          <w:left w:val="single" w:sz="8" w:space="0" w:color="8FB931" w:themeColor="accent2"/>
          <w:bottom w:val="single" w:sz="18" w:space="0" w:color="8FB931" w:themeColor="accent2"/>
          <w:right w:val="single" w:sz="8" w:space="0" w:color="8FB931" w:themeColor="accent2"/>
          <w:insideH w:val="nil"/>
          <w:insideV w:val="single" w:sz="8" w:space="0" w:color="8FB9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B931" w:themeColor="accent2"/>
          <w:left w:val="single" w:sz="8" w:space="0" w:color="8FB931" w:themeColor="accent2"/>
          <w:bottom w:val="single" w:sz="8" w:space="0" w:color="8FB931" w:themeColor="accent2"/>
          <w:right w:val="single" w:sz="8" w:space="0" w:color="8FB931" w:themeColor="accent2"/>
          <w:insideH w:val="nil"/>
          <w:insideV w:val="single" w:sz="8" w:space="0" w:color="8FB9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B931" w:themeColor="accent2"/>
          <w:left w:val="single" w:sz="8" w:space="0" w:color="8FB931" w:themeColor="accent2"/>
          <w:bottom w:val="single" w:sz="8" w:space="0" w:color="8FB931" w:themeColor="accent2"/>
          <w:right w:val="single" w:sz="8" w:space="0" w:color="8FB931" w:themeColor="accent2"/>
        </w:tcBorders>
      </w:tcPr>
    </w:tblStylePr>
    <w:tblStylePr w:type="band1Vert">
      <w:tblPr/>
      <w:tcPr>
        <w:tcBorders>
          <w:top w:val="single" w:sz="8" w:space="0" w:color="8FB931" w:themeColor="accent2"/>
          <w:left w:val="single" w:sz="8" w:space="0" w:color="8FB931" w:themeColor="accent2"/>
          <w:bottom w:val="single" w:sz="8" w:space="0" w:color="8FB931" w:themeColor="accent2"/>
          <w:right w:val="single" w:sz="8" w:space="0" w:color="8FB931" w:themeColor="accent2"/>
        </w:tcBorders>
        <w:shd w:val="clear" w:color="auto" w:fill="E4F0C8" w:themeFill="accent2" w:themeFillTint="3F"/>
      </w:tcPr>
    </w:tblStylePr>
    <w:tblStylePr w:type="band1Horz">
      <w:tblPr/>
      <w:tcPr>
        <w:tcBorders>
          <w:top w:val="single" w:sz="8" w:space="0" w:color="8FB931" w:themeColor="accent2"/>
          <w:left w:val="single" w:sz="8" w:space="0" w:color="8FB931" w:themeColor="accent2"/>
          <w:bottom w:val="single" w:sz="8" w:space="0" w:color="8FB931" w:themeColor="accent2"/>
          <w:right w:val="single" w:sz="8" w:space="0" w:color="8FB931" w:themeColor="accent2"/>
          <w:insideV w:val="single" w:sz="8" w:space="0" w:color="8FB931" w:themeColor="accent2"/>
        </w:tcBorders>
        <w:shd w:val="clear" w:color="auto" w:fill="E4F0C8" w:themeFill="accent2" w:themeFillTint="3F"/>
      </w:tcPr>
    </w:tblStylePr>
    <w:tblStylePr w:type="band2Horz">
      <w:tblPr/>
      <w:tcPr>
        <w:tcBorders>
          <w:top w:val="single" w:sz="8" w:space="0" w:color="8FB931" w:themeColor="accent2"/>
          <w:left w:val="single" w:sz="8" w:space="0" w:color="8FB931" w:themeColor="accent2"/>
          <w:bottom w:val="single" w:sz="8" w:space="0" w:color="8FB931" w:themeColor="accent2"/>
          <w:right w:val="single" w:sz="8" w:space="0" w:color="8FB931" w:themeColor="accent2"/>
          <w:insideV w:val="single" w:sz="8" w:space="0" w:color="8FB931" w:themeColor="accent2"/>
        </w:tcBorders>
      </w:tcPr>
    </w:tblStylePr>
  </w:style>
  <w:style w:type="table" w:styleId="Vilgosrcs3jellszn">
    <w:name w:val="Light Grid Accent 3"/>
    <w:basedOn w:val="Normltblzat"/>
    <w:uiPriority w:val="62"/>
    <w:semiHidden/>
    <w:unhideWhenUsed/>
    <w:rsid w:val="005068ED"/>
    <w:pPr>
      <w:spacing w:after="0" w:line="240" w:lineRule="auto"/>
    </w:pPr>
    <w:tblPr>
      <w:tblStyleRowBandSize w:val="1"/>
      <w:tblStyleColBandSize w:val="1"/>
      <w:tblBorders>
        <w:top w:val="single" w:sz="8" w:space="0" w:color="F78303" w:themeColor="accent3"/>
        <w:left w:val="single" w:sz="8" w:space="0" w:color="F78303" w:themeColor="accent3"/>
        <w:bottom w:val="single" w:sz="8" w:space="0" w:color="F78303" w:themeColor="accent3"/>
        <w:right w:val="single" w:sz="8" w:space="0" w:color="F78303" w:themeColor="accent3"/>
        <w:insideH w:val="single" w:sz="8" w:space="0" w:color="F78303" w:themeColor="accent3"/>
        <w:insideV w:val="single" w:sz="8" w:space="0" w:color="F783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8303" w:themeColor="accent3"/>
          <w:left w:val="single" w:sz="8" w:space="0" w:color="F78303" w:themeColor="accent3"/>
          <w:bottom w:val="single" w:sz="18" w:space="0" w:color="F78303" w:themeColor="accent3"/>
          <w:right w:val="single" w:sz="8" w:space="0" w:color="F78303" w:themeColor="accent3"/>
          <w:insideH w:val="nil"/>
          <w:insideV w:val="single" w:sz="8" w:space="0" w:color="F783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8303" w:themeColor="accent3"/>
          <w:left w:val="single" w:sz="8" w:space="0" w:color="F78303" w:themeColor="accent3"/>
          <w:bottom w:val="single" w:sz="8" w:space="0" w:color="F78303" w:themeColor="accent3"/>
          <w:right w:val="single" w:sz="8" w:space="0" w:color="F78303" w:themeColor="accent3"/>
          <w:insideH w:val="nil"/>
          <w:insideV w:val="single" w:sz="8" w:space="0" w:color="F783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8303" w:themeColor="accent3"/>
          <w:left w:val="single" w:sz="8" w:space="0" w:color="F78303" w:themeColor="accent3"/>
          <w:bottom w:val="single" w:sz="8" w:space="0" w:color="F78303" w:themeColor="accent3"/>
          <w:right w:val="single" w:sz="8" w:space="0" w:color="F78303" w:themeColor="accent3"/>
        </w:tcBorders>
      </w:tcPr>
    </w:tblStylePr>
    <w:tblStylePr w:type="band1Vert">
      <w:tblPr/>
      <w:tcPr>
        <w:tcBorders>
          <w:top w:val="single" w:sz="8" w:space="0" w:color="F78303" w:themeColor="accent3"/>
          <w:left w:val="single" w:sz="8" w:space="0" w:color="F78303" w:themeColor="accent3"/>
          <w:bottom w:val="single" w:sz="8" w:space="0" w:color="F78303" w:themeColor="accent3"/>
          <w:right w:val="single" w:sz="8" w:space="0" w:color="F78303" w:themeColor="accent3"/>
        </w:tcBorders>
        <w:shd w:val="clear" w:color="auto" w:fill="FEE0BF" w:themeFill="accent3" w:themeFillTint="3F"/>
      </w:tcPr>
    </w:tblStylePr>
    <w:tblStylePr w:type="band1Horz">
      <w:tblPr/>
      <w:tcPr>
        <w:tcBorders>
          <w:top w:val="single" w:sz="8" w:space="0" w:color="F78303" w:themeColor="accent3"/>
          <w:left w:val="single" w:sz="8" w:space="0" w:color="F78303" w:themeColor="accent3"/>
          <w:bottom w:val="single" w:sz="8" w:space="0" w:color="F78303" w:themeColor="accent3"/>
          <w:right w:val="single" w:sz="8" w:space="0" w:color="F78303" w:themeColor="accent3"/>
          <w:insideV w:val="single" w:sz="8" w:space="0" w:color="F78303" w:themeColor="accent3"/>
        </w:tcBorders>
        <w:shd w:val="clear" w:color="auto" w:fill="FEE0BF" w:themeFill="accent3" w:themeFillTint="3F"/>
      </w:tcPr>
    </w:tblStylePr>
    <w:tblStylePr w:type="band2Horz">
      <w:tblPr/>
      <w:tcPr>
        <w:tcBorders>
          <w:top w:val="single" w:sz="8" w:space="0" w:color="F78303" w:themeColor="accent3"/>
          <w:left w:val="single" w:sz="8" w:space="0" w:color="F78303" w:themeColor="accent3"/>
          <w:bottom w:val="single" w:sz="8" w:space="0" w:color="F78303" w:themeColor="accent3"/>
          <w:right w:val="single" w:sz="8" w:space="0" w:color="F78303" w:themeColor="accent3"/>
          <w:insideV w:val="single" w:sz="8" w:space="0" w:color="F78303" w:themeColor="accent3"/>
        </w:tcBorders>
      </w:tcPr>
    </w:tblStylePr>
  </w:style>
  <w:style w:type="table" w:styleId="Vilgosrcs4jellszn">
    <w:name w:val="Light Grid Accent 4"/>
    <w:basedOn w:val="Normltblzat"/>
    <w:uiPriority w:val="62"/>
    <w:semiHidden/>
    <w:unhideWhenUsed/>
    <w:rsid w:val="005068ED"/>
    <w:pPr>
      <w:spacing w:after="0" w:line="240" w:lineRule="auto"/>
    </w:pPr>
    <w:tblPr>
      <w:tblStyleRowBandSize w:val="1"/>
      <w:tblStyleColBandSize w:val="1"/>
      <w:tblBorders>
        <w:top w:val="single" w:sz="8" w:space="0" w:color="F0628B" w:themeColor="accent4"/>
        <w:left w:val="single" w:sz="8" w:space="0" w:color="F0628B" w:themeColor="accent4"/>
        <w:bottom w:val="single" w:sz="8" w:space="0" w:color="F0628B" w:themeColor="accent4"/>
        <w:right w:val="single" w:sz="8" w:space="0" w:color="F0628B" w:themeColor="accent4"/>
        <w:insideH w:val="single" w:sz="8" w:space="0" w:color="F0628B" w:themeColor="accent4"/>
        <w:insideV w:val="single" w:sz="8" w:space="0" w:color="F0628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628B" w:themeColor="accent4"/>
          <w:left w:val="single" w:sz="8" w:space="0" w:color="F0628B" w:themeColor="accent4"/>
          <w:bottom w:val="single" w:sz="18" w:space="0" w:color="F0628B" w:themeColor="accent4"/>
          <w:right w:val="single" w:sz="8" w:space="0" w:color="F0628B" w:themeColor="accent4"/>
          <w:insideH w:val="nil"/>
          <w:insideV w:val="single" w:sz="8" w:space="0" w:color="F0628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628B" w:themeColor="accent4"/>
          <w:left w:val="single" w:sz="8" w:space="0" w:color="F0628B" w:themeColor="accent4"/>
          <w:bottom w:val="single" w:sz="8" w:space="0" w:color="F0628B" w:themeColor="accent4"/>
          <w:right w:val="single" w:sz="8" w:space="0" w:color="F0628B" w:themeColor="accent4"/>
          <w:insideH w:val="nil"/>
          <w:insideV w:val="single" w:sz="8" w:space="0" w:color="F0628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628B" w:themeColor="accent4"/>
          <w:left w:val="single" w:sz="8" w:space="0" w:color="F0628B" w:themeColor="accent4"/>
          <w:bottom w:val="single" w:sz="8" w:space="0" w:color="F0628B" w:themeColor="accent4"/>
          <w:right w:val="single" w:sz="8" w:space="0" w:color="F0628B" w:themeColor="accent4"/>
        </w:tcBorders>
      </w:tcPr>
    </w:tblStylePr>
    <w:tblStylePr w:type="band1Vert">
      <w:tblPr/>
      <w:tcPr>
        <w:tcBorders>
          <w:top w:val="single" w:sz="8" w:space="0" w:color="F0628B" w:themeColor="accent4"/>
          <w:left w:val="single" w:sz="8" w:space="0" w:color="F0628B" w:themeColor="accent4"/>
          <w:bottom w:val="single" w:sz="8" w:space="0" w:color="F0628B" w:themeColor="accent4"/>
          <w:right w:val="single" w:sz="8" w:space="0" w:color="F0628B" w:themeColor="accent4"/>
        </w:tcBorders>
        <w:shd w:val="clear" w:color="auto" w:fill="FBD8E2" w:themeFill="accent4" w:themeFillTint="3F"/>
      </w:tcPr>
    </w:tblStylePr>
    <w:tblStylePr w:type="band1Horz">
      <w:tblPr/>
      <w:tcPr>
        <w:tcBorders>
          <w:top w:val="single" w:sz="8" w:space="0" w:color="F0628B" w:themeColor="accent4"/>
          <w:left w:val="single" w:sz="8" w:space="0" w:color="F0628B" w:themeColor="accent4"/>
          <w:bottom w:val="single" w:sz="8" w:space="0" w:color="F0628B" w:themeColor="accent4"/>
          <w:right w:val="single" w:sz="8" w:space="0" w:color="F0628B" w:themeColor="accent4"/>
          <w:insideV w:val="single" w:sz="8" w:space="0" w:color="F0628B" w:themeColor="accent4"/>
        </w:tcBorders>
        <w:shd w:val="clear" w:color="auto" w:fill="FBD8E2" w:themeFill="accent4" w:themeFillTint="3F"/>
      </w:tcPr>
    </w:tblStylePr>
    <w:tblStylePr w:type="band2Horz">
      <w:tblPr/>
      <w:tcPr>
        <w:tcBorders>
          <w:top w:val="single" w:sz="8" w:space="0" w:color="F0628B" w:themeColor="accent4"/>
          <w:left w:val="single" w:sz="8" w:space="0" w:color="F0628B" w:themeColor="accent4"/>
          <w:bottom w:val="single" w:sz="8" w:space="0" w:color="F0628B" w:themeColor="accent4"/>
          <w:right w:val="single" w:sz="8" w:space="0" w:color="F0628B" w:themeColor="accent4"/>
          <w:insideV w:val="single" w:sz="8" w:space="0" w:color="F0628B" w:themeColor="accent4"/>
        </w:tcBorders>
      </w:tcPr>
    </w:tblStylePr>
  </w:style>
  <w:style w:type="table" w:styleId="Vilgosrcs5jellszn">
    <w:name w:val="Light Grid Accent 5"/>
    <w:basedOn w:val="Normltblzat"/>
    <w:uiPriority w:val="62"/>
    <w:semiHidden/>
    <w:unhideWhenUsed/>
    <w:rsid w:val="005068ED"/>
    <w:pPr>
      <w:spacing w:after="0" w:line="240" w:lineRule="auto"/>
    </w:pPr>
    <w:tblPr>
      <w:tblStyleRowBandSize w:val="1"/>
      <w:tblStyleColBandSize w:val="1"/>
      <w:tblBorders>
        <w:top w:val="single" w:sz="8" w:space="0" w:color="A053A5" w:themeColor="accent5"/>
        <w:left w:val="single" w:sz="8" w:space="0" w:color="A053A5" w:themeColor="accent5"/>
        <w:bottom w:val="single" w:sz="8" w:space="0" w:color="A053A5" w:themeColor="accent5"/>
        <w:right w:val="single" w:sz="8" w:space="0" w:color="A053A5" w:themeColor="accent5"/>
        <w:insideH w:val="single" w:sz="8" w:space="0" w:color="A053A5" w:themeColor="accent5"/>
        <w:insideV w:val="single" w:sz="8" w:space="0" w:color="A053A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53A5" w:themeColor="accent5"/>
          <w:left w:val="single" w:sz="8" w:space="0" w:color="A053A5" w:themeColor="accent5"/>
          <w:bottom w:val="single" w:sz="18" w:space="0" w:color="A053A5" w:themeColor="accent5"/>
          <w:right w:val="single" w:sz="8" w:space="0" w:color="A053A5" w:themeColor="accent5"/>
          <w:insideH w:val="nil"/>
          <w:insideV w:val="single" w:sz="8" w:space="0" w:color="A053A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53A5" w:themeColor="accent5"/>
          <w:left w:val="single" w:sz="8" w:space="0" w:color="A053A5" w:themeColor="accent5"/>
          <w:bottom w:val="single" w:sz="8" w:space="0" w:color="A053A5" w:themeColor="accent5"/>
          <w:right w:val="single" w:sz="8" w:space="0" w:color="A053A5" w:themeColor="accent5"/>
          <w:insideH w:val="nil"/>
          <w:insideV w:val="single" w:sz="8" w:space="0" w:color="A053A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53A5" w:themeColor="accent5"/>
          <w:left w:val="single" w:sz="8" w:space="0" w:color="A053A5" w:themeColor="accent5"/>
          <w:bottom w:val="single" w:sz="8" w:space="0" w:color="A053A5" w:themeColor="accent5"/>
          <w:right w:val="single" w:sz="8" w:space="0" w:color="A053A5" w:themeColor="accent5"/>
        </w:tcBorders>
      </w:tcPr>
    </w:tblStylePr>
    <w:tblStylePr w:type="band1Vert">
      <w:tblPr/>
      <w:tcPr>
        <w:tcBorders>
          <w:top w:val="single" w:sz="8" w:space="0" w:color="A053A5" w:themeColor="accent5"/>
          <w:left w:val="single" w:sz="8" w:space="0" w:color="A053A5" w:themeColor="accent5"/>
          <w:bottom w:val="single" w:sz="8" w:space="0" w:color="A053A5" w:themeColor="accent5"/>
          <w:right w:val="single" w:sz="8" w:space="0" w:color="A053A5" w:themeColor="accent5"/>
        </w:tcBorders>
        <w:shd w:val="clear" w:color="auto" w:fill="E7D3E9" w:themeFill="accent5" w:themeFillTint="3F"/>
      </w:tcPr>
    </w:tblStylePr>
    <w:tblStylePr w:type="band1Horz">
      <w:tblPr/>
      <w:tcPr>
        <w:tcBorders>
          <w:top w:val="single" w:sz="8" w:space="0" w:color="A053A5" w:themeColor="accent5"/>
          <w:left w:val="single" w:sz="8" w:space="0" w:color="A053A5" w:themeColor="accent5"/>
          <w:bottom w:val="single" w:sz="8" w:space="0" w:color="A053A5" w:themeColor="accent5"/>
          <w:right w:val="single" w:sz="8" w:space="0" w:color="A053A5" w:themeColor="accent5"/>
          <w:insideV w:val="single" w:sz="8" w:space="0" w:color="A053A5" w:themeColor="accent5"/>
        </w:tcBorders>
        <w:shd w:val="clear" w:color="auto" w:fill="E7D3E9" w:themeFill="accent5" w:themeFillTint="3F"/>
      </w:tcPr>
    </w:tblStylePr>
    <w:tblStylePr w:type="band2Horz">
      <w:tblPr/>
      <w:tcPr>
        <w:tcBorders>
          <w:top w:val="single" w:sz="8" w:space="0" w:color="A053A5" w:themeColor="accent5"/>
          <w:left w:val="single" w:sz="8" w:space="0" w:color="A053A5" w:themeColor="accent5"/>
          <w:bottom w:val="single" w:sz="8" w:space="0" w:color="A053A5" w:themeColor="accent5"/>
          <w:right w:val="single" w:sz="8" w:space="0" w:color="A053A5" w:themeColor="accent5"/>
          <w:insideV w:val="single" w:sz="8" w:space="0" w:color="A053A5" w:themeColor="accent5"/>
        </w:tcBorders>
      </w:tcPr>
    </w:tblStylePr>
  </w:style>
  <w:style w:type="table" w:styleId="Vilgosrcs6jellszn">
    <w:name w:val="Light Grid Accent 6"/>
    <w:basedOn w:val="Normltblzat"/>
    <w:uiPriority w:val="62"/>
    <w:semiHidden/>
    <w:unhideWhenUsed/>
    <w:rsid w:val="005068ED"/>
    <w:pPr>
      <w:spacing w:after="0" w:line="240" w:lineRule="auto"/>
    </w:pPr>
    <w:tblPr>
      <w:tblStyleRowBandSize w:val="1"/>
      <w:tblStyleColBandSize w:val="1"/>
      <w:tblBorders>
        <w:top w:val="single" w:sz="8" w:space="0" w:color="808080" w:themeColor="accent6"/>
        <w:left w:val="single" w:sz="8" w:space="0" w:color="808080" w:themeColor="accent6"/>
        <w:bottom w:val="single" w:sz="8" w:space="0" w:color="808080" w:themeColor="accent6"/>
        <w:right w:val="single" w:sz="8" w:space="0" w:color="808080" w:themeColor="accent6"/>
        <w:insideH w:val="single" w:sz="8" w:space="0" w:color="808080" w:themeColor="accent6"/>
        <w:insideV w:val="single" w:sz="8" w:space="0" w:color="80808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6"/>
          <w:left w:val="single" w:sz="8" w:space="0" w:color="808080" w:themeColor="accent6"/>
          <w:bottom w:val="single" w:sz="18" w:space="0" w:color="808080" w:themeColor="accent6"/>
          <w:right w:val="single" w:sz="8" w:space="0" w:color="808080" w:themeColor="accent6"/>
          <w:insideH w:val="nil"/>
          <w:insideV w:val="single" w:sz="8" w:space="0" w:color="80808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6"/>
          <w:left w:val="single" w:sz="8" w:space="0" w:color="808080" w:themeColor="accent6"/>
          <w:bottom w:val="single" w:sz="8" w:space="0" w:color="808080" w:themeColor="accent6"/>
          <w:right w:val="single" w:sz="8" w:space="0" w:color="808080" w:themeColor="accent6"/>
          <w:insideH w:val="nil"/>
          <w:insideV w:val="single" w:sz="8" w:space="0" w:color="80808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6"/>
          <w:left w:val="single" w:sz="8" w:space="0" w:color="808080" w:themeColor="accent6"/>
          <w:bottom w:val="single" w:sz="8" w:space="0" w:color="808080" w:themeColor="accent6"/>
          <w:right w:val="single" w:sz="8" w:space="0" w:color="808080" w:themeColor="accent6"/>
        </w:tcBorders>
      </w:tcPr>
    </w:tblStylePr>
    <w:tblStylePr w:type="band1Vert">
      <w:tblPr/>
      <w:tcPr>
        <w:tcBorders>
          <w:top w:val="single" w:sz="8" w:space="0" w:color="808080" w:themeColor="accent6"/>
          <w:left w:val="single" w:sz="8" w:space="0" w:color="808080" w:themeColor="accent6"/>
          <w:bottom w:val="single" w:sz="8" w:space="0" w:color="808080" w:themeColor="accent6"/>
          <w:right w:val="single" w:sz="8" w:space="0" w:color="808080" w:themeColor="accent6"/>
        </w:tcBorders>
        <w:shd w:val="clear" w:color="auto" w:fill="DFDFDF" w:themeFill="accent6" w:themeFillTint="3F"/>
      </w:tcPr>
    </w:tblStylePr>
    <w:tblStylePr w:type="band1Horz">
      <w:tblPr/>
      <w:tcPr>
        <w:tcBorders>
          <w:top w:val="single" w:sz="8" w:space="0" w:color="808080" w:themeColor="accent6"/>
          <w:left w:val="single" w:sz="8" w:space="0" w:color="808080" w:themeColor="accent6"/>
          <w:bottom w:val="single" w:sz="8" w:space="0" w:color="808080" w:themeColor="accent6"/>
          <w:right w:val="single" w:sz="8" w:space="0" w:color="808080" w:themeColor="accent6"/>
          <w:insideV w:val="single" w:sz="8" w:space="0" w:color="808080" w:themeColor="accent6"/>
        </w:tcBorders>
        <w:shd w:val="clear" w:color="auto" w:fill="DFDFDF" w:themeFill="accent6" w:themeFillTint="3F"/>
      </w:tcPr>
    </w:tblStylePr>
    <w:tblStylePr w:type="band2Horz">
      <w:tblPr/>
      <w:tcPr>
        <w:tcBorders>
          <w:top w:val="single" w:sz="8" w:space="0" w:color="808080" w:themeColor="accent6"/>
          <w:left w:val="single" w:sz="8" w:space="0" w:color="808080" w:themeColor="accent6"/>
          <w:bottom w:val="single" w:sz="8" w:space="0" w:color="808080" w:themeColor="accent6"/>
          <w:right w:val="single" w:sz="8" w:space="0" w:color="808080" w:themeColor="accent6"/>
          <w:insideV w:val="single" w:sz="8" w:space="0" w:color="808080" w:themeColor="accent6"/>
        </w:tcBorders>
      </w:tcPr>
    </w:tblStylePr>
  </w:style>
  <w:style w:type="table" w:styleId="Vilgoslista">
    <w:name w:val="Light List"/>
    <w:basedOn w:val="Normltblzat"/>
    <w:uiPriority w:val="61"/>
    <w:semiHidden/>
    <w:unhideWhenUsed/>
    <w:rsid w:val="005068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lgoslista1jellszn">
    <w:name w:val="Light List Accent 1"/>
    <w:basedOn w:val="Normltblzat"/>
    <w:uiPriority w:val="61"/>
    <w:semiHidden/>
    <w:unhideWhenUsed/>
    <w:rsid w:val="005068ED"/>
    <w:pPr>
      <w:spacing w:after="0" w:line="240" w:lineRule="auto"/>
    </w:pPr>
    <w:tblPr>
      <w:tblStyleRowBandSize w:val="1"/>
      <w:tblStyleColBandSize w:val="1"/>
      <w:tblBorders>
        <w:top w:val="single" w:sz="8" w:space="0" w:color="1FB1E6" w:themeColor="accent1"/>
        <w:left w:val="single" w:sz="8" w:space="0" w:color="1FB1E6" w:themeColor="accent1"/>
        <w:bottom w:val="single" w:sz="8" w:space="0" w:color="1FB1E6" w:themeColor="accent1"/>
        <w:right w:val="single" w:sz="8" w:space="0" w:color="1FB1E6" w:themeColor="accent1"/>
      </w:tblBorders>
    </w:tblPr>
    <w:tblStylePr w:type="firstRow">
      <w:pPr>
        <w:spacing w:before="0" w:after="0" w:line="240" w:lineRule="auto"/>
      </w:pPr>
      <w:rPr>
        <w:b/>
        <w:bCs/>
        <w:color w:val="FFFFFF" w:themeColor="background1"/>
      </w:rPr>
      <w:tblPr/>
      <w:tcPr>
        <w:shd w:val="clear" w:color="auto" w:fill="1FB1E6" w:themeFill="accent1"/>
      </w:tcPr>
    </w:tblStylePr>
    <w:tblStylePr w:type="lastRow">
      <w:pPr>
        <w:spacing w:before="0" w:after="0" w:line="240" w:lineRule="auto"/>
      </w:pPr>
      <w:rPr>
        <w:b/>
        <w:bCs/>
      </w:rPr>
      <w:tblPr/>
      <w:tcPr>
        <w:tcBorders>
          <w:top w:val="double" w:sz="6" w:space="0" w:color="1FB1E6" w:themeColor="accent1"/>
          <w:left w:val="single" w:sz="8" w:space="0" w:color="1FB1E6" w:themeColor="accent1"/>
          <w:bottom w:val="single" w:sz="8" w:space="0" w:color="1FB1E6" w:themeColor="accent1"/>
          <w:right w:val="single" w:sz="8" w:space="0" w:color="1FB1E6" w:themeColor="accent1"/>
        </w:tcBorders>
      </w:tcPr>
    </w:tblStylePr>
    <w:tblStylePr w:type="firstCol">
      <w:rPr>
        <w:b/>
        <w:bCs/>
      </w:rPr>
    </w:tblStylePr>
    <w:tblStylePr w:type="lastCol">
      <w:rPr>
        <w:b/>
        <w:bCs/>
      </w:rPr>
    </w:tblStylePr>
    <w:tblStylePr w:type="band1Vert">
      <w:tblPr/>
      <w:tcPr>
        <w:tcBorders>
          <w:top w:val="single" w:sz="8" w:space="0" w:color="1FB1E6" w:themeColor="accent1"/>
          <w:left w:val="single" w:sz="8" w:space="0" w:color="1FB1E6" w:themeColor="accent1"/>
          <w:bottom w:val="single" w:sz="8" w:space="0" w:color="1FB1E6" w:themeColor="accent1"/>
          <w:right w:val="single" w:sz="8" w:space="0" w:color="1FB1E6" w:themeColor="accent1"/>
        </w:tcBorders>
      </w:tcPr>
    </w:tblStylePr>
    <w:tblStylePr w:type="band1Horz">
      <w:tblPr/>
      <w:tcPr>
        <w:tcBorders>
          <w:top w:val="single" w:sz="8" w:space="0" w:color="1FB1E6" w:themeColor="accent1"/>
          <w:left w:val="single" w:sz="8" w:space="0" w:color="1FB1E6" w:themeColor="accent1"/>
          <w:bottom w:val="single" w:sz="8" w:space="0" w:color="1FB1E6" w:themeColor="accent1"/>
          <w:right w:val="single" w:sz="8" w:space="0" w:color="1FB1E6" w:themeColor="accent1"/>
        </w:tcBorders>
      </w:tcPr>
    </w:tblStylePr>
  </w:style>
  <w:style w:type="table" w:styleId="Vilgoslista2jellszn">
    <w:name w:val="Light List Accent 2"/>
    <w:basedOn w:val="Normltblzat"/>
    <w:uiPriority w:val="61"/>
    <w:semiHidden/>
    <w:unhideWhenUsed/>
    <w:rsid w:val="005068ED"/>
    <w:pPr>
      <w:spacing w:after="0" w:line="240" w:lineRule="auto"/>
    </w:pPr>
    <w:tblPr>
      <w:tblStyleRowBandSize w:val="1"/>
      <w:tblStyleColBandSize w:val="1"/>
      <w:tblBorders>
        <w:top w:val="single" w:sz="8" w:space="0" w:color="8FB931" w:themeColor="accent2"/>
        <w:left w:val="single" w:sz="8" w:space="0" w:color="8FB931" w:themeColor="accent2"/>
        <w:bottom w:val="single" w:sz="8" w:space="0" w:color="8FB931" w:themeColor="accent2"/>
        <w:right w:val="single" w:sz="8" w:space="0" w:color="8FB931" w:themeColor="accent2"/>
      </w:tblBorders>
    </w:tblPr>
    <w:tblStylePr w:type="firstRow">
      <w:pPr>
        <w:spacing w:before="0" w:after="0" w:line="240" w:lineRule="auto"/>
      </w:pPr>
      <w:rPr>
        <w:b/>
        <w:bCs/>
        <w:color w:val="FFFFFF" w:themeColor="background1"/>
      </w:rPr>
      <w:tblPr/>
      <w:tcPr>
        <w:shd w:val="clear" w:color="auto" w:fill="8FB931" w:themeFill="accent2"/>
      </w:tcPr>
    </w:tblStylePr>
    <w:tblStylePr w:type="lastRow">
      <w:pPr>
        <w:spacing w:before="0" w:after="0" w:line="240" w:lineRule="auto"/>
      </w:pPr>
      <w:rPr>
        <w:b/>
        <w:bCs/>
      </w:rPr>
      <w:tblPr/>
      <w:tcPr>
        <w:tcBorders>
          <w:top w:val="double" w:sz="6" w:space="0" w:color="8FB931" w:themeColor="accent2"/>
          <w:left w:val="single" w:sz="8" w:space="0" w:color="8FB931" w:themeColor="accent2"/>
          <w:bottom w:val="single" w:sz="8" w:space="0" w:color="8FB931" w:themeColor="accent2"/>
          <w:right w:val="single" w:sz="8" w:space="0" w:color="8FB931" w:themeColor="accent2"/>
        </w:tcBorders>
      </w:tcPr>
    </w:tblStylePr>
    <w:tblStylePr w:type="firstCol">
      <w:rPr>
        <w:b/>
        <w:bCs/>
      </w:rPr>
    </w:tblStylePr>
    <w:tblStylePr w:type="lastCol">
      <w:rPr>
        <w:b/>
        <w:bCs/>
      </w:rPr>
    </w:tblStylePr>
    <w:tblStylePr w:type="band1Vert">
      <w:tblPr/>
      <w:tcPr>
        <w:tcBorders>
          <w:top w:val="single" w:sz="8" w:space="0" w:color="8FB931" w:themeColor="accent2"/>
          <w:left w:val="single" w:sz="8" w:space="0" w:color="8FB931" w:themeColor="accent2"/>
          <w:bottom w:val="single" w:sz="8" w:space="0" w:color="8FB931" w:themeColor="accent2"/>
          <w:right w:val="single" w:sz="8" w:space="0" w:color="8FB931" w:themeColor="accent2"/>
        </w:tcBorders>
      </w:tcPr>
    </w:tblStylePr>
    <w:tblStylePr w:type="band1Horz">
      <w:tblPr/>
      <w:tcPr>
        <w:tcBorders>
          <w:top w:val="single" w:sz="8" w:space="0" w:color="8FB931" w:themeColor="accent2"/>
          <w:left w:val="single" w:sz="8" w:space="0" w:color="8FB931" w:themeColor="accent2"/>
          <w:bottom w:val="single" w:sz="8" w:space="0" w:color="8FB931" w:themeColor="accent2"/>
          <w:right w:val="single" w:sz="8" w:space="0" w:color="8FB931" w:themeColor="accent2"/>
        </w:tcBorders>
      </w:tcPr>
    </w:tblStylePr>
  </w:style>
  <w:style w:type="table" w:styleId="Vilgoslista3jellszn">
    <w:name w:val="Light List Accent 3"/>
    <w:basedOn w:val="Normltblzat"/>
    <w:uiPriority w:val="61"/>
    <w:semiHidden/>
    <w:unhideWhenUsed/>
    <w:rsid w:val="005068ED"/>
    <w:pPr>
      <w:spacing w:after="0" w:line="240" w:lineRule="auto"/>
    </w:pPr>
    <w:tblPr>
      <w:tblStyleRowBandSize w:val="1"/>
      <w:tblStyleColBandSize w:val="1"/>
      <w:tblBorders>
        <w:top w:val="single" w:sz="8" w:space="0" w:color="F78303" w:themeColor="accent3"/>
        <w:left w:val="single" w:sz="8" w:space="0" w:color="F78303" w:themeColor="accent3"/>
        <w:bottom w:val="single" w:sz="8" w:space="0" w:color="F78303" w:themeColor="accent3"/>
        <w:right w:val="single" w:sz="8" w:space="0" w:color="F78303" w:themeColor="accent3"/>
      </w:tblBorders>
    </w:tblPr>
    <w:tblStylePr w:type="firstRow">
      <w:pPr>
        <w:spacing w:before="0" w:after="0" w:line="240" w:lineRule="auto"/>
      </w:pPr>
      <w:rPr>
        <w:b/>
        <w:bCs/>
        <w:color w:val="FFFFFF" w:themeColor="background1"/>
      </w:rPr>
      <w:tblPr/>
      <w:tcPr>
        <w:shd w:val="clear" w:color="auto" w:fill="F78303" w:themeFill="accent3"/>
      </w:tcPr>
    </w:tblStylePr>
    <w:tblStylePr w:type="lastRow">
      <w:pPr>
        <w:spacing w:before="0" w:after="0" w:line="240" w:lineRule="auto"/>
      </w:pPr>
      <w:rPr>
        <w:b/>
        <w:bCs/>
      </w:rPr>
      <w:tblPr/>
      <w:tcPr>
        <w:tcBorders>
          <w:top w:val="double" w:sz="6" w:space="0" w:color="F78303" w:themeColor="accent3"/>
          <w:left w:val="single" w:sz="8" w:space="0" w:color="F78303" w:themeColor="accent3"/>
          <w:bottom w:val="single" w:sz="8" w:space="0" w:color="F78303" w:themeColor="accent3"/>
          <w:right w:val="single" w:sz="8" w:space="0" w:color="F78303" w:themeColor="accent3"/>
        </w:tcBorders>
      </w:tcPr>
    </w:tblStylePr>
    <w:tblStylePr w:type="firstCol">
      <w:rPr>
        <w:b/>
        <w:bCs/>
      </w:rPr>
    </w:tblStylePr>
    <w:tblStylePr w:type="lastCol">
      <w:rPr>
        <w:b/>
        <w:bCs/>
      </w:rPr>
    </w:tblStylePr>
    <w:tblStylePr w:type="band1Vert">
      <w:tblPr/>
      <w:tcPr>
        <w:tcBorders>
          <w:top w:val="single" w:sz="8" w:space="0" w:color="F78303" w:themeColor="accent3"/>
          <w:left w:val="single" w:sz="8" w:space="0" w:color="F78303" w:themeColor="accent3"/>
          <w:bottom w:val="single" w:sz="8" w:space="0" w:color="F78303" w:themeColor="accent3"/>
          <w:right w:val="single" w:sz="8" w:space="0" w:color="F78303" w:themeColor="accent3"/>
        </w:tcBorders>
      </w:tcPr>
    </w:tblStylePr>
    <w:tblStylePr w:type="band1Horz">
      <w:tblPr/>
      <w:tcPr>
        <w:tcBorders>
          <w:top w:val="single" w:sz="8" w:space="0" w:color="F78303" w:themeColor="accent3"/>
          <w:left w:val="single" w:sz="8" w:space="0" w:color="F78303" w:themeColor="accent3"/>
          <w:bottom w:val="single" w:sz="8" w:space="0" w:color="F78303" w:themeColor="accent3"/>
          <w:right w:val="single" w:sz="8" w:space="0" w:color="F78303" w:themeColor="accent3"/>
        </w:tcBorders>
      </w:tcPr>
    </w:tblStylePr>
  </w:style>
  <w:style w:type="table" w:styleId="Vilgoslista4jellszn">
    <w:name w:val="Light List Accent 4"/>
    <w:basedOn w:val="Normltblzat"/>
    <w:uiPriority w:val="61"/>
    <w:semiHidden/>
    <w:unhideWhenUsed/>
    <w:rsid w:val="005068ED"/>
    <w:pPr>
      <w:spacing w:after="0" w:line="240" w:lineRule="auto"/>
    </w:pPr>
    <w:tblPr>
      <w:tblStyleRowBandSize w:val="1"/>
      <w:tblStyleColBandSize w:val="1"/>
      <w:tblBorders>
        <w:top w:val="single" w:sz="8" w:space="0" w:color="F0628B" w:themeColor="accent4"/>
        <w:left w:val="single" w:sz="8" w:space="0" w:color="F0628B" w:themeColor="accent4"/>
        <w:bottom w:val="single" w:sz="8" w:space="0" w:color="F0628B" w:themeColor="accent4"/>
        <w:right w:val="single" w:sz="8" w:space="0" w:color="F0628B" w:themeColor="accent4"/>
      </w:tblBorders>
    </w:tblPr>
    <w:tblStylePr w:type="firstRow">
      <w:pPr>
        <w:spacing w:before="0" w:after="0" w:line="240" w:lineRule="auto"/>
      </w:pPr>
      <w:rPr>
        <w:b/>
        <w:bCs/>
        <w:color w:val="FFFFFF" w:themeColor="background1"/>
      </w:rPr>
      <w:tblPr/>
      <w:tcPr>
        <w:shd w:val="clear" w:color="auto" w:fill="F0628B" w:themeFill="accent4"/>
      </w:tcPr>
    </w:tblStylePr>
    <w:tblStylePr w:type="lastRow">
      <w:pPr>
        <w:spacing w:before="0" w:after="0" w:line="240" w:lineRule="auto"/>
      </w:pPr>
      <w:rPr>
        <w:b/>
        <w:bCs/>
      </w:rPr>
      <w:tblPr/>
      <w:tcPr>
        <w:tcBorders>
          <w:top w:val="double" w:sz="6" w:space="0" w:color="F0628B" w:themeColor="accent4"/>
          <w:left w:val="single" w:sz="8" w:space="0" w:color="F0628B" w:themeColor="accent4"/>
          <w:bottom w:val="single" w:sz="8" w:space="0" w:color="F0628B" w:themeColor="accent4"/>
          <w:right w:val="single" w:sz="8" w:space="0" w:color="F0628B" w:themeColor="accent4"/>
        </w:tcBorders>
      </w:tcPr>
    </w:tblStylePr>
    <w:tblStylePr w:type="firstCol">
      <w:rPr>
        <w:b/>
        <w:bCs/>
      </w:rPr>
    </w:tblStylePr>
    <w:tblStylePr w:type="lastCol">
      <w:rPr>
        <w:b/>
        <w:bCs/>
      </w:rPr>
    </w:tblStylePr>
    <w:tblStylePr w:type="band1Vert">
      <w:tblPr/>
      <w:tcPr>
        <w:tcBorders>
          <w:top w:val="single" w:sz="8" w:space="0" w:color="F0628B" w:themeColor="accent4"/>
          <w:left w:val="single" w:sz="8" w:space="0" w:color="F0628B" w:themeColor="accent4"/>
          <w:bottom w:val="single" w:sz="8" w:space="0" w:color="F0628B" w:themeColor="accent4"/>
          <w:right w:val="single" w:sz="8" w:space="0" w:color="F0628B" w:themeColor="accent4"/>
        </w:tcBorders>
      </w:tcPr>
    </w:tblStylePr>
    <w:tblStylePr w:type="band1Horz">
      <w:tblPr/>
      <w:tcPr>
        <w:tcBorders>
          <w:top w:val="single" w:sz="8" w:space="0" w:color="F0628B" w:themeColor="accent4"/>
          <w:left w:val="single" w:sz="8" w:space="0" w:color="F0628B" w:themeColor="accent4"/>
          <w:bottom w:val="single" w:sz="8" w:space="0" w:color="F0628B" w:themeColor="accent4"/>
          <w:right w:val="single" w:sz="8" w:space="0" w:color="F0628B" w:themeColor="accent4"/>
        </w:tcBorders>
      </w:tcPr>
    </w:tblStylePr>
  </w:style>
  <w:style w:type="table" w:styleId="Vilgoslista5jellszn">
    <w:name w:val="Light List Accent 5"/>
    <w:basedOn w:val="Normltblzat"/>
    <w:uiPriority w:val="61"/>
    <w:semiHidden/>
    <w:unhideWhenUsed/>
    <w:rsid w:val="005068ED"/>
    <w:pPr>
      <w:spacing w:after="0" w:line="240" w:lineRule="auto"/>
    </w:pPr>
    <w:tblPr>
      <w:tblStyleRowBandSize w:val="1"/>
      <w:tblStyleColBandSize w:val="1"/>
      <w:tblBorders>
        <w:top w:val="single" w:sz="8" w:space="0" w:color="A053A5" w:themeColor="accent5"/>
        <w:left w:val="single" w:sz="8" w:space="0" w:color="A053A5" w:themeColor="accent5"/>
        <w:bottom w:val="single" w:sz="8" w:space="0" w:color="A053A5" w:themeColor="accent5"/>
        <w:right w:val="single" w:sz="8" w:space="0" w:color="A053A5" w:themeColor="accent5"/>
      </w:tblBorders>
    </w:tblPr>
    <w:tblStylePr w:type="firstRow">
      <w:pPr>
        <w:spacing w:before="0" w:after="0" w:line="240" w:lineRule="auto"/>
      </w:pPr>
      <w:rPr>
        <w:b/>
        <w:bCs/>
        <w:color w:val="FFFFFF" w:themeColor="background1"/>
      </w:rPr>
      <w:tblPr/>
      <w:tcPr>
        <w:shd w:val="clear" w:color="auto" w:fill="A053A5" w:themeFill="accent5"/>
      </w:tcPr>
    </w:tblStylePr>
    <w:tblStylePr w:type="lastRow">
      <w:pPr>
        <w:spacing w:before="0" w:after="0" w:line="240" w:lineRule="auto"/>
      </w:pPr>
      <w:rPr>
        <w:b/>
        <w:bCs/>
      </w:rPr>
      <w:tblPr/>
      <w:tcPr>
        <w:tcBorders>
          <w:top w:val="double" w:sz="6" w:space="0" w:color="A053A5" w:themeColor="accent5"/>
          <w:left w:val="single" w:sz="8" w:space="0" w:color="A053A5" w:themeColor="accent5"/>
          <w:bottom w:val="single" w:sz="8" w:space="0" w:color="A053A5" w:themeColor="accent5"/>
          <w:right w:val="single" w:sz="8" w:space="0" w:color="A053A5" w:themeColor="accent5"/>
        </w:tcBorders>
      </w:tcPr>
    </w:tblStylePr>
    <w:tblStylePr w:type="firstCol">
      <w:rPr>
        <w:b/>
        <w:bCs/>
      </w:rPr>
    </w:tblStylePr>
    <w:tblStylePr w:type="lastCol">
      <w:rPr>
        <w:b/>
        <w:bCs/>
      </w:rPr>
    </w:tblStylePr>
    <w:tblStylePr w:type="band1Vert">
      <w:tblPr/>
      <w:tcPr>
        <w:tcBorders>
          <w:top w:val="single" w:sz="8" w:space="0" w:color="A053A5" w:themeColor="accent5"/>
          <w:left w:val="single" w:sz="8" w:space="0" w:color="A053A5" w:themeColor="accent5"/>
          <w:bottom w:val="single" w:sz="8" w:space="0" w:color="A053A5" w:themeColor="accent5"/>
          <w:right w:val="single" w:sz="8" w:space="0" w:color="A053A5" w:themeColor="accent5"/>
        </w:tcBorders>
      </w:tcPr>
    </w:tblStylePr>
    <w:tblStylePr w:type="band1Horz">
      <w:tblPr/>
      <w:tcPr>
        <w:tcBorders>
          <w:top w:val="single" w:sz="8" w:space="0" w:color="A053A5" w:themeColor="accent5"/>
          <w:left w:val="single" w:sz="8" w:space="0" w:color="A053A5" w:themeColor="accent5"/>
          <w:bottom w:val="single" w:sz="8" w:space="0" w:color="A053A5" w:themeColor="accent5"/>
          <w:right w:val="single" w:sz="8" w:space="0" w:color="A053A5" w:themeColor="accent5"/>
        </w:tcBorders>
      </w:tcPr>
    </w:tblStylePr>
  </w:style>
  <w:style w:type="table" w:styleId="Vilgoslista6jellszn">
    <w:name w:val="Light List Accent 6"/>
    <w:basedOn w:val="Normltblzat"/>
    <w:uiPriority w:val="61"/>
    <w:semiHidden/>
    <w:unhideWhenUsed/>
    <w:rsid w:val="005068ED"/>
    <w:pPr>
      <w:spacing w:after="0" w:line="240" w:lineRule="auto"/>
    </w:pPr>
    <w:tblPr>
      <w:tblStyleRowBandSize w:val="1"/>
      <w:tblStyleColBandSize w:val="1"/>
      <w:tblBorders>
        <w:top w:val="single" w:sz="8" w:space="0" w:color="808080" w:themeColor="accent6"/>
        <w:left w:val="single" w:sz="8" w:space="0" w:color="808080" w:themeColor="accent6"/>
        <w:bottom w:val="single" w:sz="8" w:space="0" w:color="808080" w:themeColor="accent6"/>
        <w:right w:val="single" w:sz="8" w:space="0" w:color="808080" w:themeColor="accent6"/>
      </w:tblBorders>
    </w:tblPr>
    <w:tblStylePr w:type="firstRow">
      <w:pPr>
        <w:spacing w:before="0" w:after="0" w:line="240" w:lineRule="auto"/>
      </w:pPr>
      <w:rPr>
        <w:b/>
        <w:bCs/>
        <w:color w:val="FFFFFF" w:themeColor="background1"/>
      </w:rPr>
      <w:tblPr/>
      <w:tcPr>
        <w:shd w:val="clear" w:color="auto" w:fill="808080" w:themeFill="accent6"/>
      </w:tcPr>
    </w:tblStylePr>
    <w:tblStylePr w:type="lastRow">
      <w:pPr>
        <w:spacing w:before="0" w:after="0" w:line="240" w:lineRule="auto"/>
      </w:pPr>
      <w:rPr>
        <w:b/>
        <w:bCs/>
      </w:rPr>
      <w:tblPr/>
      <w:tcPr>
        <w:tcBorders>
          <w:top w:val="double" w:sz="6" w:space="0" w:color="808080" w:themeColor="accent6"/>
          <w:left w:val="single" w:sz="8" w:space="0" w:color="808080" w:themeColor="accent6"/>
          <w:bottom w:val="single" w:sz="8" w:space="0" w:color="808080" w:themeColor="accent6"/>
          <w:right w:val="single" w:sz="8" w:space="0" w:color="808080" w:themeColor="accent6"/>
        </w:tcBorders>
      </w:tcPr>
    </w:tblStylePr>
    <w:tblStylePr w:type="firstCol">
      <w:rPr>
        <w:b/>
        <w:bCs/>
      </w:rPr>
    </w:tblStylePr>
    <w:tblStylePr w:type="lastCol">
      <w:rPr>
        <w:b/>
        <w:bCs/>
      </w:rPr>
    </w:tblStylePr>
    <w:tblStylePr w:type="band1Vert">
      <w:tblPr/>
      <w:tcPr>
        <w:tcBorders>
          <w:top w:val="single" w:sz="8" w:space="0" w:color="808080" w:themeColor="accent6"/>
          <w:left w:val="single" w:sz="8" w:space="0" w:color="808080" w:themeColor="accent6"/>
          <w:bottom w:val="single" w:sz="8" w:space="0" w:color="808080" w:themeColor="accent6"/>
          <w:right w:val="single" w:sz="8" w:space="0" w:color="808080" w:themeColor="accent6"/>
        </w:tcBorders>
      </w:tcPr>
    </w:tblStylePr>
    <w:tblStylePr w:type="band1Horz">
      <w:tblPr/>
      <w:tcPr>
        <w:tcBorders>
          <w:top w:val="single" w:sz="8" w:space="0" w:color="808080" w:themeColor="accent6"/>
          <w:left w:val="single" w:sz="8" w:space="0" w:color="808080" w:themeColor="accent6"/>
          <w:bottom w:val="single" w:sz="8" w:space="0" w:color="808080" w:themeColor="accent6"/>
          <w:right w:val="single" w:sz="8" w:space="0" w:color="808080" w:themeColor="accent6"/>
        </w:tcBorders>
      </w:tcPr>
    </w:tblStylePr>
  </w:style>
  <w:style w:type="table" w:styleId="Vilgostnus">
    <w:name w:val="Light Shading"/>
    <w:basedOn w:val="Normltblzat"/>
    <w:uiPriority w:val="60"/>
    <w:semiHidden/>
    <w:unhideWhenUsed/>
    <w:rsid w:val="005068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lgosrnykols1jellszn">
    <w:name w:val="Light Shading Accent 1"/>
    <w:basedOn w:val="Normltblzat"/>
    <w:uiPriority w:val="60"/>
    <w:semiHidden/>
    <w:unhideWhenUsed/>
    <w:rsid w:val="005068ED"/>
    <w:pPr>
      <w:spacing w:after="0" w:line="240" w:lineRule="auto"/>
    </w:pPr>
    <w:rPr>
      <w:color w:val="1386AF" w:themeColor="accent1" w:themeShade="BF"/>
    </w:rPr>
    <w:tblPr>
      <w:tblStyleRowBandSize w:val="1"/>
      <w:tblStyleColBandSize w:val="1"/>
      <w:tblBorders>
        <w:top w:val="single" w:sz="8" w:space="0" w:color="1FB1E6" w:themeColor="accent1"/>
        <w:bottom w:val="single" w:sz="8" w:space="0" w:color="1FB1E6" w:themeColor="accent1"/>
      </w:tblBorders>
    </w:tblPr>
    <w:tblStylePr w:type="firstRow">
      <w:pPr>
        <w:spacing w:before="0" w:after="0" w:line="240" w:lineRule="auto"/>
      </w:pPr>
      <w:rPr>
        <w:b/>
        <w:bCs/>
      </w:rPr>
      <w:tblPr/>
      <w:tcPr>
        <w:tcBorders>
          <w:top w:val="single" w:sz="8" w:space="0" w:color="1FB1E6" w:themeColor="accent1"/>
          <w:left w:val="nil"/>
          <w:bottom w:val="single" w:sz="8" w:space="0" w:color="1FB1E6" w:themeColor="accent1"/>
          <w:right w:val="nil"/>
          <w:insideH w:val="nil"/>
          <w:insideV w:val="nil"/>
        </w:tcBorders>
      </w:tcPr>
    </w:tblStylePr>
    <w:tblStylePr w:type="lastRow">
      <w:pPr>
        <w:spacing w:before="0" w:after="0" w:line="240" w:lineRule="auto"/>
      </w:pPr>
      <w:rPr>
        <w:b/>
        <w:bCs/>
      </w:rPr>
      <w:tblPr/>
      <w:tcPr>
        <w:tcBorders>
          <w:top w:val="single" w:sz="8" w:space="0" w:color="1FB1E6" w:themeColor="accent1"/>
          <w:left w:val="nil"/>
          <w:bottom w:val="single" w:sz="8" w:space="0" w:color="1FB1E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BF8" w:themeFill="accent1" w:themeFillTint="3F"/>
      </w:tcPr>
    </w:tblStylePr>
    <w:tblStylePr w:type="band1Horz">
      <w:tblPr/>
      <w:tcPr>
        <w:tcBorders>
          <w:left w:val="nil"/>
          <w:right w:val="nil"/>
          <w:insideH w:val="nil"/>
          <w:insideV w:val="nil"/>
        </w:tcBorders>
        <w:shd w:val="clear" w:color="auto" w:fill="C7EBF8" w:themeFill="accent1" w:themeFillTint="3F"/>
      </w:tcPr>
    </w:tblStylePr>
  </w:style>
  <w:style w:type="table" w:styleId="Vilgosrnykols2jellszn">
    <w:name w:val="Light Shading Accent 2"/>
    <w:basedOn w:val="Normltblzat"/>
    <w:uiPriority w:val="60"/>
    <w:semiHidden/>
    <w:unhideWhenUsed/>
    <w:rsid w:val="005068ED"/>
    <w:pPr>
      <w:spacing w:after="0" w:line="240" w:lineRule="auto"/>
    </w:pPr>
    <w:rPr>
      <w:color w:val="6A8A24" w:themeColor="accent2" w:themeShade="BF"/>
    </w:rPr>
    <w:tblPr>
      <w:tblStyleRowBandSize w:val="1"/>
      <w:tblStyleColBandSize w:val="1"/>
      <w:tblBorders>
        <w:top w:val="single" w:sz="8" w:space="0" w:color="8FB931" w:themeColor="accent2"/>
        <w:bottom w:val="single" w:sz="8" w:space="0" w:color="8FB931" w:themeColor="accent2"/>
      </w:tblBorders>
    </w:tblPr>
    <w:tblStylePr w:type="firstRow">
      <w:pPr>
        <w:spacing w:before="0" w:after="0" w:line="240" w:lineRule="auto"/>
      </w:pPr>
      <w:rPr>
        <w:b/>
        <w:bCs/>
      </w:rPr>
      <w:tblPr/>
      <w:tcPr>
        <w:tcBorders>
          <w:top w:val="single" w:sz="8" w:space="0" w:color="8FB931" w:themeColor="accent2"/>
          <w:left w:val="nil"/>
          <w:bottom w:val="single" w:sz="8" w:space="0" w:color="8FB931" w:themeColor="accent2"/>
          <w:right w:val="nil"/>
          <w:insideH w:val="nil"/>
          <w:insideV w:val="nil"/>
        </w:tcBorders>
      </w:tcPr>
    </w:tblStylePr>
    <w:tblStylePr w:type="lastRow">
      <w:pPr>
        <w:spacing w:before="0" w:after="0" w:line="240" w:lineRule="auto"/>
      </w:pPr>
      <w:rPr>
        <w:b/>
        <w:bCs/>
      </w:rPr>
      <w:tblPr/>
      <w:tcPr>
        <w:tcBorders>
          <w:top w:val="single" w:sz="8" w:space="0" w:color="8FB931" w:themeColor="accent2"/>
          <w:left w:val="nil"/>
          <w:bottom w:val="single" w:sz="8" w:space="0" w:color="8FB9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0C8" w:themeFill="accent2" w:themeFillTint="3F"/>
      </w:tcPr>
    </w:tblStylePr>
    <w:tblStylePr w:type="band1Horz">
      <w:tblPr/>
      <w:tcPr>
        <w:tcBorders>
          <w:left w:val="nil"/>
          <w:right w:val="nil"/>
          <w:insideH w:val="nil"/>
          <w:insideV w:val="nil"/>
        </w:tcBorders>
        <w:shd w:val="clear" w:color="auto" w:fill="E4F0C8" w:themeFill="accent2" w:themeFillTint="3F"/>
      </w:tcPr>
    </w:tblStylePr>
  </w:style>
  <w:style w:type="table" w:styleId="Vilgosrnykols3jellszn">
    <w:name w:val="Light Shading Accent 3"/>
    <w:basedOn w:val="Normltblzat"/>
    <w:uiPriority w:val="60"/>
    <w:semiHidden/>
    <w:unhideWhenUsed/>
    <w:rsid w:val="005068ED"/>
    <w:pPr>
      <w:spacing w:after="0" w:line="240" w:lineRule="auto"/>
    </w:pPr>
    <w:rPr>
      <w:color w:val="B86102" w:themeColor="accent3" w:themeShade="BF"/>
    </w:rPr>
    <w:tblPr>
      <w:tblStyleRowBandSize w:val="1"/>
      <w:tblStyleColBandSize w:val="1"/>
      <w:tblBorders>
        <w:top w:val="single" w:sz="8" w:space="0" w:color="F78303" w:themeColor="accent3"/>
        <w:bottom w:val="single" w:sz="8" w:space="0" w:color="F78303" w:themeColor="accent3"/>
      </w:tblBorders>
    </w:tblPr>
    <w:tblStylePr w:type="firstRow">
      <w:pPr>
        <w:spacing w:before="0" w:after="0" w:line="240" w:lineRule="auto"/>
      </w:pPr>
      <w:rPr>
        <w:b/>
        <w:bCs/>
      </w:rPr>
      <w:tblPr/>
      <w:tcPr>
        <w:tcBorders>
          <w:top w:val="single" w:sz="8" w:space="0" w:color="F78303" w:themeColor="accent3"/>
          <w:left w:val="nil"/>
          <w:bottom w:val="single" w:sz="8" w:space="0" w:color="F78303" w:themeColor="accent3"/>
          <w:right w:val="nil"/>
          <w:insideH w:val="nil"/>
          <w:insideV w:val="nil"/>
        </w:tcBorders>
      </w:tcPr>
    </w:tblStylePr>
    <w:tblStylePr w:type="lastRow">
      <w:pPr>
        <w:spacing w:before="0" w:after="0" w:line="240" w:lineRule="auto"/>
      </w:pPr>
      <w:rPr>
        <w:b/>
        <w:bCs/>
      </w:rPr>
      <w:tblPr/>
      <w:tcPr>
        <w:tcBorders>
          <w:top w:val="single" w:sz="8" w:space="0" w:color="F78303" w:themeColor="accent3"/>
          <w:left w:val="nil"/>
          <w:bottom w:val="single" w:sz="8" w:space="0" w:color="F783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0BF" w:themeFill="accent3" w:themeFillTint="3F"/>
      </w:tcPr>
    </w:tblStylePr>
    <w:tblStylePr w:type="band1Horz">
      <w:tblPr/>
      <w:tcPr>
        <w:tcBorders>
          <w:left w:val="nil"/>
          <w:right w:val="nil"/>
          <w:insideH w:val="nil"/>
          <w:insideV w:val="nil"/>
        </w:tcBorders>
        <w:shd w:val="clear" w:color="auto" w:fill="FEE0BF" w:themeFill="accent3" w:themeFillTint="3F"/>
      </w:tcPr>
    </w:tblStylePr>
  </w:style>
  <w:style w:type="table" w:styleId="Vilgosrnykols4jellszn">
    <w:name w:val="Light Shading Accent 4"/>
    <w:basedOn w:val="Normltblzat"/>
    <w:uiPriority w:val="60"/>
    <w:semiHidden/>
    <w:unhideWhenUsed/>
    <w:rsid w:val="005068ED"/>
    <w:pPr>
      <w:spacing w:after="0" w:line="240" w:lineRule="auto"/>
    </w:pPr>
    <w:rPr>
      <w:color w:val="E61651" w:themeColor="accent4" w:themeShade="BF"/>
    </w:rPr>
    <w:tblPr>
      <w:tblStyleRowBandSize w:val="1"/>
      <w:tblStyleColBandSize w:val="1"/>
      <w:tblBorders>
        <w:top w:val="single" w:sz="8" w:space="0" w:color="F0628B" w:themeColor="accent4"/>
        <w:bottom w:val="single" w:sz="8" w:space="0" w:color="F0628B" w:themeColor="accent4"/>
      </w:tblBorders>
    </w:tblPr>
    <w:tblStylePr w:type="firstRow">
      <w:pPr>
        <w:spacing w:before="0" w:after="0" w:line="240" w:lineRule="auto"/>
      </w:pPr>
      <w:rPr>
        <w:b/>
        <w:bCs/>
      </w:rPr>
      <w:tblPr/>
      <w:tcPr>
        <w:tcBorders>
          <w:top w:val="single" w:sz="8" w:space="0" w:color="F0628B" w:themeColor="accent4"/>
          <w:left w:val="nil"/>
          <w:bottom w:val="single" w:sz="8" w:space="0" w:color="F0628B" w:themeColor="accent4"/>
          <w:right w:val="nil"/>
          <w:insideH w:val="nil"/>
          <w:insideV w:val="nil"/>
        </w:tcBorders>
      </w:tcPr>
    </w:tblStylePr>
    <w:tblStylePr w:type="lastRow">
      <w:pPr>
        <w:spacing w:before="0" w:after="0" w:line="240" w:lineRule="auto"/>
      </w:pPr>
      <w:rPr>
        <w:b/>
        <w:bCs/>
      </w:rPr>
      <w:tblPr/>
      <w:tcPr>
        <w:tcBorders>
          <w:top w:val="single" w:sz="8" w:space="0" w:color="F0628B" w:themeColor="accent4"/>
          <w:left w:val="nil"/>
          <w:bottom w:val="single" w:sz="8" w:space="0" w:color="F0628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E2" w:themeFill="accent4" w:themeFillTint="3F"/>
      </w:tcPr>
    </w:tblStylePr>
    <w:tblStylePr w:type="band1Horz">
      <w:tblPr/>
      <w:tcPr>
        <w:tcBorders>
          <w:left w:val="nil"/>
          <w:right w:val="nil"/>
          <w:insideH w:val="nil"/>
          <w:insideV w:val="nil"/>
        </w:tcBorders>
        <w:shd w:val="clear" w:color="auto" w:fill="FBD8E2" w:themeFill="accent4" w:themeFillTint="3F"/>
      </w:tcPr>
    </w:tblStylePr>
  </w:style>
  <w:style w:type="table" w:styleId="Vilgosrnykols5jellszn">
    <w:name w:val="Light Shading Accent 5"/>
    <w:basedOn w:val="Normltblzat"/>
    <w:uiPriority w:val="60"/>
    <w:semiHidden/>
    <w:unhideWhenUsed/>
    <w:rsid w:val="005068ED"/>
    <w:pPr>
      <w:spacing w:after="0" w:line="240" w:lineRule="auto"/>
    </w:pPr>
    <w:rPr>
      <w:color w:val="773E7B" w:themeColor="accent5" w:themeShade="BF"/>
    </w:rPr>
    <w:tblPr>
      <w:tblStyleRowBandSize w:val="1"/>
      <w:tblStyleColBandSize w:val="1"/>
      <w:tblBorders>
        <w:top w:val="single" w:sz="8" w:space="0" w:color="A053A5" w:themeColor="accent5"/>
        <w:bottom w:val="single" w:sz="8" w:space="0" w:color="A053A5" w:themeColor="accent5"/>
      </w:tblBorders>
    </w:tblPr>
    <w:tblStylePr w:type="firstRow">
      <w:pPr>
        <w:spacing w:before="0" w:after="0" w:line="240" w:lineRule="auto"/>
      </w:pPr>
      <w:rPr>
        <w:b/>
        <w:bCs/>
      </w:rPr>
      <w:tblPr/>
      <w:tcPr>
        <w:tcBorders>
          <w:top w:val="single" w:sz="8" w:space="0" w:color="A053A5" w:themeColor="accent5"/>
          <w:left w:val="nil"/>
          <w:bottom w:val="single" w:sz="8" w:space="0" w:color="A053A5" w:themeColor="accent5"/>
          <w:right w:val="nil"/>
          <w:insideH w:val="nil"/>
          <w:insideV w:val="nil"/>
        </w:tcBorders>
      </w:tcPr>
    </w:tblStylePr>
    <w:tblStylePr w:type="lastRow">
      <w:pPr>
        <w:spacing w:before="0" w:after="0" w:line="240" w:lineRule="auto"/>
      </w:pPr>
      <w:rPr>
        <w:b/>
        <w:bCs/>
      </w:rPr>
      <w:tblPr/>
      <w:tcPr>
        <w:tcBorders>
          <w:top w:val="single" w:sz="8" w:space="0" w:color="A053A5" w:themeColor="accent5"/>
          <w:left w:val="nil"/>
          <w:bottom w:val="single" w:sz="8" w:space="0" w:color="A053A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D3E9" w:themeFill="accent5" w:themeFillTint="3F"/>
      </w:tcPr>
    </w:tblStylePr>
    <w:tblStylePr w:type="band1Horz">
      <w:tblPr/>
      <w:tcPr>
        <w:tcBorders>
          <w:left w:val="nil"/>
          <w:right w:val="nil"/>
          <w:insideH w:val="nil"/>
          <w:insideV w:val="nil"/>
        </w:tcBorders>
        <w:shd w:val="clear" w:color="auto" w:fill="E7D3E9" w:themeFill="accent5" w:themeFillTint="3F"/>
      </w:tcPr>
    </w:tblStylePr>
  </w:style>
  <w:style w:type="table" w:styleId="Vilgosrnykols6jellszn">
    <w:name w:val="Light Shading Accent 6"/>
    <w:basedOn w:val="Normltblzat"/>
    <w:uiPriority w:val="60"/>
    <w:semiHidden/>
    <w:unhideWhenUsed/>
    <w:rsid w:val="005068ED"/>
    <w:pPr>
      <w:spacing w:after="0" w:line="240" w:lineRule="auto"/>
    </w:pPr>
    <w:rPr>
      <w:color w:val="5F5F5F" w:themeColor="accent6" w:themeShade="BF"/>
    </w:rPr>
    <w:tblPr>
      <w:tblStyleRowBandSize w:val="1"/>
      <w:tblStyleColBandSize w:val="1"/>
      <w:tblBorders>
        <w:top w:val="single" w:sz="8" w:space="0" w:color="808080" w:themeColor="accent6"/>
        <w:bottom w:val="single" w:sz="8" w:space="0" w:color="808080" w:themeColor="accent6"/>
      </w:tblBorders>
    </w:tblPr>
    <w:tblStylePr w:type="firstRow">
      <w:pPr>
        <w:spacing w:before="0" w:after="0" w:line="240" w:lineRule="auto"/>
      </w:pPr>
      <w:rPr>
        <w:b/>
        <w:bCs/>
      </w:rPr>
      <w:tblPr/>
      <w:tcPr>
        <w:tcBorders>
          <w:top w:val="single" w:sz="8" w:space="0" w:color="808080" w:themeColor="accent6"/>
          <w:left w:val="nil"/>
          <w:bottom w:val="single" w:sz="8" w:space="0" w:color="808080" w:themeColor="accent6"/>
          <w:right w:val="nil"/>
          <w:insideH w:val="nil"/>
          <w:insideV w:val="nil"/>
        </w:tcBorders>
      </w:tcPr>
    </w:tblStylePr>
    <w:tblStylePr w:type="lastRow">
      <w:pPr>
        <w:spacing w:before="0" w:after="0" w:line="240" w:lineRule="auto"/>
      </w:pPr>
      <w:rPr>
        <w:b/>
        <w:bCs/>
      </w:rPr>
      <w:tblPr/>
      <w:tcPr>
        <w:tcBorders>
          <w:top w:val="single" w:sz="8" w:space="0" w:color="808080" w:themeColor="accent6"/>
          <w:left w:val="nil"/>
          <w:bottom w:val="single" w:sz="8" w:space="0" w:color="80808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Sorszma">
    <w:name w:val="line number"/>
    <w:basedOn w:val="Bekezdsalapbettpusa"/>
    <w:uiPriority w:val="99"/>
    <w:semiHidden/>
    <w:unhideWhenUsed/>
    <w:rsid w:val="005068ED"/>
  </w:style>
  <w:style w:type="paragraph" w:styleId="Lista">
    <w:name w:val="List"/>
    <w:basedOn w:val="Norml"/>
    <w:uiPriority w:val="99"/>
    <w:semiHidden/>
    <w:unhideWhenUsed/>
    <w:rsid w:val="005068ED"/>
    <w:pPr>
      <w:ind w:left="360" w:hanging="360"/>
      <w:contextualSpacing/>
    </w:pPr>
  </w:style>
  <w:style w:type="paragraph" w:styleId="Lista2">
    <w:name w:val="List 2"/>
    <w:basedOn w:val="Norml"/>
    <w:uiPriority w:val="99"/>
    <w:semiHidden/>
    <w:unhideWhenUsed/>
    <w:rsid w:val="005068ED"/>
    <w:pPr>
      <w:ind w:left="720" w:hanging="360"/>
      <w:contextualSpacing/>
    </w:pPr>
  </w:style>
  <w:style w:type="paragraph" w:styleId="Lista3">
    <w:name w:val="List 3"/>
    <w:basedOn w:val="Norml"/>
    <w:uiPriority w:val="99"/>
    <w:semiHidden/>
    <w:unhideWhenUsed/>
    <w:rsid w:val="005068ED"/>
    <w:pPr>
      <w:ind w:left="1080" w:hanging="360"/>
      <w:contextualSpacing/>
    </w:pPr>
  </w:style>
  <w:style w:type="paragraph" w:styleId="Lista4">
    <w:name w:val="List 4"/>
    <w:basedOn w:val="Norml"/>
    <w:uiPriority w:val="99"/>
    <w:semiHidden/>
    <w:unhideWhenUsed/>
    <w:rsid w:val="005068ED"/>
    <w:pPr>
      <w:ind w:left="1440" w:hanging="360"/>
      <w:contextualSpacing/>
    </w:pPr>
  </w:style>
  <w:style w:type="paragraph" w:styleId="Lista5">
    <w:name w:val="List 5"/>
    <w:basedOn w:val="Norml"/>
    <w:uiPriority w:val="99"/>
    <w:semiHidden/>
    <w:unhideWhenUsed/>
    <w:rsid w:val="005068ED"/>
    <w:pPr>
      <w:ind w:left="1800" w:hanging="360"/>
      <w:contextualSpacing/>
    </w:pPr>
  </w:style>
  <w:style w:type="paragraph" w:styleId="Felsorols">
    <w:name w:val="List Bullet"/>
    <w:basedOn w:val="Norml"/>
    <w:uiPriority w:val="11"/>
    <w:unhideWhenUsed/>
    <w:qFormat/>
    <w:rsid w:val="005068ED"/>
    <w:pPr>
      <w:numPr>
        <w:numId w:val="1"/>
      </w:numPr>
      <w:contextualSpacing/>
    </w:pPr>
  </w:style>
  <w:style w:type="paragraph" w:styleId="Felsorols2">
    <w:name w:val="List Bullet 2"/>
    <w:basedOn w:val="Norml"/>
    <w:uiPriority w:val="99"/>
    <w:semiHidden/>
    <w:unhideWhenUsed/>
    <w:rsid w:val="005068ED"/>
    <w:pPr>
      <w:numPr>
        <w:numId w:val="2"/>
      </w:numPr>
      <w:contextualSpacing/>
    </w:pPr>
  </w:style>
  <w:style w:type="paragraph" w:styleId="Felsorols3">
    <w:name w:val="List Bullet 3"/>
    <w:basedOn w:val="Norml"/>
    <w:uiPriority w:val="99"/>
    <w:semiHidden/>
    <w:unhideWhenUsed/>
    <w:rsid w:val="005068ED"/>
    <w:pPr>
      <w:numPr>
        <w:numId w:val="3"/>
      </w:numPr>
      <w:contextualSpacing/>
    </w:pPr>
  </w:style>
  <w:style w:type="paragraph" w:styleId="Felsorols4">
    <w:name w:val="List Bullet 4"/>
    <w:basedOn w:val="Norml"/>
    <w:uiPriority w:val="99"/>
    <w:semiHidden/>
    <w:unhideWhenUsed/>
    <w:rsid w:val="005068ED"/>
    <w:pPr>
      <w:numPr>
        <w:numId w:val="4"/>
      </w:numPr>
      <w:contextualSpacing/>
    </w:pPr>
  </w:style>
  <w:style w:type="paragraph" w:styleId="Felsorols5">
    <w:name w:val="List Bullet 5"/>
    <w:basedOn w:val="Norml"/>
    <w:uiPriority w:val="99"/>
    <w:semiHidden/>
    <w:unhideWhenUsed/>
    <w:rsid w:val="005068ED"/>
    <w:pPr>
      <w:numPr>
        <w:numId w:val="5"/>
      </w:numPr>
      <w:contextualSpacing/>
    </w:pPr>
  </w:style>
  <w:style w:type="paragraph" w:styleId="Listafolytatsa">
    <w:name w:val="List Continue"/>
    <w:basedOn w:val="Norml"/>
    <w:uiPriority w:val="99"/>
    <w:semiHidden/>
    <w:unhideWhenUsed/>
    <w:rsid w:val="005068ED"/>
    <w:pPr>
      <w:spacing w:after="120"/>
      <w:ind w:left="360"/>
      <w:contextualSpacing/>
    </w:pPr>
  </w:style>
  <w:style w:type="paragraph" w:styleId="Listafolytatsa2">
    <w:name w:val="List Continue 2"/>
    <w:basedOn w:val="Norml"/>
    <w:uiPriority w:val="99"/>
    <w:semiHidden/>
    <w:unhideWhenUsed/>
    <w:rsid w:val="005068ED"/>
    <w:pPr>
      <w:spacing w:after="120"/>
      <w:ind w:left="720"/>
      <w:contextualSpacing/>
    </w:pPr>
  </w:style>
  <w:style w:type="paragraph" w:styleId="Listafolytatsa3">
    <w:name w:val="List Continue 3"/>
    <w:basedOn w:val="Norml"/>
    <w:uiPriority w:val="99"/>
    <w:semiHidden/>
    <w:unhideWhenUsed/>
    <w:rsid w:val="005068ED"/>
    <w:pPr>
      <w:spacing w:after="120"/>
      <w:ind w:left="1080"/>
      <w:contextualSpacing/>
    </w:pPr>
  </w:style>
  <w:style w:type="paragraph" w:styleId="Listafolytatsa4">
    <w:name w:val="List Continue 4"/>
    <w:basedOn w:val="Norml"/>
    <w:uiPriority w:val="99"/>
    <w:semiHidden/>
    <w:unhideWhenUsed/>
    <w:rsid w:val="005068ED"/>
    <w:pPr>
      <w:spacing w:after="120"/>
      <w:ind w:left="1440"/>
      <w:contextualSpacing/>
    </w:pPr>
  </w:style>
  <w:style w:type="paragraph" w:styleId="Listafolytatsa5">
    <w:name w:val="List Continue 5"/>
    <w:basedOn w:val="Norml"/>
    <w:uiPriority w:val="99"/>
    <w:semiHidden/>
    <w:unhideWhenUsed/>
    <w:rsid w:val="005068ED"/>
    <w:pPr>
      <w:spacing w:after="120"/>
      <w:ind w:left="1800"/>
      <w:contextualSpacing/>
    </w:pPr>
  </w:style>
  <w:style w:type="paragraph" w:styleId="Szmozottlista">
    <w:name w:val="List Number"/>
    <w:basedOn w:val="Norml"/>
    <w:uiPriority w:val="10"/>
    <w:unhideWhenUsed/>
    <w:qFormat/>
    <w:rsid w:val="005068ED"/>
    <w:pPr>
      <w:numPr>
        <w:numId w:val="6"/>
      </w:numPr>
      <w:contextualSpacing/>
    </w:pPr>
  </w:style>
  <w:style w:type="paragraph" w:styleId="Szmozottlista2">
    <w:name w:val="List Number 2"/>
    <w:basedOn w:val="Norml"/>
    <w:uiPriority w:val="99"/>
    <w:semiHidden/>
    <w:unhideWhenUsed/>
    <w:rsid w:val="005068ED"/>
    <w:pPr>
      <w:numPr>
        <w:numId w:val="7"/>
      </w:numPr>
      <w:contextualSpacing/>
    </w:pPr>
  </w:style>
  <w:style w:type="paragraph" w:styleId="Szmozottlista3">
    <w:name w:val="List Number 3"/>
    <w:basedOn w:val="Norml"/>
    <w:uiPriority w:val="99"/>
    <w:semiHidden/>
    <w:unhideWhenUsed/>
    <w:rsid w:val="005068ED"/>
    <w:pPr>
      <w:numPr>
        <w:numId w:val="8"/>
      </w:numPr>
      <w:contextualSpacing/>
    </w:pPr>
  </w:style>
  <w:style w:type="paragraph" w:styleId="Szmozottlista4">
    <w:name w:val="List Number 4"/>
    <w:basedOn w:val="Norml"/>
    <w:uiPriority w:val="99"/>
    <w:semiHidden/>
    <w:unhideWhenUsed/>
    <w:rsid w:val="005068ED"/>
    <w:pPr>
      <w:numPr>
        <w:numId w:val="9"/>
      </w:numPr>
      <w:contextualSpacing/>
    </w:pPr>
  </w:style>
  <w:style w:type="paragraph" w:styleId="Szmozottlista5">
    <w:name w:val="List Number 5"/>
    <w:basedOn w:val="Norml"/>
    <w:uiPriority w:val="99"/>
    <w:semiHidden/>
    <w:unhideWhenUsed/>
    <w:rsid w:val="005068ED"/>
    <w:pPr>
      <w:numPr>
        <w:numId w:val="10"/>
      </w:numPr>
      <w:contextualSpacing/>
    </w:pPr>
  </w:style>
  <w:style w:type="paragraph" w:styleId="Listaszerbekezds">
    <w:name w:val="List Paragraph"/>
    <w:aliases w:val="Welt L,Bullet_1,T Nem számozott lista,lista_2,List Paragraph à moi,Listaszerﬠbekezd1,Listaszerﬠbekezd11,List Paragraph"/>
    <w:basedOn w:val="Norml"/>
    <w:link w:val="ListaszerbekezdsChar"/>
    <w:uiPriority w:val="34"/>
    <w:unhideWhenUsed/>
    <w:qFormat/>
    <w:rsid w:val="005068ED"/>
    <w:pPr>
      <w:ind w:left="720"/>
      <w:contextualSpacing/>
    </w:pPr>
  </w:style>
  <w:style w:type="table" w:styleId="Listaszertblzat1vilgos">
    <w:name w:val="List Table 1 Light"/>
    <w:basedOn w:val="Normltblzat"/>
    <w:uiPriority w:val="46"/>
    <w:rsid w:val="005068E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aszertblzat1vilgos1jellszn">
    <w:name w:val="List Table 1 Light Accent 1"/>
    <w:basedOn w:val="Normltblzat"/>
    <w:uiPriority w:val="46"/>
    <w:rsid w:val="005068ED"/>
    <w:pPr>
      <w:spacing w:after="0" w:line="240" w:lineRule="auto"/>
    </w:pPr>
    <w:tblPr>
      <w:tblStyleRowBandSize w:val="1"/>
      <w:tblStyleColBandSize w:val="1"/>
    </w:tblPr>
    <w:tblStylePr w:type="firstRow">
      <w:rPr>
        <w:b/>
        <w:bCs/>
      </w:rPr>
      <w:tblPr/>
      <w:tcPr>
        <w:tcBorders>
          <w:bottom w:val="single" w:sz="4" w:space="0" w:color="78D0F0" w:themeColor="accent1" w:themeTint="99"/>
        </w:tcBorders>
      </w:tcPr>
    </w:tblStylePr>
    <w:tblStylePr w:type="lastRow">
      <w:rPr>
        <w:b/>
        <w:bCs/>
      </w:rPr>
      <w:tblPr/>
      <w:tcPr>
        <w:tcBorders>
          <w:top w:val="single" w:sz="4" w:space="0" w:color="78D0F0" w:themeColor="accent1" w:themeTint="99"/>
        </w:tcBorders>
      </w:tcPr>
    </w:tblStylePr>
    <w:tblStylePr w:type="firstCol">
      <w:rPr>
        <w:b/>
        <w:bCs/>
      </w:rPr>
    </w:tblStylePr>
    <w:tblStylePr w:type="lastCol">
      <w:rPr>
        <w:b/>
        <w:bCs/>
      </w:rPr>
    </w:tblStylePr>
    <w:tblStylePr w:type="band1Vert">
      <w:tblPr/>
      <w:tcPr>
        <w:shd w:val="clear" w:color="auto" w:fill="D2EFFA" w:themeFill="accent1" w:themeFillTint="33"/>
      </w:tcPr>
    </w:tblStylePr>
    <w:tblStylePr w:type="band1Horz">
      <w:tblPr/>
      <w:tcPr>
        <w:shd w:val="clear" w:color="auto" w:fill="D2EFFA" w:themeFill="accent1" w:themeFillTint="33"/>
      </w:tcPr>
    </w:tblStylePr>
  </w:style>
  <w:style w:type="table" w:styleId="Listaszertblzat1vilgos2jellszn">
    <w:name w:val="List Table 1 Light Accent 2"/>
    <w:basedOn w:val="Normltblzat"/>
    <w:uiPriority w:val="46"/>
    <w:rsid w:val="005068ED"/>
    <w:pPr>
      <w:spacing w:after="0" w:line="240" w:lineRule="auto"/>
    </w:pPr>
    <w:tblPr>
      <w:tblStyleRowBandSize w:val="1"/>
      <w:tblStyleColBandSize w:val="1"/>
    </w:tblPr>
    <w:tblStylePr w:type="firstRow">
      <w:rPr>
        <w:b/>
        <w:bCs/>
      </w:rPr>
      <w:tblPr/>
      <w:tcPr>
        <w:tcBorders>
          <w:bottom w:val="single" w:sz="4" w:space="0" w:color="BEDC7C" w:themeColor="accent2" w:themeTint="99"/>
        </w:tcBorders>
      </w:tcPr>
    </w:tblStylePr>
    <w:tblStylePr w:type="lastRow">
      <w:rPr>
        <w:b/>
        <w:bCs/>
      </w:rPr>
      <w:tblPr/>
      <w:tcPr>
        <w:tcBorders>
          <w:top w:val="single" w:sz="4" w:space="0" w:color="BEDC7C" w:themeColor="accent2" w:themeTint="99"/>
        </w:tcBorders>
      </w:tcPr>
    </w:tblStylePr>
    <w:tblStylePr w:type="firstCol">
      <w:rPr>
        <w:b/>
        <w:bCs/>
      </w:rPr>
    </w:tblStylePr>
    <w:tblStylePr w:type="lastCol">
      <w:rPr>
        <w:b/>
        <w:bCs/>
      </w:rPr>
    </w:tblStylePr>
    <w:tblStylePr w:type="band1Vert">
      <w:tblPr/>
      <w:tcPr>
        <w:shd w:val="clear" w:color="auto" w:fill="E9F3D3" w:themeFill="accent2" w:themeFillTint="33"/>
      </w:tcPr>
    </w:tblStylePr>
    <w:tblStylePr w:type="band1Horz">
      <w:tblPr/>
      <w:tcPr>
        <w:shd w:val="clear" w:color="auto" w:fill="E9F3D3" w:themeFill="accent2" w:themeFillTint="33"/>
      </w:tcPr>
    </w:tblStylePr>
  </w:style>
  <w:style w:type="table" w:styleId="Listaszertblzat1vilgos3jellszn">
    <w:name w:val="List Table 1 Light Accent 3"/>
    <w:basedOn w:val="Normltblzat"/>
    <w:uiPriority w:val="46"/>
    <w:rsid w:val="005068ED"/>
    <w:pPr>
      <w:spacing w:after="0" w:line="240" w:lineRule="auto"/>
    </w:pPr>
    <w:tblPr>
      <w:tblStyleRowBandSize w:val="1"/>
      <w:tblStyleColBandSize w:val="1"/>
    </w:tblPr>
    <w:tblStylePr w:type="firstRow">
      <w:rPr>
        <w:b/>
        <w:bCs/>
      </w:rPr>
      <w:tblPr/>
      <w:tcPr>
        <w:tcBorders>
          <w:bottom w:val="single" w:sz="4" w:space="0" w:color="FDB464" w:themeColor="accent3" w:themeTint="99"/>
        </w:tcBorders>
      </w:tcPr>
    </w:tblStylePr>
    <w:tblStylePr w:type="lastRow">
      <w:rPr>
        <w:b/>
        <w:bCs/>
      </w:rPr>
      <w:tblPr/>
      <w:tcPr>
        <w:tcBorders>
          <w:top w:val="single" w:sz="4" w:space="0" w:color="FDB464" w:themeColor="accent3" w:themeTint="99"/>
        </w:tcBorders>
      </w:tcPr>
    </w:tblStylePr>
    <w:tblStylePr w:type="firstCol">
      <w:rPr>
        <w:b/>
        <w:bCs/>
      </w:rPr>
    </w:tblStylePr>
    <w:tblStylePr w:type="lastCol">
      <w:rPr>
        <w:b/>
        <w:bCs/>
      </w:rPr>
    </w:tblStylePr>
    <w:tblStylePr w:type="band1Vert">
      <w:tblPr/>
      <w:tcPr>
        <w:shd w:val="clear" w:color="auto" w:fill="FEE6CB" w:themeFill="accent3" w:themeFillTint="33"/>
      </w:tcPr>
    </w:tblStylePr>
    <w:tblStylePr w:type="band1Horz">
      <w:tblPr/>
      <w:tcPr>
        <w:shd w:val="clear" w:color="auto" w:fill="FEE6CB" w:themeFill="accent3" w:themeFillTint="33"/>
      </w:tcPr>
    </w:tblStylePr>
  </w:style>
  <w:style w:type="table" w:styleId="Listaszertblzat1vilgos4jellszn">
    <w:name w:val="List Table 1 Light Accent 4"/>
    <w:basedOn w:val="Normltblzat"/>
    <w:uiPriority w:val="46"/>
    <w:rsid w:val="005068ED"/>
    <w:pPr>
      <w:spacing w:after="0" w:line="240" w:lineRule="auto"/>
    </w:pPr>
    <w:tblPr>
      <w:tblStyleRowBandSize w:val="1"/>
      <w:tblStyleColBandSize w:val="1"/>
    </w:tblPr>
    <w:tblStylePr w:type="firstRow">
      <w:rPr>
        <w:b/>
        <w:bCs/>
      </w:rPr>
      <w:tblPr/>
      <w:tcPr>
        <w:tcBorders>
          <w:bottom w:val="single" w:sz="4" w:space="0" w:color="F6A0B9" w:themeColor="accent4" w:themeTint="99"/>
        </w:tcBorders>
      </w:tcPr>
    </w:tblStylePr>
    <w:tblStylePr w:type="lastRow">
      <w:rPr>
        <w:b/>
        <w:bCs/>
      </w:rPr>
      <w:tblPr/>
      <w:tcPr>
        <w:tcBorders>
          <w:top w:val="single" w:sz="4" w:space="0" w:color="F6A0B9" w:themeColor="accent4" w:themeTint="99"/>
        </w:tcBorders>
      </w:tcPr>
    </w:tblStylePr>
    <w:tblStylePr w:type="firstCol">
      <w:rPr>
        <w:b/>
        <w:bCs/>
      </w:rPr>
    </w:tblStylePr>
    <w:tblStylePr w:type="lastCol">
      <w:rPr>
        <w:b/>
        <w:bCs/>
      </w:rPr>
    </w:tblStylePr>
    <w:tblStylePr w:type="band1Vert">
      <w:tblPr/>
      <w:tcPr>
        <w:shd w:val="clear" w:color="auto" w:fill="FCDFE7" w:themeFill="accent4" w:themeFillTint="33"/>
      </w:tcPr>
    </w:tblStylePr>
    <w:tblStylePr w:type="band1Horz">
      <w:tblPr/>
      <w:tcPr>
        <w:shd w:val="clear" w:color="auto" w:fill="FCDFE7" w:themeFill="accent4" w:themeFillTint="33"/>
      </w:tcPr>
    </w:tblStylePr>
  </w:style>
  <w:style w:type="table" w:styleId="Listaszertblzat1vilgos5jellszn">
    <w:name w:val="List Table 1 Light Accent 5"/>
    <w:basedOn w:val="Normltblzat"/>
    <w:uiPriority w:val="46"/>
    <w:rsid w:val="005068ED"/>
    <w:pPr>
      <w:spacing w:after="0" w:line="240" w:lineRule="auto"/>
    </w:pPr>
    <w:tblPr>
      <w:tblStyleRowBandSize w:val="1"/>
      <w:tblStyleColBandSize w:val="1"/>
    </w:tblPr>
    <w:tblStylePr w:type="firstRow">
      <w:rPr>
        <w:b/>
        <w:bCs/>
      </w:rPr>
      <w:tblPr/>
      <w:tcPr>
        <w:tcBorders>
          <w:bottom w:val="single" w:sz="4" w:space="0" w:color="C796CA" w:themeColor="accent5" w:themeTint="99"/>
        </w:tcBorders>
      </w:tcPr>
    </w:tblStylePr>
    <w:tblStylePr w:type="lastRow">
      <w:rPr>
        <w:b/>
        <w:bCs/>
      </w:rPr>
      <w:tblPr/>
      <w:tcPr>
        <w:tcBorders>
          <w:top w:val="single" w:sz="4" w:space="0" w:color="C796CA" w:themeColor="accent5" w:themeTint="99"/>
        </w:tcBorders>
      </w:tcPr>
    </w:tblStylePr>
    <w:tblStylePr w:type="firstCol">
      <w:rPr>
        <w:b/>
        <w:bCs/>
      </w:rPr>
    </w:tblStylePr>
    <w:tblStylePr w:type="lastCol">
      <w:rPr>
        <w:b/>
        <w:bCs/>
      </w:rPr>
    </w:tblStylePr>
    <w:tblStylePr w:type="band1Vert">
      <w:tblPr/>
      <w:tcPr>
        <w:shd w:val="clear" w:color="auto" w:fill="ECDBED" w:themeFill="accent5" w:themeFillTint="33"/>
      </w:tcPr>
    </w:tblStylePr>
    <w:tblStylePr w:type="band1Horz">
      <w:tblPr/>
      <w:tcPr>
        <w:shd w:val="clear" w:color="auto" w:fill="ECDBED" w:themeFill="accent5" w:themeFillTint="33"/>
      </w:tcPr>
    </w:tblStylePr>
  </w:style>
  <w:style w:type="table" w:styleId="Listaszertblzat1vilgos6jellszn">
    <w:name w:val="List Table 1 Light Accent 6"/>
    <w:basedOn w:val="Normltblzat"/>
    <w:uiPriority w:val="46"/>
    <w:rsid w:val="005068ED"/>
    <w:pPr>
      <w:spacing w:after="0" w:line="240" w:lineRule="auto"/>
    </w:pPr>
    <w:tblPr>
      <w:tblStyleRowBandSize w:val="1"/>
      <w:tblStyleColBandSize w:val="1"/>
    </w:tblPr>
    <w:tblStylePr w:type="firstRow">
      <w:rPr>
        <w:b/>
        <w:bCs/>
      </w:rPr>
      <w:tblPr/>
      <w:tcPr>
        <w:tcBorders>
          <w:bottom w:val="single" w:sz="4" w:space="0" w:color="B2B2B2" w:themeColor="accent6" w:themeTint="99"/>
        </w:tcBorders>
      </w:tcPr>
    </w:tblStylePr>
    <w:tblStylePr w:type="lastRow">
      <w:rPr>
        <w:b/>
        <w:bCs/>
      </w:rPr>
      <w:tblPr/>
      <w:tcPr>
        <w:tcBorders>
          <w:top w:val="single" w:sz="4" w:space="0" w:color="B2B2B2" w:themeColor="accent6" w:themeTint="99"/>
        </w:tcBorders>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table" w:styleId="Listatblzat2">
    <w:name w:val="List Table 2"/>
    <w:basedOn w:val="Normltblzat"/>
    <w:uiPriority w:val="47"/>
    <w:rsid w:val="005068E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aszertblzat21jellszn">
    <w:name w:val="List Table 2 Accent 1"/>
    <w:basedOn w:val="Normltblzat"/>
    <w:uiPriority w:val="47"/>
    <w:rsid w:val="005068ED"/>
    <w:pPr>
      <w:spacing w:after="0" w:line="240" w:lineRule="auto"/>
    </w:pPr>
    <w:tblPr>
      <w:tblStyleRowBandSize w:val="1"/>
      <w:tblStyleColBandSize w:val="1"/>
      <w:tblBorders>
        <w:top w:val="single" w:sz="4" w:space="0" w:color="78D0F0" w:themeColor="accent1" w:themeTint="99"/>
        <w:bottom w:val="single" w:sz="4" w:space="0" w:color="78D0F0" w:themeColor="accent1" w:themeTint="99"/>
        <w:insideH w:val="single" w:sz="4" w:space="0" w:color="78D0F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EFFA" w:themeFill="accent1" w:themeFillTint="33"/>
      </w:tcPr>
    </w:tblStylePr>
    <w:tblStylePr w:type="band1Horz">
      <w:tblPr/>
      <w:tcPr>
        <w:shd w:val="clear" w:color="auto" w:fill="D2EFFA" w:themeFill="accent1" w:themeFillTint="33"/>
      </w:tcPr>
    </w:tblStylePr>
  </w:style>
  <w:style w:type="table" w:styleId="Listaszertblzat22jellszn">
    <w:name w:val="List Table 2 Accent 2"/>
    <w:basedOn w:val="Normltblzat"/>
    <w:uiPriority w:val="47"/>
    <w:rsid w:val="005068ED"/>
    <w:pPr>
      <w:spacing w:after="0" w:line="240" w:lineRule="auto"/>
    </w:pPr>
    <w:tblPr>
      <w:tblStyleRowBandSize w:val="1"/>
      <w:tblStyleColBandSize w:val="1"/>
      <w:tblBorders>
        <w:top w:val="single" w:sz="4" w:space="0" w:color="BEDC7C" w:themeColor="accent2" w:themeTint="99"/>
        <w:bottom w:val="single" w:sz="4" w:space="0" w:color="BEDC7C" w:themeColor="accent2" w:themeTint="99"/>
        <w:insideH w:val="single" w:sz="4" w:space="0" w:color="BEDC7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3D3" w:themeFill="accent2" w:themeFillTint="33"/>
      </w:tcPr>
    </w:tblStylePr>
    <w:tblStylePr w:type="band1Horz">
      <w:tblPr/>
      <w:tcPr>
        <w:shd w:val="clear" w:color="auto" w:fill="E9F3D3" w:themeFill="accent2" w:themeFillTint="33"/>
      </w:tcPr>
    </w:tblStylePr>
  </w:style>
  <w:style w:type="table" w:styleId="Listaszertblzat23jellszn">
    <w:name w:val="List Table 2 Accent 3"/>
    <w:basedOn w:val="Normltblzat"/>
    <w:uiPriority w:val="47"/>
    <w:rsid w:val="005068ED"/>
    <w:pPr>
      <w:spacing w:after="0" w:line="240" w:lineRule="auto"/>
    </w:pPr>
    <w:tblPr>
      <w:tblStyleRowBandSize w:val="1"/>
      <w:tblStyleColBandSize w:val="1"/>
      <w:tblBorders>
        <w:top w:val="single" w:sz="4" w:space="0" w:color="FDB464" w:themeColor="accent3" w:themeTint="99"/>
        <w:bottom w:val="single" w:sz="4" w:space="0" w:color="FDB464" w:themeColor="accent3" w:themeTint="99"/>
        <w:insideH w:val="single" w:sz="4" w:space="0" w:color="FDB46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6CB" w:themeFill="accent3" w:themeFillTint="33"/>
      </w:tcPr>
    </w:tblStylePr>
    <w:tblStylePr w:type="band1Horz">
      <w:tblPr/>
      <w:tcPr>
        <w:shd w:val="clear" w:color="auto" w:fill="FEE6CB" w:themeFill="accent3" w:themeFillTint="33"/>
      </w:tcPr>
    </w:tblStylePr>
  </w:style>
  <w:style w:type="table" w:styleId="Listaszertblzat24jellszn">
    <w:name w:val="List Table 2 Accent 4"/>
    <w:basedOn w:val="Normltblzat"/>
    <w:uiPriority w:val="47"/>
    <w:rsid w:val="005068ED"/>
    <w:pPr>
      <w:spacing w:after="0" w:line="240" w:lineRule="auto"/>
    </w:pPr>
    <w:tblPr>
      <w:tblStyleRowBandSize w:val="1"/>
      <w:tblStyleColBandSize w:val="1"/>
      <w:tblBorders>
        <w:top w:val="single" w:sz="4" w:space="0" w:color="F6A0B9" w:themeColor="accent4" w:themeTint="99"/>
        <w:bottom w:val="single" w:sz="4" w:space="0" w:color="F6A0B9" w:themeColor="accent4" w:themeTint="99"/>
        <w:insideH w:val="single" w:sz="4" w:space="0" w:color="F6A0B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FE7" w:themeFill="accent4" w:themeFillTint="33"/>
      </w:tcPr>
    </w:tblStylePr>
    <w:tblStylePr w:type="band1Horz">
      <w:tblPr/>
      <w:tcPr>
        <w:shd w:val="clear" w:color="auto" w:fill="FCDFE7" w:themeFill="accent4" w:themeFillTint="33"/>
      </w:tcPr>
    </w:tblStylePr>
  </w:style>
  <w:style w:type="table" w:styleId="Listaszertblzat25jellszn">
    <w:name w:val="List Table 2 Accent 5"/>
    <w:basedOn w:val="Normltblzat"/>
    <w:uiPriority w:val="47"/>
    <w:rsid w:val="005068ED"/>
    <w:pPr>
      <w:spacing w:after="0" w:line="240" w:lineRule="auto"/>
    </w:pPr>
    <w:tblPr>
      <w:tblStyleRowBandSize w:val="1"/>
      <w:tblStyleColBandSize w:val="1"/>
      <w:tblBorders>
        <w:top w:val="single" w:sz="4" w:space="0" w:color="C796CA" w:themeColor="accent5" w:themeTint="99"/>
        <w:bottom w:val="single" w:sz="4" w:space="0" w:color="C796CA" w:themeColor="accent5" w:themeTint="99"/>
        <w:insideH w:val="single" w:sz="4" w:space="0" w:color="C796C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DBED" w:themeFill="accent5" w:themeFillTint="33"/>
      </w:tcPr>
    </w:tblStylePr>
    <w:tblStylePr w:type="band1Horz">
      <w:tblPr/>
      <w:tcPr>
        <w:shd w:val="clear" w:color="auto" w:fill="ECDBED" w:themeFill="accent5" w:themeFillTint="33"/>
      </w:tcPr>
    </w:tblStylePr>
  </w:style>
  <w:style w:type="table" w:styleId="Listaszertblzat26jellszn">
    <w:name w:val="List Table 2 Accent 6"/>
    <w:basedOn w:val="Normltblzat"/>
    <w:uiPriority w:val="47"/>
    <w:rsid w:val="005068ED"/>
    <w:pPr>
      <w:spacing w:after="0" w:line="240" w:lineRule="auto"/>
    </w:pPr>
    <w:tblPr>
      <w:tblStyleRowBandSize w:val="1"/>
      <w:tblStyleColBandSize w:val="1"/>
      <w:tblBorders>
        <w:top w:val="single" w:sz="4" w:space="0" w:color="B2B2B2" w:themeColor="accent6" w:themeTint="99"/>
        <w:bottom w:val="single" w:sz="4" w:space="0" w:color="B2B2B2" w:themeColor="accent6" w:themeTint="99"/>
        <w:insideH w:val="single" w:sz="4" w:space="0" w:color="B2B2B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table" w:styleId="Listatblzat3">
    <w:name w:val="List Table 3"/>
    <w:basedOn w:val="Normltblzat"/>
    <w:uiPriority w:val="48"/>
    <w:rsid w:val="005068E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aszertblzat31jellszn">
    <w:name w:val="List Table 3 Accent 1"/>
    <w:basedOn w:val="Normltblzat"/>
    <w:uiPriority w:val="48"/>
    <w:rsid w:val="005068ED"/>
    <w:pPr>
      <w:spacing w:after="0" w:line="240" w:lineRule="auto"/>
    </w:pPr>
    <w:tblPr>
      <w:tblStyleRowBandSize w:val="1"/>
      <w:tblStyleColBandSize w:val="1"/>
      <w:tblBorders>
        <w:top w:val="single" w:sz="4" w:space="0" w:color="1FB1E6" w:themeColor="accent1"/>
        <w:left w:val="single" w:sz="4" w:space="0" w:color="1FB1E6" w:themeColor="accent1"/>
        <w:bottom w:val="single" w:sz="4" w:space="0" w:color="1FB1E6" w:themeColor="accent1"/>
        <w:right w:val="single" w:sz="4" w:space="0" w:color="1FB1E6" w:themeColor="accent1"/>
      </w:tblBorders>
    </w:tblPr>
    <w:tblStylePr w:type="firstRow">
      <w:rPr>
        <w:b/>
        <w:bCs/>
        <w:color w:val="FFFFFF" w:themeColor="background1"/>
      </w:rPr>
      <w:tblPr/>
      <w:tcPr>
        <w:shd w:val="clear" w:color="auto" w:fill="1FB1E6" w:themeFill="accent1"/>
      </w:tcPr>
    </w:tblStylePr>
    <w:tblStylePr w:type="lastRow">
      <w:rPr>
        <w:b/>
        <w:bCs/>
      </w:rPr>
      <w:tblPr/>
      <w:tcPr>
        <w:tcBorders>
          <w:top w:val="double" w:sz="4" w:space="0" w:color="1FB1E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B1E6" w:themeColor="accent1"/>
          <w:right w:val="single" w:sz="4" w:space="0" w:color="1FB1E6" w:themeColor="accent1"/>
        </w:tcBorders>
      </w:tcPr>
    </w:tblStylePr>
    <w:tblStylePr w:type="band1Horz">
      <w:tblPr/>
      <w:tcPr>
        <w:tcBorders>
          <w:top w:val="single" w:sz="4" w:space="0" w:color="1FB1E6" w:themeColor="accent1"/>
          <w:bottom w:val="single" w:sz="4" w:space="0" w:color="1FB1E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B1E6" w:themeColor="accent1"/>
          <w:left w:val="nil"/>
        </w:tcBorders>
      </w:tcPr>
    </w:tblStylePr>
    <w:tblStylePr w:type="swCell">
      <w:tblPr/>
      <w:tcPr>
        <w:tcBorders>
          <w:top w:val="double" w:sz="4" w:space="0" w:color="1FB1E6" w:themeColor="accent1"/>
          <w:right w:val="nil"/>
        </w:tcBorders>
      </w:tcPr>
    </w:tblStylePr>
  </w:style>
  <w:style w:type="table" w:styleId="Listaszertblzat32jellszn">
    <w:name w:val="List Table 3 Accent 2"/>
    <w:basedOn w:val="Normltblzat"/>
    <w:uiPriority w:val="48"/>
    <w:rsid w:val="005068ED"/>
    <w:pPr>
      <w:spacing w:after="0" w:line="240" w:lineRule="auto"/>
    </w:pPr>
    <w:tblPr>
      <w:tblStyleRowBandSize w:val="1"/>
      <w:tblStyleColBandSize w:val="1"/>
      <w:tblBorders>
        <w:top w:val="single" w:sz="4" w:space="0" w:color="8FB931" w:themeColor="accent2"/>
        <w:left w:val="single" w:sz="4" w:space="0" w:color="8FB931" w:themeColor="accent2"/>
        <w:bottom w:val="single" w:sz="4" w:space="0" w:color="8FB931" w:themeColor="accent2"/>
        <w:right w:val="single" w:sz="4" w:space="0" w:color="8FB931" w:themeColor="accent2"/>
      </w:tblBorders>
    </w:tblPr>
    <w:tblStylePr w:type="firstRow">
      <w:rPr>
        <w:b/>
        <w:bCs/>
        <w:color w:val="FFFFFF" w:themeColor="background1"/>
      </w:rPr>
      <w:tblPr/>
      <w:tcPr>
        <w:shd w:val="clear" w:color="auto" w:fill="8FB931" w:themeFill="accent2"/>
      </w:tcPr>
    </w:tblStylePr>
    <w:tblStylePr w:type="lastRow">
      <w:rPr>
        <w:b/>
        <w:bCs/>
      </w:rPr>
      <w:tblPr/>
      <w:tcPr>
        <w:tcBorders>
          <w:top w:val="double" w:sz="4" w:space="0" w:color="8FB9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FB931" w:themeColor="accent2"/>
          <w:right w:val="single" w:sz="4" w:space="0" w:color="8FB931" w:themeColor="accent2"/>
        </w:tcBorders>
      </w:tcPr>
    </w:tblStylePr>
    <w:tblStylePr w:type="band1Horz">
      <w:tblPr/>
      <w:tcPr>
        <w:tcBorders>
          <w:top w:val="single" w:sz="4" w:space="0" w:color="8FB931" w:themeColor="accent2"/>
          <w:bottom w:val="single" w:sz="4" w:space="0" w:color="8FB9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FB931" w:themeColor="accent2"/>
          <w:left w:val="nil"/>
        </w:tcBorders>
      </w:tcPr>
    </w:tblStylePr>
    <w:tblStylePr w:type="swCell">
      <w:tblPr/>
      <w:tcPr>
        <w:tcBorders>
          <w:top w:val="double" w:sz="4" w:space="0" w:color="8FB931" w:themeColor="accent2"/>
          <w:right w:val="nil"/>
        </w:tcBorders>
      </w:tcPr>
    </w:tblStylePr>
  </w:style>
  <w:style w:type="table" w:styleId="Listaszertblzat33jellszn">
    <w:name w:val="List Table 3 Accent 3"/>
    <w:basedOn w:val="Normltblzat"/>
    <w:uiPriority w:val="48"/>
    <w:rsid w:val="005068ED"/>
    <w:pPr>
      <w:spacing w:after="0" w:line="240" w:lineRule="auto"/>
    </w:pPr>
    <w:tblPr>
      <w:tblStyleRowBandSize w:val="1"/>
      <w:tblStyleColBandSize w:val="1"/>
      <w:tblBorders>
        <w:top w:val="single" w:sz="4" w:space="0" w:color="F78303" w:themeColor="accent3"/>
        <w:left w:val="single" w:sz="4" w:space="0" w:color="F78303" w:themeColor="accent3"/>
        <w:bottom w:val="single" w:sz="4" w:space="0" w:color="F78303" w:themeColor="accent3"/>
        <w:right w:val="single" w:sz="4" w:space="0" w:color="F78303" w:themeColor="accent3"/>
      </w:tblBorders>
    </w:tblPr>
    <w:tblStylePr w:type="firstRow">
      <w:rPr>
        <w:b/>
        <w:bCs/>
        <w:color w:val="FFFFFF" w:themeColor="background1"/>
      </w:rPr>
      <w:tblPr/>
      <w:tcPr>
        <w:shd w:val="clear" w:color="auto" w:fill="F78303" w:themeFill="accent3"/>
      </w:tcPr>
    </w:tblStylePr>
    <w:tblStylePr w:type="lastRow">
      <w:rPr>
        <w:b/>
        <w:bCs/>
      </w:rPr>
      <w:tblPr/>
      <w:tcPr>
        <w:tcBorders>
          <w:top w:val="double" w:sz="4" w:space="0" w:color="F783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8303" w:themeColor="accent3"/>
          <w:right w:val="single" w:sz="4" w:space="0" w:color="F78303" w:themeColor="accent3"/>
        </w:tcBorders>
      </w:tcPr>
    </w:tblStylePr>
    <w:tblStylePr w:type="band1Horz">
      <w:tblPr/>
      <w:tcPr>
        <w:tcBorders>
          <w:top w:val="single" w:sz="4" w:space="0" w:color="F78303" w:themeColor="accent3"/>
          <w:bottom w:val="single" w:sz="4" w:space="0" w:color="F783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8303" w:themeColor="accent3"/>
          <w:left w:val="nil"/>
        </w:tcBorders>
      </w:tcPr>
    </w:tblStylePr>
    <w:tblStylePr w:type="swCell">
      <w:tblPr/>
      <w:tcPr>
        <w:tcBorders>
          <w:top w:val="double" w:sz="4" w:space="0" w:color="F78303" w:themeColor="accent3"/>
          <w:right w:val="nil"/>
        </w:tcBorders>
      </w:tcPr>
    </w:tblStylePr>
  </w:style>
  <w:style w:type="table" w:styleId="Listaszertblzat34jellszn">
    <w:name w:val="List Table 3 Accent 4"/>
    <w:basedOn w:val="Normltblzat"/>
    <w:uiPriority w:val="48"/>
    <w:rsid w:val="005068ED"/>
    <w:pPr>
      <w:spacing w:after="0" w:line="240" w:lineRule="auto"/>
    </w:pPr>
    <w:tblPr>
      <w:tblStyleRowBandSize w:val="1"/>
      <w:tblStyleColBandSize w:val="1"/>
      <w:tblBorders>
        <w:top w:val="single" w:sz="4" w:space="0" w:color="F0628B" w:themeColor="accent4"/>
        <w:left w:val="single" w:sz="4" w:space="0" w:color="F0628B" w:themeColor="accent4"/>
        <w:bottom w:val="single" w:sz="4" w:space="0" w:color="F0628B" w:themeColor="accent4"/>
        <w:right w:val="single" w:sz="4" w:space="0" w:color="F0628B" w:themeColor="accent4"/>
      </w:tblBorders>
    </w:tblPr>
    <w:tblStylePr w:type="firstRow">
      <w:rPr>
        <w:b/>
        <w:bCs/>
        <w:color w:val="FFFFFF" w:themeColor="background1"/>
      </w:rPr>
      <w:tblPr/>
      <w:tcPr>
        <w:shd w:val="clear" w:color="auto" w:fill="F0628B" w:themeFill="accent4"/>
      </w:tcPr>
    </w:tblStylePr>
    <w:tblStylePr w:type="lastRow">
      <w:rPr>
        <w:b/>
        <w:bCs/>
      </w:rPr>
      <w:tblPr/>
      <w:tcPr>
        <w:tcBorders>
          <w:top w:val="double" w:sz="4" w:space="0" w:color="F0628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628B" w:themeColor="accent4"/>
          <w:right w:val="single" w:sz="4" w:space="0" w:color="F0628B" w:themeColor="accent4"/>
        </w:tcBorders>
      </w:tcPr>
    </w:tblStylePr>
    <w:tblStylePr w:type="band1Horz">
      <w:tblPr/>
      <w:tcPr>
        <w:tcBorders>
          <w:top w:val="single" w:sz="4" w:space="0" w:color="F0628B" w:themeColor="accent4"/>
          <w:bottom w:val="single" w:sz="4" w:space="0" w:color="F0628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628B" w:themeColor="accent4"/>
          <w:left w:val="nil"/>
        </w:tcBorders>
      </w:tcPr>
    </w:tblStylePr>
    <w:tblStylePr w:type="swCell">
      <w:tblPr/>
      <w:tcPr>
        <w:tcBorders>
          <w:top w:val="double" w:sz="4" w:space="0" w:color="F0628B" w:themeColor="accent4"/>
          <w:right w:val="nil"/>
        </w:tcBorders>
      </w:tcPr>
    </w:tblStylePr>
  </w:style>
  <w:style w:type="table" w:styleId="Listaszertblzat35jellszn">
    <w:name w:val="List Table 3 Accent 5"/>
    <w:basedOn w:val="Normltblzat"/>
    <w:uiPriority w:val="48"/>
    <w:rsid w:val="005068ED"/>
    <w:pPr>
      <w:spacing w:after="0" w:line="240" w:lineRule="auto"/>
    </w:pPr>
    <w:tblPr>
      <w:tblStyleRowBandSize w:val="1"/>
      <w:tblStyleColBandSize w:val="1"/>
      <w:tblBorders>
        <w:top w:val="single" w:sz="4" w:space="0" w:color="A053A5" w:themeColor="accent5"/>
        <w:left w:val="single" w:sz="4" w:space="0" w:color="A053A5" w:themeColor="accent5"/>
        <w:bottom w:val="single" w:sz="4" w:space="0" w:color="A053A5" w:themeColor="accent5"/>
        <w:right w:val="single" w:sz="4" w:space="0" w:color="A053A5" w:themeColor="accent5"/>
      </w:tblBorders>
    </w:tblPr>
    <w:tblStylePr w:type="firstRow">
      <w:rPr>
        <w:b/>
        <w:bCs/>
        <w:color w:val="FFFFFF" w:themeColor="background1"/>
      </w:rPr>
      <w:tblPr/>
      <w:tcPr>
        <w:shd w:val="clear" w:color="auto" w:fill="A053A5" w:themeFill="accent5"/>
      </w:tcPr>
    </w:tblStylePr>
    <w:tblStylePr w:type="lastRow">
      <w:rPr>
        <w:b/>
        <w:bCs/>
      </w:rPr>
      <w:tblPr/>
      <w:tcPr>
        <w:tcBorders>
          <w:top w:val="double" w:sz="4" w:space="0" w:color="A053A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53A5" w:themeColor="accent5"/>
          <w:right w:val="single" w:sz="4" w:space="0" w:color="A053A5" w:themeColor="accent5"/>
        </w:tcBorders>
      </w:tcPr>
    </w:tblStylePr>
    <w:tblStylePr w:type="band1Horz">
      <w:tblPr/>
      <w:tcPr>
        <w:tcBorders>
          <w:top w:val="single" w:sz="4" w:space="0" w:color="A053A5" w:themeColor="accent5"/>
          <w:bottom w:val="single" w:sz="4" w:space="0" w:color="A053A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53A5" w:themeColor="accent5"/>
          <w:left w:val="nil"/>
        </w:tcBorders>
      </w:tcPr>
    </w:tblStylePr>
    <w:tblStylePr w:type="swCell">
      <w:tblPr/>
      <w:tcPr>
        <w:tcBorders>
          <w:top w:val="double" w:sz="4" w:space="0" w:color="A053A5" w:themeColor="accent5"/>
          <w:right w:val="nil"/>
        </w:tcBorders>
      </w:tcPr>
    </w:tblStylePr>
  </w:style>
  <w:style w:type="table" w:styleId="Listaszertblzat36jellszn">
    <w:name w:val="List Table 3 Accent 6"/>
    <w:basedOn w:val="Normltblzat"/>
    <w:uiPriority w:val="48"/>
    <w:rsid w:val="005068ED"/>
    <w:pPr>
      <w:spacing w:after="0" w:line="240" w:lineRule="auto"/>
    </w:pPr>
    <w:tblPr>
      <w:tblStyleRowBandSize w:val="1"/>
      <w:tblStyleColBandSize w:val="1"/>
      <w:tblBorders>
        <w:top w:val="single" w:sz="4" w:space="0" w:color="808080" w:themeColor="accent6"/>
        <w:left w:val="single" w:sz="4" w:space="0" w:color="808080" w:themeColor="accent6"/>
        <w:bottom w:val="single" w:sz="4" w:space="0" w:color="808080" w:themeColor="accent6"/>
        <w:right w:val="single" w:sz="4" w:space="0" w:color="808080" w:themeColor="accent6"/>
      </w:tblBorders>
    </w:tblPr>
    <w:tblStylePr w:type="firstRow">
      <w:rPr>
        <w:b/>
        <w:bCs/>
        <w:color w:val="FFFFFF" w:themeColor="background1"/>
      </w:rPr>
      <w:tblPr/>
      <w:tcPr>
        <w:shd w:val="clear" w:color="auto" w:fill="808080" w:themeFill="accent6"/>
      </w:tcPr>
    </w:tblStylePr>
    <w:tblStylePr w:type="lastRow">
      <w:rPr>
        <w:b/>
        <w:bCs/>
      </w:rPr>
      <w:tblPr/>
      <w:tcPr>
        <w:tcBorders>
          <w:top w:val="double" w:sz="4" w:space="0" w:color="80808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6"/>
          <w:right w:val="single" w:sz="4" w:space="0" w:color="808080" w:themeColor="accent6"/>
        </w:tcBorders>
      </w:tcPr>
    </w:tblStylePr>
    <w:tblStylePr w:type="band1Horz">
      <w:tblPr/>
      <w:tcPr>
        <w:tcBorders>
          <w:top w:val="single" w:sz="4" w:space="0" w:color="808080" w:themeColor="accent6"/>
          <w:bottom w:val="single" w:sz="4" w:space="0" w:color="80808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6"/>
          <w:left w:val="nil"/>
        </w:tcBorders>
      </w:tcPr>
    </w:tblStylePr>
    <w:tblStylePr w:type="swCell">
      <w:tblPr/>
      <w:tcPr>
        <w:tcBorders>
          <w:top w:val="double" w:sz="4" w:space="0" w:color="808080" w:themeColor="accent6"/>
          <w:right w:val="nil"/>
        </w:tcBorders>
      </w:tcPr>
    </w:tblStylePr>
  </w:style>
  <w:style w:type="table" w:styleId="Listatblzat4">
    <w:name w:val="List Table 4"/>
    <w:basedOn w:val="Normltblzat"/>
    <w:uiPriority w:val="49"/>
    <w:rsid w:val="005068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aszertblzat41jellszn">
    <w:name w:val="List Table 4 Accent 1"/>
    <w:basedOn w:val="Normltblzat"/>
    <w:uiPriority w:val="49"/>
    <w:rsid w:val="005068ED"/>
    <w:pPr>
      <w:spacing w:after="0" w:line="240" w:lineRule="auto"/>
    </w:pPr>
    <w:tblPr>
      <w:tblStyleRowBandSize w:val="1"/>
      <w:tblStyleColBandSize w:val="1"/>
      <w:tblBorders>
        <w:top w:val="single" w:sz="4" w:space="0" w:color="78D0F0" w:themeColor="accent1" w:themeTint="99"/>
        <w:left w:val="single" w:sz="4" w:space="0" w:color="78D0F0" w:themeColor="accent1" w:themeTint="99"/>
        <w:bottom w:val="single" w:sz="4" w:space="0" w:color="78D0F0" w:themeColor="accent1" w:themeTint="99"/>
        <w:right w:val="single" w:sz="4" w:space="0" w:color="78D0F0" w:themeColor="accent1" w:themeTint="99"/>
        <w:insideH w:val="single" w:sz="4" w:space="0" w:color="78D0F0" w:themeColor="accent1" w:themeTint="99"/>
      </w:tblBorders>
    </w:tblPr>
    <w:tblStylePr w:type="firstRow">
      <w:rPr>
        <w:b/>
        <w:bCs/>
        <w:color w:val="FFFFFF" w:themeColor="background1"/>
      </w:rPr>
      <w:tblPr/>
      <w:tcPr>
        <w:tcBorders>
          <w:top w:val="single" w:sz="4" w:space="0" w:color="1FB1E6" w:themeColor="accent1"/>
          <w:left w:val="single" w:sz="4" w:space="0" w:color="1FB1E6" w:themeColor="accent1"/>
          <w:bottom w:val="single" w:sz="4" w:space="0" w:color="1FB1E6" w:themeColor="accent1"/>
          <w:right w:val="single" w:sz="4" w:space="0" w:color="1FB1E6" w:themeColor="accent1"/>
          <w:insideH w:val="nil"/>
        </w:tcBorders>
        <w:shd w:val="clear" w:color="auto" w:fill="1FB1E6" w:themeFill="accent1"/>
      </w:tcPr>
    </w:tblStylePr>
    <w:tblStylePr w:type="lastRow">
      <w:rPr>
        <w:b/>
        <w:bCs/>
      </w:rPr>
      <w:tblPr/>
      <w:tcPr>
        <w:tcBorders>
          <w:top w:val="double" w:sz="4" w:space="0" w:color="78D0F0" w:themeColor="accent1" w:themeTint="99"/>
        </w:tcBorders>
      </w:tcPr>
    </w:tblStylePr>
    <w:tblStylePr w:type="firstCol">
      <w:rPr>
        <w:b/>
        <w:bCs/>
      </w:rPr>
    </w:tblStylePr>
    <w:tblStylePr w:type="lastCol">
      <w:rPr>
        <w:b/>
        <w:bCs/>
      </w:rPr>
    </w:tblStylePr>
    <w:tblStylePr w:type="band1Vert">
      <w:tblPr/>
      <w:tcPr>
        <w:shd w:val="clear" w:color="auto" w:fill="D2EFFA" w:themeFill="accent1" w:themeFillTint="33"/>
      </w:tcPr>
    </w:tblStylePr>
    <w:tblStylePr w:type="band1Horz">
      <w:tblPr/>
      <w:tcPr>
        <w:shd w:val="clear" w:color="auto" w:fill="D2EFFA" w:themeFill="accent1" w:themeFillTint="33"/>
      </w:tcPr>
    </w:tblStylePr>
  </w:style>
  <w:style w:type="table" w:styleId="Listaszertblzat42jellszn">
    <w:name w:val="List Table 4 Accent 2"/>
    <w:basedOn w:val="Normltblzat"/>
    <w:uiPriority w:val="49"/>
    <w:rsid w:val="005068ED"/>
    <w:pPr>
      <w:spacing w:after="0" w:line="240" w:lineRule="auto"/>
    </w:pPr>
    <w:tblPr>
      <w:tblStyleRowBandSize w:val="1"/>
      <w:tblStyleColBandSize w:val="1"/>
      <w:tblBorders>
        <w:top w:val="single" w:sz="4" w:space="0" w:color="BEDC7C" w:themeColor="accent2" w:themeTint="99"/>
        <w:left w:val="single" w:sz="4" w:space="0" w:color="BEDC7C" w:themeColor="accent2" w:themeTint="99"/>
        <w:bottom w:val="single" w:sz="4" w:space="0" w:color="BEDC7C" w:themeColor="accent2" w:themeTint="99"/>
        <w:right w:val="single" w:sz="4" w:space="0" w:color="BEDC7C" w:themeColor="accent2" w:themeTint="99"/>
        <w:insideH w:val="single" w:sz="4" w:space="0" w:color="BEDC7C" w:themeColor="accent2" w:themeTint="99"/>
      </w:tblBorders>
    </w:tblPr>
    <w:tblStylePr w:type="firstRow">
      <w:rPr>
        <w:b/>
        <w:bCs/>
        <w:color w:val="FFFFFF" w:themeColor="background1"/>
      </w:rPr>
      <w:tblPr/>
      <w:tcPr>
        <w:tcBorders>
          <w:top w:val="single" w:sz="4" w:space="0" w:color="8FB931" w:themeColor="accent2"/>
          <w:left w:val="single" w:sz="4" w:space="0" w:color="8FB931" w:themeColor="accent2"/>
          <w:bottom w:val="single" w:sz="4" w:space="0" w:color="8FB931" w:themeColor="accent2"/>
          <w:right w:val="single" w:sz="4" w:space="0" w:color="8FB931" w:themeColor="accent2"/>
          <w:insideH w:val="nil"/>
        </w:tcBorders>
        <w:shd w:val="clear" w:color="auto" w:fill="8FB931" w:themeFill="accent2"/>
      </w:tcPr>
    </w:tblStylePr>
    <w:tblStylePr w:type="lastRow">
      <w:rPr>
        <w:b/>
        <w:bCs/>
      </w:rPr>
      <w:tblPr/>
      <w:tcPr>
        <w:tcBorders>
          <w:top w:val="double" w:sz="4" w:space="0" w:color="BEDC7C" w:themeColor="accent2" w:themeTint="99"/>
        </w:tcBorders>
      </w:tcPr>
    </w:tblStylePr>
    <w:tblStylePr w:type="firstCol">
      <w:rPr>
        <w:b/>
        <w:bCs/>
      </w:rPr>
    </w:tblStylePr>
    <w:tblStylePr w:type="lastCol">
      <w:rPr>
        <w:b/>
        <w:bCs/>
      </w:rPr>
    </w:tblStylePr>
    <w:tblStylePr w:type="band1Vert">
      <w:tblPr/>
      <w:tcPr>
        <w:shd w:val="clear" w:color="auto" w:fill="E9F3D3" w:themeFill="accent2" w:themeFillTint="33"/>
      </w:tcPr>
    </w:tblStylePr>
    <w:tblStylePr w:type="band1Horz">
      <w:tblPr/>
      <w:tcPr>
        <w:shd w:val="clear" w:color="auto" w:fill="E9F3D3" w:themeFill="accent2" w:themeFillTint="33"/>
      </w:tcPr>
    </w:tblStylePr>
  </w:style>
  <w:style w:type="table" w:styleId="Listaszertblzat43jellszn">
    <w:name w:val="List Table 4 Accent 3"/>
    <w:basedOn w:val="Normltblzat"/>
    <w:uiPriority w:val="49"/>
    <w:rsid w:val="005068ED"/>
    <w:pPr>
      <w:spacing w:after="0" w:line="240" w:lineRule="auto"/>
    </w:pPr>
    <w:tblPr>
      <w:tblStyleRowBandSize w:val="1"/>
      <w:tblStyleColBandSize w:val="1"/>
      <w:tblBorders>
        <w:top w:val="single" w:sz="4" w:space="0" w:color="FDB464" w:themeColor="accent3" w:themeTint="99"/>
        <w:left w:val="single" w:sz="4" w:space="0" w:color="FDB464" w:themeColor="accent3" w:themeTint="99"/>
        <w:bottom w:val="single" w:sz="4" w:space="0" w:color="FDB464" w:themeColor="accent3" w:themeTint="99"/>
        <w:right w:val="single" w:sz="4" w:space="0" w:color="FDB464" w:themeColor="accent3" w:themeTint="99"/>
        <w:insideH w:val="single" w:sz="4" w:space="0" w:color="FDB464" w:themeColor="accent3" w:themeTint="99"/>
      </w:tblBorders>
    </w:tblPr>
    <w:tblStylePr w:type="firstRow">
      <w:rPr>
        <w:b/>
        <w:bCs/>
        <w:color w:val="FFFFFF" w:themeColor="background1"/>
      </w:rPr>
      <w:tblPr/>
      <w:tcPr>
        <w:tcBorders>
          <w:top w:val="single" w:sz="4" w:space="0" w:color="F78303" w:themeColor="accent3"/>
          <w:left w:val="single" w:sz="4" w:space="0" w:color="F78303" w:themeColor="accent3"/>
          <w:bottom w:val="single" w:sz="4" w:space="0" w:color="F78303" w:themeColor="accent3"/>
          <w:right w:val="single" w:sz="4" w:space="0" w:color="F78303" w:themeColor="accent3"/>
          <w:insideH w:val="nil"/>
        </w:tcBorders>
        <w:shd w:val="clear" w:color="auto" w:fill="F78303" w:themeFill="accent3"/>
      </w:tcPr>
    </w:tblStylePr>
    <w:tblStylePr w:type="lastRow">
      <w:rPr>
        <w:b/>
        <w:bCs/>
      </w:rPr>
      <w:tblPr/>
      <w:tcPr>
        <w:tcBorders>
          <w:top w:val="double" w:sz="4" w:space="0" w:color="FDB464" w:themeColor="accent3" w:themeTint="99"/>
        </w:tcBorders>
      </w:tcPr>
    </w:tblStylePr>
    <w:tblStylePr w:type="firstCol">
      <w:rPr>
        <w:b/>
        <w:bCs/>
      </w:rPr>
    </w:tblStylePr>
    <w:tblStylePr w:type="lastCol">
      <w:rPr>
        <w:b/>
        <w:bCs/>
      </w:rPr>
    </w:tblStylePr>
    <w:tblStylePr w:type="band1Vert">
      <w:tblPr/>
      <w:tcPr>
        <w:shd w:val="clear" w:color="auto" w:fill="FEE6CB" w:themeFill="accent3" w:themeFillTint="33"/>
      </w:tcPr>
    </w:tblStylePr>
    <w:tblStylePr w:type="band1Horz">
      <w:tblPr/>
      <w:tcPr>
        <w:shd w:val="clear" w:color="auto" w:fill="FEE6CB" w:themeFill="accent3" w:themeFillTint="33"/>
      </w:tcPr>
    </w:tblStylePr>
  </w:style>
  <w:style w:type="table" w:styleId="Listaszertblzat44jellszn">
    <w:name w:val="List Table 4 Accent 4"/>
    <w:basedOn w:val="Normltblzat"/>
    <w:uiPriority w:val="49"/>
    <w:rsid w:val="005068ED"/>
    <w:pPr>
      <w:spacing w:after="0" w:line="240" w:lineRule="auto"/>
    </w:pPr>
    <w:tblPr>
      <w:tblStyleRowBandSize w:val="1"/>
      <w:tblStyleColBandSize w:val="1"/>
      <w:tblBorders>
        <w:top w:val="single" w:sz="4" w:space="0" w:color="F6A0B9" w:themeColor="accent4" w:themeTint="99"/>
        <w:left w:val="single" w:sz="4" w:space="0" w:color="F6A0B9" w:themeColor="accent4" w:themeTint="99"/>
        <w:bottom w:val="single" w:sz="4" w:space="0" w:color="F6A0B9" w:themeColor="accent4" w:themeTint="99"/>
        <w:right w:val="single" w:sz="4" w:space="0" w:color="F6A0B9" w:themeColor="accent4" w:themeTint="99"/>
        <w:insideH w:val="single" w:sz="4" w:space="0" w:color="F6A0B9" w:themeColor="accent4" w:themeTint="99"/>
      </w:tblBorders>
    </w:tblPr>
    <w:tblStylePr w:type="firstRow">
      <w:rPr>
        <w:b/>
        <w:bCs/>
        <w:color w:val="FFFFFF" w:themeColor="background1"/>
      </w:rPr>
      <w:tblPr/>
      <w:tcPr>
        <w:tcBorders>
          <w:top w:val="single" w:sz="4" w:space="0" w:color="F0628B" w:themeColor="accent4"/>
          <w:left w:val="single" w:sz="4" w:space="0" w:color="F0628B" w:themeColor="accent4"/>
          <w:bottom w:val="single" w:sz="4" w:space="0" w:color="F0628B" w:themeColor="accent4"/>
          <w:right w:val="single" w:sz="4" w:space="0" w:color="F0628B" w:themeColor="accent4"/>
          <w:insideH w:val="nil"/>
        </w:tcBorders>
        <w:shd w:val="clear" w:color="auto" w:fill="F0628B" w:themeFill="accent4"/>
      </w:tcPr>
    </w:tblStylePr>
    <w:tblStylePr w:type="lastRow">
      <w:rPr>
        <w:b/>
        <w:bCs/>
      </w:rPr>
      <w:tblPr/>
      <w:tcPr>
        <w:tcBorders>
          <w:top w:val="double" w:sz="4" w:space="0" w:color="F6A0B9" w:themeColor="accent4" w:themeTint="99"/>
        </w:tcBorders>
      </w:tcPr>
    </w:tblStylePr>
    <w:tblStylePr w:type="firstCol">
      <w:rPr>
        <w:b/>
        <w:bCs/>
      </w:rPr>
    </w:tblStylePr>
    <w:tblStylePr w:type="lastCol">
      <w:rPr>
        <w:b/>
        <w:bCs/>
      </w:rPr>
    </w:tblStylePr>
    <w:tblStylePr w:type="band1Vert">
      <w:tblPr/>
      <w:tcPr>
        <w:shd w:val="clear" w:color="auto" w:fill="FCDFE7" w:themeFill="accent4" w:themeFillTint="33"/>
      </w:tcPr>
    </w:tblStylePr>
    <w:tblStylePr w:type="band1Horz">
      <w:tblPr/>
      <w:tcPr>
        <w:shd w:val="clear" w:color="auto" w:fill="FCDFE7" w:themeFill="accent4" w:themeFillTint="33"/>
      </w:tcPr>
    </w:tblStylePr>
  </w:style>
  <w:style w:type="table" w:styleId="Listaszertblzat45jellszn">
    <w:name w:val="List Table 4 Accent 5"/>
    <w:basedOn w:val="Normltblzat"/>
    <w:uiPriority w:val="49"/>
    <w:rsid w:val="005068ED"/>
    <w:pPr>
      <w:spacing w:after="0" w:line="240" w:lineRule="auto"/>
    </w:pPr>
    <w:tblPr>
      <w:tblStyleRowBandSize w:val="1"/>
      <w:tblStyleColBandSize w:val="1"/>
      <w:tblBorders>
        <w:top w:val="single" w:sz="4" w:space="0" w:color="C796CA" w:themeColor="accent5" w:themeTint="99"/>
        <w:left w:val="single" w:sz="4" w:space="0" w:color="C796CA" w:themeColor="accent5" w:themeTint="99"/>
        <w:bottom w:val="single" w:sz="4" w:space="0" w:color="C796CA" w:themeColor="accent5" w:themeTint="99"/>
        <w:right w:val="single" w:sz="4" w:space="0" w:color="C796CA" w:themeColor="accent5" w:themeTint="99"/>
        <w:insideH w:val="single" w:sz="4" w:space="0" w:color="C796CA" w:themeColor="accent5" w:themeTint="99"/>
      </w:tblBorders>
    </w:tblPr>
    <w:tblStylePr w:type="firstRow">
      <w:rPr>
        <w:b/>
        <w:bCs/>
        <w:color w:val="FFFFFF" w:themeColor="background1"/>
      </w:rPr>
      <w:tblPr/>
      <w:tcPr>
        <w:tcBorders>
          <w:top w:val="single" w:sz="4" w:space="0" w:color="A053A5" w:themeColor="accent5"/>
          <w:left w:val="single" w:sz="4" w:space="0" w:color="A053A5" w:themeColor="accent5"/>
          <w:bottom w:val="single" w:sz="4" w:space="0" w:color="A053A5" w:themeColor="accent5"/>
          <w:right w:val="single" w:sz="4" w:space="0" w:color="A053A5" w:themeColor="accent5"/>
          <w:insideH w:val="nil"/>
        </w:tcBorders>
        <w:shd w:val="clear" w:color="auto" w:fill="A053A5" w:themeFill="accent5"/>
      </w:tcPr>
    </w:tblStylePr>
    <w:tblStylePr w:type="lastRow">
      <w:rPr>
        <w:b/>
        <w:bCs/>
      </w:rPr>
      <w:tblPr/>
      <w:tcPr>
        <w:tcBorders>
          <w:top w:val="double" w:sz="4" w:space="0" w:color="C796CA" w:themeColor="accent5" w:themeTint="99"/>
        </w:tcBorders>
      </w:tcPr>
    </w:tblStylePr>
    <w:tblStylePr w:type="firstCol">
      <w:rPr>
        <w:b/>
        <w:bCs/>
      </w:rPr>
    </w:tblStylePr>
    <w:tblStylePr w:type="lastCol">
      <w:rPr>
        <w:b/>
        <w:bCs/>
      </w:rPr>
    </w:tblStylePr>
    <w:tblStylePr w:type="band1Vert">
      <w:tblPr/>
      <w:tcPr>
        <w:shd w:val="clear" w:color="auto" w:fill="ECDBED" w:themeFill="accent5" w:themeFillTint="33"/>
      </w:tcPr>
    </w:tblStylePr>
    <w:tblStylePr w:type="band1Horz">
      <w:tblPr/>
      <w:tcPr>
        <w:shd w:val="clear" w:color="auto" w:fill="ECDBED" w:themeFill="accent5" w:themeFillTint="33"/>
      </w:tcPr>
    </w:tblStylePr>
  </w:style>
  <w:style w:type="table" w:styleId="Listaszertblzat46jellszn">
    <w:name w:val="List Table 4 Accent 6"/>
    <w:basedOn w:val="Normltblzat"/>
    <w:uiPriority w:val="49"/>
    <w:rsid w:val="005068ED"/>
    <w:pPr>
      <w:spacing w:after="0" w:line="240" w:lineRule="auto"/>
    </w:pPr>
    <w:tblPr>
      <w:tblStyleRowBandSize w:val="1"/>
      <w:tblStyleColBandSize w:val="1"/>
      <w:tblBorders>
        <w:top w:val="single" w:sz="4" w:space="0" w:color="B2B2B2" w:themeColor="accent6" w:themeTint="99"/>
        <w:left w:val="single" w:sz="4" w:space="0" w:color="B2B2B2" w:themeColor="accent6" w:themeTint="99"/>
        <w:bottom w:val="single" w:sz="4" w:space="0" w:color="B2B2B2" w:themeColor="accent6" w:themeTint="99"/>
        <w:right w:val="single" w:sz="4" w:space="0" w:color="B2B2B2" w:themeColor="accent6" w:themeTint="99"/>
        <w:insideH w:val="single" w:sz="4" w:space="0" w:color="B2B2B2" w:themeColor="accent6" w:themeTint="99"/>
      </w:tblBorders>
    </w:tblPr>
    <w:tblStylePr w:type="firstRow">
      <w:rPr>
        <w:b/>
        <w:bCs/>
        <w:color w:val="FFFFFF" w:themeColor="background1"/>
      </w:rPr>
      <w:tblPr/>
      <w:tcPr>
        <w:tcBorders>
          <w:top w:val="single" w:sz="4" w:space="0" w:color="808080" w:themeColor="accent6"/>
          <w:left w:val="single" w:sz="4" w:space="0" w:color="808080" w:themeColor="accent6"/>
          <w:bottom w:val="single" w:sz="4" w:space="0" w:color="808080" w:themeColor="accent6"/>
          <w:right w:val="single" w:sz="4" w:space="0" w:color="808080" w:themeColor="accent6"/>
          <w:insideH w:val="nil"/>
        </w:tcBorders>
        <w:shd w:val="clear" w:color="auto" w:fill="808080" w:themeFill="accent6"/>
      </w:tcPr>
    </w:tblStylePr>
    <w:tblStylePr w:type="lastRow">
      <w:rPr>
        <w:b/>
        <w:bCs/>
      </w:rPr>
      <w:tblPr/>
      <w:tcPr>
        <w:tcBorders>
          <w:top w:val="double" w:sz="4" w:space="0" w:color="B2B2B2" w:themeColor="accent6" w:themeTint="99"/>
        </w:tcBorders>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table" w:styleId="Listaszertblzat5stt">
    <w:name w:val="List Table 5 Dark"/>
    <w:basedOn w:val="Normltblzat"/>
    <w:uiPriority w:val="50"/>
    <w:rsid w:val="005068E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aszertblzat5stt1jellszn">
    <w:name w:val="List Table 5 Dark Accent 1"/>
    <w:basedOn w:val="Normltblzat"/>
    <w:uiPriority w:val="50"/>
    <w:rsid w:val="005068ED"/>
    <w:pPr>
      <w:spacing w:after="0" w:line="240" w:lineRule="auto"/>
    </w:pPr>
    <w:rPr>
      <w:color w:val="FFFFFF" w:themeColor="background1"/>
    </w:rPr>
    <w:tblPr>
      <w:tblStyleRowBandSize w:val="1"/>
      <w:tblStyleColBandSize w:val="1"/>
      <w:tblBorders>
        <w:top w:val="single" w:sz="24" w:space="0" w:color="1FB1E6" w:themeColor="accent1"/>
        <w:left w:val="single" w:sz="24" w:space="0" w:color="1FB1E6" w:themeColor="accent1"/>
        <w:bottom w:val="single" w:sz="24" w:space="0" w:color="1FB1E6" w:themeColor="accent1"/>
        <w:right w:val="single" w:sz="24" w:space="0" w:color="1FB1E6" w:themeColor="accent1"/>
      </w:tblBorders>
    </w:tblPr>
    <w:tcPr>
      <w:shd w:val="clear" w:color="auto" w:fill="1FB1E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aszertblzat5stt2jellszn">
    <w:name w:val="List Table 5 Dark Accent 2"/>
    <w:basedOn w:val="Normltblzat"/>
    <w:uiPriority w:val="50"/>
    <w:rsid w:val="005068ED"/>
    <w:pPr>
      <w:spacing w:after="0" w:line="240" w:lineRule="auto"/>
    </w:pPr>
    <w:rPr>
      <w:color w:val="FFFFFF" w:themeColor="background1"/>
    </w:rPr>
    <w:tblPr>
      <w:tblStyleRowBandSize w:val="1"/>
      <w:tblStyleColBandSize w:val="1"/>
      <w:tblBorders>
        <w:top w:val="single" w:sz="24" w:space="0" w:color="8FB931" w:themeColor="accent2"/>
        <w:left w:val="single" w:sz="24" w:space="0" w:color="8FB931" w:themeColor="accent2"/>
        <w:bottom w:val="single" w:sz="24" w:space="0" w:color="8FB931" w:themeColor="accent2"/>
        <w:right w:val="single" w:sz="24" w:space="0" w:color="8FB931" w:themeColor="accent2"/>
      </w:tblBorders>
    </w:tblPr>
    <w:tcPr>
      <w:shd w:val="clear" w:color="auto" w:fill="8FB9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aszertblzat5stt3jellszn">
    <w:name w:val="List Table 5 Dark Accent 3"/>
    <w:basedOn w:val="Normltblzat"/>
    <w:uiPriority w:val="50"/>
    <w:rsid w:val="005068ED"/>
    <w:pPr>
      <w:spacing w:after="0" w:line="240" w:lineRule="auto"/>
    </w:pPr>
    <w:rPr>
      <w:color w:val="FFFFFF" w:themeColor="background1"/>
    </w:rPr>
    <w:tblPr>
      <w:tblStyleRowBandSize w:val="1"/>
      <w:tblStyleColBandSize w:val="1"/>
      <w:tblBorders>
        <w:top w:val="single" w:sz="24" w:space="0" w:color="F78303" w:themeColor="accent3"/>
        <w:left w:val="single" w:sz="24" w:space="0" w:color="F78303" w:themeColor="accent3"/>
        <w:bottom w:val="single" w:sz="24" w:space="0" w:color="F78303" w:themeColor="accent3"/>
        <w:right w:val="single" w:sz="24" w:space="0" w:color="F78303" w:themeColor="accent3"/>
      </w:tblBorders>
    </w:tblPr>
    <w:tcPr>
      <w:shd w:val="clear" w:color="auto" w:fill="F783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aszertblzat5stt4jellszn">
    <w:name w:val="List Table 5 Dark Accent 4"/>
    <w:basedOn w:val="Normltblzat"/>
    <w:uiPriority w:val="50"/>
    <w:rsid w:val="005068ED"/>
    <w:pPr>
      <w:spacing w:after="0" w:line="240" w:lineRule="auto"/>
    </w:pPr>
    <w:rPr>
      <w:color w:val="FFFFFF" w:themeColor="background1"/>
    </w:rPr>
    <w:tblPr>
      <w:tblStyleRowBandSize w:val="1"/>
      <w:tblStyleColBandSize w:val="1"/>
      <w:tblBorders>
        <w:top w:val="single" w:sz="24" w:space="0" w:color="F0628B" w:themeColor="accent4"/>
        <w:left w:val="single" w:sz="24" w:space="0" w:color="F0628B" w:themeColor="accent4"/>
        <w:bottom w:val="single" w:sz="24" w:space="0" w:color="F0628B" w:themeColor="accent4"/>
        <w:right w:val="single" w:sz="24" w:space="0" w:color="F0628B" w:themeColor="accent4"/>
      </w:tblBorders>
    </w:tblPr>
    <w:tcPr>
      <w:shd w:val="clear" w:color="auto" w:fill="F0628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aszertblzat5stt5jellszn">
    <w:name w:val="List Table 5 Dark Accent 5"/>
    <w:basedOn w:val="Normltblzat"/>
    <w:uiPriority w:val="50"/>
    <w:rsid w:val="005068ED"/>
    <w:pPr>
      <w:spacing w:after="0" w:line="240" w:lineRule="auto"/>
    </w:pPr>
    <w:rPr>
      <w:color w:val="FFFFFF" w:themeColor="background1"/>
    </w:rPr>
    <w:tblPr>
      <w:tblStyleRowBandSize w:val="1"/>
      <w:tblStyleColBandSize w:val="1"/>
      <w:tblBorders>
        <w:top w:val="single" w:sz="24" w:space="0" w:color="A053A5" w:themeColor="accent5"/>
        <w:left w:val="single" w:sz="24" w:space="0" w:color="A053A5" w:themeColor="accent5"/>
        <w:bottom w:val="single" w:sz="24" w:space="0" w:color="A053A5" w:themeColor="accent5"/>
        <w:right w:val="single" w:sz="24" w:space="0" w:color="A053A5" w:themeColor="accent5"/>
      </w:tblBorders>
    </w:tblPr>
    <w:tcPr>
      <w:shd w:val="clear" w:color="auto" w:fill="A053A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aszertblzat5stt6jellszn">
    <w:name w:val="List Table 5 Dark Accent 6"/>
    <w:basedOn w:val="Normltblzat"/>
    <w:uiPriority w:val="50"/>
    <w:rsid w:val="005068ED"/>
    <w:pPr>
      <w:spacing w:after="0" w:line="240" w:lineRule="auto"/>
    </w:pPr>
    <w:rPr>
      <w:color w:val="FFFFFF" w:themeColor="background1"/>
    </w:rPr>
    <w:tblPr>
      <w:tblStyleRowBandSize w:val="1"/>
      <w:tblStyleColBandSize w:val="1"/>
      <w:tblBorders>
        <w:top w:val="single" w:sz="24" w:space="0" w:color="808080" w:themeColor="accent6"/>
        <w:left w:val="single" w:sz="24" w:space="0" w:color="808080" w:themeColor="accent6"/>
        <w:bottom w:val="single" w:sz="24" w:space="0" w:color="808080" w:themeColor="accent6"/>
        <w:right w:val="single" w:sz="24" w:space="0" w:color="808080" w:themeColor="accent6"/>
      </w:tblBorders>
    </w:tblPr>
    <w:tcPr>
      <w:shd w:val="clear" w:color="auto" w:fill="80808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aszertblzat6tarka">
    <w:name w:val="List Table 6 Colorful"/>
    <w:basedOn w:val="Normltblzat"/>
    <w:uiPriority w:val="51"/>
    <w:rsid w:val="005068E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aszertblzat6tarka1jellszn">
    <w:name w:val="List Table 6 Colorful Accent 1"/>
    <w:basedOn w:val="Normltblzat"/>
    <w:uiPriority w:val="51"/>
    <w:rsid w:val="005068ED"/>
    <w:pPr>
      <w:spacing w:after="0" w:line="240" w:lineRule="auto"/>
    </w:pPr>
    <w:rPr>
      <w:color w:val="1386AF" w:themeColor="accent1" w:themeShade="BF"/>
    </w:rPr>
    <w:tblPr>
      <w:tblStyleRowBandSize w:val="1"/>
      <w:tblStyleColBandSize w:val="1"/>
      <w:tblBorders>
        <w:top w:val="single" w:sz="4" w:space="0" w:color="1FB1E6" w:themeColor="accent1"/>
        <w:bottom w:val="single" w:sz="4" w:space="0" w:color="1FB1E6" w:themeColor="accent1"/>
      </w:tblBorders>
    </w:tblPr>
    <w:tblStylePr w:type="firstRow">
      <w:rPr>
        <w:b/>
        <w:bCs/>
      </w:rPr>
      <w:tblPr/>
      <w:tcPr>
        <w:tcBorders>
          <w:bottom w:val="single" w:sz="4" w:space="0" w:color="1FB1E6" w:themeColor="accent1"/>
        </w:tcBorders>
      </w:tcPr>
    </w:tblStylePr>
    <w:tblStylePr w:type="lastRow">
      <w:rPr>
        <w:b/>
        <w:bCs/>
      </w:rPr>
      <w:tblPr/>
      <w:tcPr>
        <w:tcBorders>
          <w:top w:val="double" w:sz="4" w:space="0" w:color="1FB1E6" w:themeColor="accent1"/>
        </w:tcBorders>
      </w:tcPr>
    </w:tblStylePr>
    <w:tblStylePr w:type="firstCol">
      <w:rPr>
        <w:b/>
        <w:bCs/>
      </w:rPr>
    </w:tblStylePr>
    <w:tblStylePr w:type="lastCol">
      <w:rPr>
        <w:b/>
        <w:bCs/>
      </w:rPr>
    </w:tblStylePr>
    <w:tblStylePr w:type="band1Vert">
      <w:tblPr/>
      <w:tcPr>
        <w:shd w:val="clear" w:color="auto" w:fill="D2EFFA" w:themeFill="accent1" w:themeFillTint="33"/>
      </w:tcPr>
    </w:tblStylePr>
    <w:tblStylePr w:type="band1Horz">
      <w:tblPr/>
      <w:tcPr>
        <w:shd w:val="clear" w:color="auto" w:fill="D2EFFA" w:themeFill="accent1" w:themeFillTint="33"/>
      </w:tcPr>
    </w:tblStylePr>
  </w:style>
  <w:style w:type="table" w:styleId="Listaszertblzat6tarka2jellszn">
    <w:name w:val="List Table 6 Colorful Accent 2"/>
    <w:basedOn w:val="Normltblzat"/>
    <w:uiPriority w:val="51"/>
    <w:rsid w:val="005068ED"/>
    <w:pPr>
      <w:spacing w:after="0" w:line="240" w:lineRule="auto"/>
    </w:pPr>
    <w:rPr>
      <w:color w:val="6A8A24" w:themeColor="accent2" w:themeShade="BF"/>
    </w:rPr>
    <w:tblPr>
      <w:tblStyleRowBandSize w:val="1"/>
      <w:tblStyleColBandSize w:val="1"/>
      <w:tblBorders>
        <w:top w:val="single" w:sz="4" w:space="0" w:color="8FB931" w:themeColor="accent2"/>
        <w:bottom w:val="single" w:sz="4" w:space="0" w:color="8FB931" w:themeColor="accent2"/>
      </w:tblBorders>
    </w:tblPr>
    <w:tblStylePr w:type="firstRow">
      <w:rPr>
        <w:b/>
        <w:bCs/>
      </w:rPr>
      <w:tblPr/>
      <w:tcPr>
        <w:tcBorders>
          <w:bottom w:val="single" w:sz="4" w:space="0" w:color="8FB931" w:themeColor="accent2"/>
        </w:tcBorders>
      </w:tcPr>
    </w:tblStylePr>
    <w:tblStylePr w:type="lastRow">
      <w:rPr>
        <w:b/>
        <w:bCs/>
      </w:rPr>
      <w:tblPr/>
      <w:tcPr>
        <w:tcBorders>
          <w:top w:val="double" w:sz="4" w:space="0" w:color="8FB931" w:themeColor="accent2"/>
        </w:tcBorders>
      </w:tcPr>
    </w:tblStylePr>
    <w:tblStylePr w:type="firstCol">
      <w:rPr>
        <w:b/>
        <w:bCs/>
      </w:rPr>
    </w:tblStylePr>
    <w:tblStylePr w:type="lastCol">
      <w:rPr>
        <w:b/>
        <w:bCs/>
      </w:rPr>
    </w:tblStylePr>
    <w:tblStylePr w:type="band1Vert">
      <w:tblPr/>
      <w:tcPr>
        <w:shd w:val="clear" w:color="auto" w:fill="E9F3D3" w:themeFill="accent2" w:themeFillTint="33"/>
      </w:tcPr>
    </w:tblStylePr>
    <w:tblStylePr w:type="band1Horz">
      <w:tblPr/>
      <w:tcPr>
        <w:shd w:val="clear" w:color="auto" w:fill="E9F3D3" w:themeFill="accent2" w:themeFillTint="33"/>
      </w:tcPr>
    </w:tblStylePr>
  </w:style>
  <w:style w:type="table" w:styleId="Listaszertblzat6tarka3jellszn">
    <w:name w:val="List Table 6 Colorful Accent 3"/>
    <w:basedOn w:val="Normltblzat"/>
    <w:uiPriority w:val="51"/>
    <w:rsid w:val="005068ED"/>
    <w:pPr>
      <w:spacing w:after="0" w:line="240" w:lineRule="auto"/>
    </w:pPr>
    <w:rPr>
      <w:color w:val="B86102" w:themeColor="accent3" w:themeShade="BF"/>
    </w:rPr>
    <w:tblPr>
      <w:tblStyleRowBandSize w:val="1"/>
      <w:tblStyleColBandSize w:val="1"/>
      <w:tblBorders>
        <w:top w:val="single" w:sz="4" w:space="0" w:color="F78303" w:themeColor="accent3"/>
        <w:bottom w:val="single" w:sz="4" w:space="0" w:color="F78303" w:themeColor="accent3"/>
      </w:tblBorders>
    </w:tblPr>
    <w:tblStylePr w:type="firstRow">
      <w:rPr>
        <w:b/>
        <w:bCs/>
      </w:rPr>
      <w:tblPr/>
      <w:tcPr>
        <w:tcBorders>
          <w:bottom w:val="single" w:sz="4" w:space="0" w:color="F78303" w:themeColor="accent3"/>
        </w:tcBorders>
      </w:tcPr>
    </w:tblStylePr>
    <w:tblStylePr w:type="lastRow">
      <w:rPr>
        <w:b/>
        <w:bCs/>
      </w:rPr>
      <w:tblPr/>
      <w:tcPr>
        <w:tcBorders>
          <w:top w:val="double" w:sz="4" w:space="0" w:color="F78303" w:themeColor="accent3"/>
        </w:tcBorders>
      </w:tcPr>
    </w:tblStylePr>
    <w:tblStylePr w:type="firstCol">
      <w:rPr>
        <w:b/>
        <w:bCs/>
      </w:rPr>
    </w:tblStylePr>
    <w:tblStylePr w:type="lastCol">
      <w:rPr>
        <w:b/>
        <w:bCs/>
      </w:rPr>
    </w:tblStylePr>
    <w:tblStylePr w:type="band1Vert">
      <w:tblPr/>
      <w:tcPr>
        <w:shd w:val="clear" w:color="auto" w:fill="FEE6CB" w:themeFill="accent3" w:themeFillTint="33"/>
      </w:tcPr>
    </w:tblStylePr>
    <w:tblStylePr w:type="band1Horz">
      <w:tblPr/>
      <w:tcPr>
        <w:shd w:val="clear" w:color="auto" w:fill="FEE6CB" w:themeFill="accent3" w:themeFillTint="33"/>
      </w:tcPr>
    </w:tblStylePr>
  </w:style>
  <w:style w:type="table" w:styleId="Listaszertblzat6tarka4jellszn">
    <w:name w:val="List Table 6 Colorful Accent 4"/>
    <w:basedOn w:val="Normltblzat"/>
    <w:uiPriority w:val="51"/>
    <w:rsid w:val="005068ED"/>
    <w:pPr>
      <w:spacing w:after="0" w:line="240" w:lineRule="auto"/>
    </w:pPr>
    <w:rPr>
      <w:color w:val="E61651" w:themeColor="accent4" w:themeShade="BF"/>
    </w:rPr>
    <w:tblPr>
      <w:tblStyleRowBandSize w:val="1"/>
      <w:tblStyleColBandSize w:val="1"/>
      <w:tblBorders>
        <w:top w:val="single" w:sz="4" w:space="0" w:color="F0628B" w:themeColor="accent4"/>
        <w:bottom w:val="single" w:sz="4" w:space="0" w:color="F0628B" w:themeColor="accent4"/>
      </w:tblBorders>
    </w:tblPr>
    <w:tblStylePr w:type="firstRow">
      <w:rPr>
        <w:b/>
        <w:bCs/>
      </w:rPr>
      <w:tblPr/>
      <w:tcPr>
        <w:tcBorders>
          <w:bottom w:val="single" w:sz="4" w:space="0" w:color="F0628B" w:themeColor="accent4"/>
        </w:tcBorders>
      </w:tcPr>
    </w:tblStylePr>
    <w:tblStylePr w:type="lastRow">
      <w:rPr>
        <w:b/>
        <w:bCs/>
      </w:rPr>
      <w:tblPr/>
      <w:tcPr>
        <w:tcBorders>
          <w:top w:val="double" w:sz="4" w:space="0" w:color="F0628B" w:themeColor="accent4"/>
        </w:tcBorders>
      </w:tcPr>
    </w:tblStylePr>
    <w:tblStylePr w:type="firstCol">
      <w:rPr>
        <w:b/>
        <w:bCs/>
      </w:rPr>
    </w:tblStylePr>
    <w:tblStylePr w:type="lastCol">
      <w:rPr>
        <w:b/>
        <w:bCs/>
      </w:rPr>
    </w:tblStylePr>
    <w:tblStylePr w:type="band1Vert">
      <w:tblPr/>
      <w:tcPr>
        <w:shd w:val="clear" w:color="auto" w:fill="FCDFE7" w:themeFill="accent4" w:themeFillTint="33"/>
      </w:tcPr>
    </w:tblStylePr>
    <w:tblStylePr w:type="band1Horz">
      <w:tblPr/>
      <w:tcPr>
        <w:shd w:val="clear" w:color="auto" w:fill="FCDFE7" w:themeFill="accent4" w:themeFillTint="33"/>
      </w:tcPr>
    </w:tblStylePr>
  </w:style>
  <w:style w:type="table" w:styleId="Listaszertblzat6tarka5jellszn">
    <w:name w:val="List Table 6 Colorful Accent 5"/>
    <w:basedOn w:val="Normltblzat"/>
    <w:uiPriority w:val="51"/>
    <w:rsid w:val="005068ED"/>
    <w:pPr>
      <w:spacing w:after="0" w:line="240" w:lineRule="auto"/>
    </w:pPr>
    <w:rPr>
      <w:color w:val="773E7B" w:themeColor="accent5" w:themeShade="BF"/>
    </w:rPr>
    <w:tblPr>
      <w:tblStyleRowBandSize w:val="1"/>
      <w:tblStyleColBandSize w:val="1"/>
      <w:tblBorders>
        <w:top w:val="single" w:sz="4" w:space="0" w:color="A053A5" w:themeColor="accent5"/>
        <w:bottom w:val="single" w:sz="4" w:space="0" w:color="A053A5" w:themeColor="accent5"/>
      </w:tblBorders>
    </w:tblPr>
    <w:tblStylePr w:type="firstRow">
      <w:rPr>
        <w:b/>
        <w:bCs/>
      </w:rPr>
      <w:tblPr/>
      <w:tcPr>
        <w:tcBorders>
          <w:bottom w:val="single" w:sz="4" w:space="0" w:color="A053A5" w:themeColor="accent5"/>
        </w:tcBorders>
      </w:tcPr>
    </w:tblStylePr>
    <w:tblStylePr w:type="lastRow">
      <w:rPr>
        <w:b/>
        <w:bCs/>
      </w:rPr>
      <w:tblPr/>
      <w:tcPr>
        <w:tcBorders>
          <w:top w:val="double" w:sz="4" w:space="0" w:color="A053A5" w:themeColor="accent5"/>
        </w:tcBorders>
      </w:tcPr>
    </w:tblStylePr>
    <w:tblStylePr w:type="firstCol">
      <w:rPr>
        <w:b/>
        <w:bCs/>
      </w:rPr>
    </w:tblStylePr>
    <w:tblStylePr w:type="lastCol">
      <w:rPr>
        <w:b/>
        <w:bCs/>
      </w:rPr>
    </w:tblStylePr>
    <w:tblStylePr w:type="band1Vert">
      <w:tblPr/>
      <w:tcPr>
        <w:shd w:val="clear" w:color="auto" w:fill="ECDBED" w:themeFill="accent5" w:themeFillTint="33"/>
      </w:tcPr>
    </w:tblStylePr>
    <w:tblStylePr w:type="band1Horz">
      <w:tblPr/>
      <w:tcPr>
        <w:shd w:val="clear" w:color="auto" w:fill="ECDBED" w:themeFill="accent5" w:themeFillTint="33"/>
      </w:tcPr>
    </w:tblStylePr>
  </w:style>
  <w:style w:type="table" w:styleId="Listaszertblzat6tarka6jellszn">
    <w:name w:val="List Table 6 Colorful Accent 6"/>
    <w:basedOn w:val="Normltblzat"/>
    <w:uiPriority w:val="51"/>
    <w:rsid w:val="005068ED"/>
    <w:pPr>
      <w:spacing w:after="0" w:line="240" w:lineRule="auto"/>
    </w:pPr>
    <w:rPr>
      <w:color w:val="5F5F5F" w:themeColor="accent6" w:themeShade="BF"/>
    </w:rPr>
    <w:tblPr>
      <w:tblStyleRowBandSize w:val="1"/>
      <w:tblStyleColBandSize w:val="1"/>
      <w:tblBorders>
        <w:top w:val="single" w:sz="4" w:space="0" w:color="808080" w:themeColor="accent6"/>
        <w:bottom w:val="single" w:sz="4" w:space="0" w:color="808080" w:themeColor="accent6"/>
      </w:tblBorders>
    </w:tblPr>
    <w:tblStylePr w:type="firstRow">
      <w:rPr>
        <w:b/>
        <w:bCs/>
      </w:rPr>
      <w:tblPr/>
      <w:tcPr>
        <w:tcBorders>
          <w:bottom w:val="single" w:sz="4" w:space="0" w:color="808080" w:themeColor="accent6"/>
        </w:tcBorders>
      </w:tcPr>
    </w:tblStylePr>
    <w:tblStylePr w:type="lastRow">
      <w:rPr>
        <w:b/>
        <w:bCs/>
      </w:rPr>
      <w:tblPr/>
      <w:tcPr>
        <w:tcBorders>
          <w:top w:val="double" w:sz="4" w:space="0" w:color="808080" w:themeColor="accent6"/>
        </w:tcBorders>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table" w:styleId="Listaszertblzat7tarka">
    <w:name w:val="List Table 7 Colorful"/>
    <w:basedOn w:val="Normltblzat"/>
    <w:uiPriority w:val="52"/>
    <w:rsid w:val="005068E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aszertblzat7tarka1jellszn">
    <w:name w:val="List Table 7 Colorful Accent 1"/>
    <w:basedOn w:val="Normltblzat"/>
    <w:uiPriority w:val="52"/>
    <w:rsid w:val="005068ED"/>
    <w:pPr>
      <w:spacing w:after="0" w:line="240" w:lineRule="auto"/>
    </w:pPr>
    <w:rPr>
      <w:color w:val="1386A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FB1E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FB1E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FB1E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FB1E6" w:themeColor="accent1"/>
        </w:tcBorders>
        <w:shd w:val="clear" w:color="auto" w:fill="FFFFFF" w:themeFill="background1"/>
      </w:tcPr>
    </w:tblStylePr>
    <w:tblStylePr w:type="band1Vert">
      <w:tblPr/>
      <w:tcPr>
        <w:shd w:val="clear" w:color="auto" w:fill="D2EFFA" w:themeFill="accent1" w:themeFillTint="33"/>
      </w:tcPr>
    </w:tblStylePr>
    <w:tblStylePr w:type="band1Horz">
      <w:tblPr/>
      <w:tcPr>
        <w:shd w:val="clear" w:color="auto" w:fill="D2EF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aszertblzat7tarka2jellszn">
    <w:name w:val="List Table 7 Colorful Accent 2"/>
    <w:basedOn w:val="Normltblzat"/>
    <w:uiPriority w:val="52"/>
    <w:rsid w:val="005068ED"/>
    <w:pPr>
      <w:spacing w:after="0" w:line="240" w:lineRule="auto"/>
    </w:pPr>
    <w:rPr>
      <w:color w:val="6A8A2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FB9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FB9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FB9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FB931" w:themeColor="accent2"/>
        </w:tcBorders>
        <w:shd w:val="clear" w:color="auto" w:fill="FFFFFF" w:themeFill="background1"/>
      </w:tcPr>
    </w:tblStylePr>
    <w:tblStylePr w:type="band1Vert">
      <w:tblPr/>
      <w:tcPr>
        <w:shd w:val="clear" w:color="auto" w:fill="E9F3D3" w:themeFill="accent2" w:themeFillTint="33"/>
      </w:tcPr>
    </w:tblStylePr>
    <w:tblStylePr w:type="band1Horz">
      <w:tblPr/>
      <w:tcPr>
        <w:shd w:val="clear" w:color="auto" w:fill="E9F3D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aszertblzat7tarka3jellszn">
    <w:name w:val="List Table 7 Colorful Accent 3"/>
    <w:basedOn w:val="Normltblzat"/>
    <w:uiPriority w:val="52"/>
    <w:rsid w:val="005068ED"/>
    <w:pPr>
      <w:spacing w:after="0" w:line="240" w:lineRule="auto"/>
    </w:pPr>
    <w:rPr>
      <w:color w:val="B861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83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83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83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8303" w:themeColor="accent3"/>
        </w:tcBorders>
        <w:shd w:val="clear" w:color="auto" w:fill="FFFFFF" w:themeFill="background1"/>
      </w:tcPr>
    </w:tblStylePr>
    <w:tblStylePr w:type="band1Vert">
      <w:tblPr/>
      <w:tcPr>
        <w:shd w:val="clear" w:color="auto" w:fill="FEE6CB" w:themeFill="accent3" w:themeFillTint="33"/>
      </w:tcPr>
    </w:tblStylePr>
    <w:tblStylePr w:type="band1Horz">
      <w:tblPr/>
      <w:tcPr>
        <w:shd w:val="clear" w:color="auto" w:fill="FEE6C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aszertblzat7tarka4jellszn">
    <w:name w:val="List Table 7 Colorful Accent 4"/>
    <w:basedOn w:val="Normltblzat"/>
    <w:uiPriority w:val="52"/>
    <w:rsid w:val="005068ED"/>
    <w:pPr>
      <w:spacing w:after="0" w:line="240" w:lineRule="auto"/>
    </w:pPr>
    <w:rPr>
      <w:color w:val="E6165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628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628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628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628B" w:themeColor="accent4"/>
        </w:tcBorders>
        <w:shd w:val="clear" w:color="auto" w:fill="FFFFFF" w:themeFill="background1"/>
      </w:tcPr>
    </w:tblStylePr>
    <w:tblStylePr w:type="band1Vert">
      <w:tblPr/>
      <w:tcPr>
        <w:shd w:val="clear" w:color="auto" w:fill="FCDFE7" w:themeFill="accent4" w:themeFillTint="33"/>
      </w:tcPr>
    </w:tblStylePr>
    <w:tblStylePr w:type="band1Horz">
      <w:tblPr/>
      <w:tcPr>
        <w:shd w:val="clear" w:color="auto" w:fill="FCDF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aszertblzat7tarka5jellszn">
    <w:name w:val="List Table 7 Colorful Accent 5"/>
    <w:basedOn w:val="Normltblzat"/>
    <w:uiPriority w:val="52"/>
    <w:rsid w:val="005068ED"/>
    <w:pPr>
      <w:spacing w:after="0" w:line="240" w:lineRule="auto"/>
    </w:pPr>
    <w:rPr>
      <w:color w:val="773E7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53A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53A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53A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53A5" w:themeColor="accent5"/>
        </w:tcBorders>
        <w:shd w:val="clear" w:color="auto" w:fill="FFFFFF" w:themeFill="background1"/>
      </w:tcPr>
    </w:tblStylePr>
    <w:tblStylePr w:type="band1Vert">
      <w:tblPr/>
      <w:tcPr>
        <w:shd w:val="clear" w:color="auto" w:fill="ECDBED" w:themeFill="accent5" w:themeFillTint="33"/>
      </w:tcPr>
    </w:tblStylePr>
    <w:tblStylePr w:type="band1Horz">
      <w:tblPr/>
      <w:tcPr>
        <w:shd w:val="clear" w:color="auto" w:fill="ECDB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aszertblzat7tarka6jellszn">
    <w:name w:val="List Table 7 Colorful Accent 6"/>
    <w:basedOn w:val="Normltblzat"/>
    <w:uiPriority w:val="52"/>
    <w:rsid w:val="005068ED"/>
    <w:pPr>
      <w:spacing w:after="0" w:line="240" w:lineRule="auto"/>
    </w:pPr>
    <w:rPr>
      <w:color w:val="5F5F5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6"/>
        </w:tcBorders>
        <w:shd w:val="clear" w:color="auto" w:fill="FFFFFF" w:themeFill="background1"/>
      </w:tcPr>
    </w:tblStylePr>
    <w:tblStylePr w:type="band1Vert">
      <w:tblPr/>
      <w:tcPr>
        <w:shd w:val="clear" w:color="auto" w:fill="E5E5E5" w:themeFill="accent6" w:themeFillTint="33"/>
      </w:tcPr>
    </w:tblStylePr>
    <w:tblStylePr w:type="band1Horz">
      <w:tblPr/>
      <w:tcPr>
        <w:shd w:val="clear" w:color="auto" w:fill="E5E5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szvege">
    <w:name w:val="macro"/>
    <w:link w:val="MakrszvegeChar"/>
    <w:uiPriority w:val="99"/>
    <w:semiHidden/>
    <w:unhideWhenUsed/>
    <w:rsid w:val="005068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szvegeChar">
    <w:name w:val="Makró szövege Char"/>
    <w:basedOn w:val="Bekezdsalapbettpusa"/>
    <w:link w:val="Makrszvege"/>
    <w:uiPriority w:val="99"/>
    <w:semiHidden/>
    <w:rsid w:val="005068ED"/>
    <w:rPr>
      <w:rFonts w:ascii="Consolas" w:hAnsi="Consolas"/>
      <w:szCs w:val="20"/>
    </w:rPr>
  </w:style>
  <w:style w:type="table" w:styleId="Kzepesrcs1">
    <w:name w:val="Medium Grid 1"/>
    <w:basedOn w:val="Normltblzat"/>
    <w:uiPriority w:val="67"/>
    <w:semiHidden/>
    <w:unhideWhenUsed/>
    <w:rsid w:val="005068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zepesrcs11jellszn">
    <w:name w:val="Medium Grid 1 Accent 1"/>
    <w:basedOn w:val="Normltblzat"/>
    <w:uiPriority w:val="67"/>
    <w:semiHidden/>
    <w:unhideWhenUsed/>
    <w:rsid w:val="005068ED"/>
    <w:pPr>
      <w:spacing w:after="0" w:line="240" w:lineRule="auto"/>
    </w:pPr>
    <w:tblPr>
      <w:tblStyleRowBandSize w:val="1"/>
      <w:tblStyleColBandSize w:val="1"/>
      <w:tblBorders>
        <w:top w:val="single" w:sz="8" w:space="0" w:color="57C4EC" w:themeColor="accent1" w:themeTint="BF"/>
        <w:left w:val="single" w:sz="8" w:space="0" w:color="57C4EC" w:themeColor="accent1" w:themeTint="BF"/>
        <w:bottom w:val="single" w:sz="8" w:space="0" w:color="57C4EC" w:themeColor="accent1" w:themeTint="BF"/>
        <w:right w:val="single" w:sz="8" w:space="0" w:color="57C4EC" w:themeColor="accent1" w:themeTint="BF"/>
        <w:insideH w:val="single" w:sz="8" w:space="0" w:color="57C4EC" w:themeColor="accent1" w:themeTint="BF"/>
        <w:insideV w:val="single" w:sz="8" w:space="0" w:color="57C4EC" w:themeColor="accent1" w:themeTint="BF"/>
      </w:tblBorders>
    </w:tblPr>
    <w:tcPr>
      <w:shd w:val="clear" w:color="auto" w:fill="C7EBF8" w:themeFill="accent1" w:themeFillTint="3F"/>
    </w:tcPr>
    <w:tblStylePr w:type="firstRow">
      <w:rPr>
        <w:b/>
        <w:bCs/>
      </w:rPr>
    </w:tblStylePr>
    <w:tblStylePr w:type="lastRow">
      <w:rPr>
        <w:b/>
        <w:bCs/>
      </w:rPr>
      <w:tblPr/>
      <w:tcPr>
        <w:tcBorders>
          <w:top w:val="single" w:sz="18" w:space="0" w:color="57C4EC" w:themeColor="accent1" w:themeTint="BF"/>
        </w:tcBorders>
      </w:tcPr>
    </w:tblStylePr>
    <w:tblStylePr w:type="firstCol">
      <w:rPr>
        <w:b/>
        <w:bCs/>
      </w:rPr>
    </w:tblStylePr>
    <w:tblStylePr w:type="lastCol">
      <w:rPr>
        <w:b/>
        <w:bCs/>
      </w:rPr>
    </w:tblStylePr>
    <w:tblStylePr w:type="band1Vert">
      <w:tblPr/>
      <w:tcPr>
        <w:shd w:val="clear" w:color="auto" w:fill="8FD8F2" w:themeFill="accent1" w:themeFillTint="7F"/>
      </w:tcPr>
    </w:tblStylePr>
    <w:tblStylePr w:type="band1Horz">
      <w:tblPr/>
      <w:tcPr>
        <w:shd w:val="clear" w:color="auto" w:fill="8FD8F2" w:themeFill="accent1" w:themeFillTint="7F"/>
      </w:tcPr>
    </w:tblStylePr>
  </w:style>
  <w:style w:type="table" w:styleId="Kzepesrcs12jellszn">
    <w:name w:val="Medium Grid 1 Accent 2"/>
    <w:basedOn w:val="Normltblzat"/>
    <w:uiPriority w:val="67"/>
    <w:semiHidden/>
    <w:unhideWhenUsed/>
    <w:rsid w:val="005068ED"/>
    <w:pPr>
      <w:spacing w:after="0" w:line="240" w:lineRule="auto"/>
    </w:pPr>
    <w:tblPr>
      <w:tblStyleRowBandSize w:val="1"/>
      <w:tblStyleColBandSize w:val="1"/>
      <w:tblBorders>
        <w:top w:val="single" w:sz="8" w:space="0" w:color="AED35B" w:themeColor="accent2" w:themeTint="BF"/>
        <w:left w:val="single" w:sz="8" w:space="0" w:color="AED35B" w:themeColor="accent2" w:themeTint="BF"/>
        <w:bottom w:val="single" w:sz="8" w:space="0" w:color="AED35B" w:themeColor="accent2" w:themeTint="BF"/>
        <w:right w:val="single" w:sz="8" w:space="0" w:color="AED35B" w:themeColor="accent2" w:themeTint="BF"/>
        <w:insideH w:val="single" w:sz="8" w:space="0" w:color="AED35B" w:themeColor="accent2" w:themeTint="BF"/>
        <w:insideV w:val="single" w:sz="8" w:space="0" w:color="AED35B" w:themeColor="accent2" w:themeTint="BF"/>
      </w:tblBorders>
    </w:tblPr>
    <w:tcPr>
      <w:shd w:val="clear" w:color="auto" w:fill="E4F0C8" w:themeFill="accent2" w:themeFillTint="3F"/>
    </w:tcPr>
    <w:tblStylePr w:type="firstRow">
      <w:rPr>
        <w:b/>
        <w:bCs/>
      </w:rPr>
    </w:tblStylePr>
    <w:tblStylePr w:type="lastRow">
      <w:rPr>
        <w:b/>
        <w:bCs/>
      </w:rPr>
      <w:tblPr/>
      <w:tcPr>
        <w:tcBorders>
          <w:top w:val="single" w:sz="18" w:space="0" w:color="AED35B" w:themeColor="accent2" w:themeTint="BF"/>
        </w:tcBorders>
      </w:tcPr>
    </w:tblStylePr>
    <w:tblStylePr w:type="firstCol">
      <w:rPr>
        <w:b/>
        <w:bCs/>
      </w:rPr>
    </w:tblStylePr>
    <w:tblStylePr w:type="lastCol">
      <w:rPr>
        <w:b/>
        <w:bCs/>
      </w:rPr>
    </w:tblStylePr>
    <w:tblStylePr w:type="band1Vert">
      <w:tblPr/>
      <w:tcPr>
        <w:shd w:val="clear" w:color="auto" w:fill="C9E292" w:themeFill="accent2" w:themeFillTint="7F"/>
      </w:tcPr>
    </w:tblStylePr>
    <w:tblStylePr w:type="band1Horz">
      <w:tblPr/>
      <w:tcPr>
        <w:shd w:val="clear" w:color="auto" w:fill="C9E292" w:themeFill="accent2" w:themeFillTint="7F"/>
      </w:tcPr>
    </w:tblStylePr>
  </w:style>
  <w:style w:type="table" w:styleId="Kzepesrcs13jellszn">
    <w:name w:val="Medium Grid 1 Accent 3"/>
    <w:basedOn w:val="Normltblzat"/>
    <w:uiPriority w:val="67"/>
    <w:semiHidden/>
    <w:unhideWhenUsed/>
    <w:rsid w:val="005068ED"/>
    <w:pPr>
      <w:spacing w:after="0" w:line="240" w:lineRule="auto"/>
    </w:pPr>
    <w:tblPr>
      <w:tblStyleRowBandSize w:val="1"/>
      <w:tblStyleColBandSize w:val="1"/>
      <w:tblBorders>
        <w:top w:val="single" w:sz="8" w:space="0" w:color="FCA13E" w:themeColor="accent3" w:themeTint="BF"/>
        <w:left w:val="single" w:sz="8" w:space="0" w:color="FCA13E" w:themeColor="accent3" w:themeTint="BF"/>
        <w:bottom w:val="single" w:sz="8" w:space="0" w:color="FCA13E" w:themeColor="accent3" w:themeTint="BF"/>
        <w:right w:val="single" w:sz="8" w:space="0" w:color="FCA13E" w:themeColor="accent3" w:themeTint="BF"/>
        <w:insideH w:val="single" w:sz="8" w:space="0" w:color="FCA13E" w:themeColor="accent3" w:themeTint="BF"/>
        <w:insideV w:val="single" w:sz="8" w:space="0" w:color="FCA13E" w:themeColor="accent3" w:themeTint="BF"/>
      </w:tblBorders>
    </w:tblPr>
    <w:tcPr>
      <w:shd w:val="clear" w:color="auto" w:fill="FEE0BF" w:themeFill="accent3" w:themeFillTint="3F"/>
    </w:tcPr>
    <w:tblStylePr w:type="firstRow">
      <w:rPr>
        <w:b/>
        <w:bCs/>
      </w:rPr>
    </w:tblStylePr>
    <w:tblStylePr w:type="lastRow">
      <w:rPr>
        <w:b/>
        <w:bCs/>
      </w:rPr>
      <w:tblPr/>
      <w:tcPr>
        <w:tcBorders>
          <w:top w:val="single" w:sz="18" w:space="0" w:color="FCA13E" w:themeColor="accent3" w:themeTint="BF"/>
        </w:tcBorders>
      </w:tcPr>
    </w:tblStylePr>
    <w:tblStylePr w:type="firstCol">
      <w:rPr>
        <w:b/>
        <w:bCs/>
      </w:rPr>
    </w:tblStylePr>
    <w:tblStylePr w:type="lastCol">
      <w:rPr>
        <w:b/>
        <w:bCs/>
      </w:rPr>
    </w:tblStylePr>
    <w:tblStylePr w:type="band1Vert">
      <w:tblPr/>
      <w:tcPr>
        <w:shd w:val="clear" w:color="auto" w:fill="FDC07E" w:themeFill="accent3" w:themeFillTint="7F"/>
      </w:tcPr>
    </w:tblStylePr>
    <w:tblStylePr w:type="band1Horz">
      <w:tblPr/>
      <w:tcPr>
        <w:shd w:val="clear" w:color="auto" w:fill="FDC07E" w:themeFill="accent3" w:themeFillTint="7F"/>
      </w:tcPr>
    </w:tblStylePr>
  </w:style>
  <w:style w:type="table" w:styleId="Kzepesrcs14jellszn">
    <w:name w:val="Medium Grid 1 Accent 4"/>
    <w:basedOn w:val="Normltblzat"/>
    <w:uiPriority w:val="67"/>
    <w:semiHidden/>
    <w:unhideWhenUsed/>
    <w:rsid w:val="005068ED"/>
    <w:pPr>
      <w:spacing w:after="0" w:line="240" w:lineRule="auto"/>
    </w:pPr>
    <w:tblPr>
      <w:tblStyleRowBandSize w:val="1"/>
      <w:tblStyleColBandSize w:val="1"/>
      <w:tblBorders>
        <w:top w:val="single" w:sz="8" w:space="0" w:color="F389A7" w:themeColor="accent4" w:themeTint="BF"/>
        <w:left w:val="single" w:sz="8" w:space="0" w:color="F389A7" w:themeColor="accent4" w:themeTint="BF"/>
        <w:bottom w:val="single" w:sz="8" w:space="0" w:color="F389A7" w:themeColor="accent4" w:themeTint="BF"/>
        <w:right w:val="single" w:sz="8" w:space="0" w:color="F389A7" w:themeColor="accent4" w:themeTint="BF"/>
        <w:insideH w:val="single" w:sz="8" w:space="0" w:color="F389A7" w:themeColor="accent4" w:themeTint="BF"/>
        <w:insideV w:val="single" w:sz="8" w:space="0" w:color="F389A7" w:themeColor="accent4" w:themeTint="BF"/>
      </w:tblBorders>
    </w:tblPr>
    <w:tcPr>
      <w:shd w:val="clear" w:color="auto" w:fill="FBD8E2" w:themeFill="accent4" w:themeFillTint="3F"/>
    </w:tcPr>
    <w:tblStylePr w:type="firstRow">
      <w:rPr>
        <w:b/>
        <w:bCs/>
      </w:rPr>
    </w:tblStylePr>
    <w:tblStylePr w:type="lastRow">
      <w:rPr>
        <w:b/>
        <w:bCs/>
      </w:rPr>
      <w:tblPr/>
      <w:tcPr>
        <w:tcBorders>
          <w:top w:val="single" w:sz="18" w:space="0" w:color="F389A7" w:themeColor="accent4" w:themeTint="BF"/>
        </w:tcBorders>
      </w:tcPr>
    </w:tblStylePr>
    <w:tblStylePr w:type="firstCol">
      <w:rPr>
        <w:b/>
        <w:bCs/>
      </w:rPr>
    </w:tblStylePr>
    <w:tblStylePr w:type="lastCol">
      <w:rPr>
        <w:b/>
        <w:bCs/>
      </w:rPr>
    </w:tblStylePr>
    <w:tblStylePr w:type="band1Vert">
      <w:tblPr/>
      <w:tcPr>
        <w:shd w:val="clear" w:color="auto" w:fill="F7B0C4" w:themeFill="accent4" w:themeFillTint="7F"/>
      </w:tcPr>
    </w:tblStylePr>
    <w:tblStylePr w:type="band1Horz">
      <w:tblPr/>
      <w:tcPr>
        <w:shd w:val="clear" w:color="auto" w:fill="F7B0C4" w:themeFill="accent4" w:themeFillTint="7F"/>
      </w:tcPr>
    </w:tblStylePr>
  </w:style>
  <w:style w:type="table" w:styleId="Kzepesrcs15jellszn">
    <w:name w:val="Medium Grid 1 Accent 5"/>
    <w:basedOn w:val="Normltblzat"/>
    <w:uiPriority w:val="67"/>
    <w:semiHidden/>
    <w:unhideWhenUsed/>
    <w:rsid w:val="005068ED"/>
    <w:pPr>
      <w:spacing w:after="0" w:line="240" w:lineRule="auto"/>
    </w:pPr>
    <w:tblPr>
      <w:tblStyleRowBandSize w:val="1"/>
      <w:tblStyleColBandSize w:val="1"/>
      <w:tblBorders>
        <w:top w:val="single" w:sz="8" w:space="0" w:color="B97CBD" w:themeColor="accent5" w:themeTint="BF"/>
        <w:left w:val="single" w:sz="8" w:space="0" w:color="B97CBD" w:themeColor="accent5" w:themeTint="BF"/>
        <w:bottom w:val="single" w:sz="8" w:space="0" w:color="B97CBD" w:themeColor="accent5" w:themeTint="BF"/>
        <w:right w:val="single" w:sz="8" w:space="0" w:color="B97CBD" w:themeColor="accent5" w:themeTint="BF"/>
        <w:insideH w:val="single" w:sz="8" w:space="0" w:color="B97CBD" w:themeColor="accent5" w:themeTint="BF"/>
        <w:insideV w:val="single" w:sz="8" w:space="0" w:color="B97CBD" w:themeColor="accent5" w:themeTint="BF"/>
      </w:tblBorders>
    </w:tblPr>
    <w:tcPr>
      <w:shd w:val="clear" w:color="auto" w:fill="E7D3E9" w:themeFill="accent5" w:themeFillTint="3F"/>
    </w:tcPr>
    <w:tblStylePr w:type="firstRow">
      <w:rPr>
        <w:b/>
        <w:bCs/>
      </w:rPr>
    </w:tblStylePr>
    <w:tblStylePr w:type="lastRow">
      <w:rPr>
        <w:b/>
        <w:bCs/>
      </w:rPr>
      <w:tblPr/>
      <w:tcPr>
        <w:tcBorders>
          <w:top w:val="single" w:sz="18" w:space="0" w:color="B97CBD" w:themeColor="accent5" w:themeTint="BF"/>
        </w:tcBorders>
      </w:tcPr>
    </w:tblStylePr>
    <w:tblStylePr w:type="firstCol">
      <w:rPr>
        <w:b/>
        <w:bCs/>
      </w:rPr>
    </w:tblStylePr>
    <w:tblStylePr w:type="lastCol">
      <w:rPr>
        <w:b/>
        <w:bCs/>
      </w:rPr>
    </w:tblStylePr>
    <w:tblStylePr w:type="band1Vert">
      <w:tblPr/>
      <w:tcPr>
        <w:shd w:val="clear" w:color="auto" w:fill="D0A8D3" w:themeFill="accent5" w:themeFillTint="7F"/>
      </w:tcPr>
    </w:tblStylePr>
    <w:tblStylePr w:type="band1Horz">
      <w:tblPr/>
      <w:tcPr>
        <w:shd w:val="clear" w:color="auto" w:fill="D0A8D3" w:themeFill="accent5" w:themeFillTint="7F"/>
      </w:tcPr>
    </w:tblStylePr>
  </w:style>
  <w:style w:type="table" w:styleId="Kzepesrcs16jellszn">
    <w:name w:val="Medium Grid 1 Accent 6"/>
    <w:basedOn w:val="Normltblzat"/>
    <w:uiPriority w:val="67"/>
    <w:semiHidden/>
    <w:unhideWhenUsed/>
    <w:rsid w:val="005068ED"/>
    <w:pPr>
      <w:spacing w:after="0" w:line="240" w:lineRule="auto"/>
    </w:pPr>
    <w:tblPr>
      <w:tblStyleRowBandSize w:val="1"/>
      <w:tblStyleColBandSize w:val="1"/>
      <w:tblBorders>
        <w:top w:val="single" w:sz="8" w:space="0" w:color="9F9F9F" w:themeColor="accent6" w:themeTint="BF"/>
        <w:left w:val="single" w:sz="8" w:space="0" w:color="9F9F9F" w:themeColor="accent6" w:themeTint="BF"/>
        <w:bottom w:val="single" w:sz="8" w:space="0" w:color="9F9F9F" w:themeColor="accent6" w:themeTint="BF"/>
        <w:right w:val="single" w:sz="8" w:space="0" w:color="9F9F9F" w:themeColor="accent6" w:themeTint="BF"/>
        <w:insideH w:val="single" w:sz="8" w:space="0" w:color="9F9F9F" w:themeColor="accent6" w:themeTint="BF"/>
        <w:insideV w:val="single" w:sz="8" w:space="0" w:color="9F9F9F" w:themeColor="accent6" w:themeTint="BF"/>
      </w:tblBorders>
    </w:tblPr>
    <w:tcPr>
      <w:shd w:val="clear" w:color="auto" w:fill="DFDFDF" w:themeFill="accent6" w:themeFillTint="3F"/>
    </w:tcPr>
    <w:tblStylePr w:type="firstRow">
      <w:rPr>
        <w:b/>
        <w:bCs/>
      </w:rPr>
    </w:tblStylePr>
    <w:tblStylePr w:type="lastRow">
      <w:rPr>
        <w:b/>
        <w:bCs/>
      </w:rPr>
      <w:tblPr/>
      <w:tcPr>
        <w:tcBorders>
          <w:top w:val="single" w:sz="18" w:space="0" w:color="9F9F9F" w:themeColor="accent6" w:themeTint="BF"/>
        </w:tcBorders>
      </w:tcPr>
    </w:tblStylePr>
    <w:tblStylePr w:type="firstCol">
      <w:rPr>
        <w:b/>
        <w:bCs/>
      </w:rPr>
    </w:tblStylePr>
    <w:tblStylePr w:type="lastCol">
      <w:rPr>
        <w:b/>
        <w:bCs/>
      </w:rPr>
    </w:tblStylePr>
    <w:tblStylePr w:type="band1Vert">
      <w:tblPr/>
      <w:tcPr>
        <w:shd w:val="clear" w:color="auto" w:fill="BFBFBF" w:themeFill="accent6" w:themeFillTint="7F"/>
      </w:tcPr>
    </w:tblStylePr>
    <w:tblStylePr w:type="band1Horz">
      <w:tblPr/>
      <w:tcPr>
        <w:shd w:val="clear" w:color="auto" w:fill="BFBFBF" w:themeFill="accent6" w:themeFillTint="7F"/>
      </w:tcPr>
    </w:tblStylePr>
  </w:style>
  <w:style w:type="table" w:styleId="Kzepesrcs2">
    <w:name w:val="Medium Grid 2"/>
    <w:basedOn w:val="Normltblzat"/>
    <w:uiPriority w:val="68"/>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zepesrcs21jellszn">
    <w:name w:val="Medium Grid 2 Accent 1"/>
    <w:basedOn w:val="Normltblzat"/>
    <w:uiPriority w:val="68"/>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FB1E6" w:themeColor="accent1"/>
        <w:left w:val="single" w:sz="8" w:space="0" w:color="1FB1E6" w:themeColor="accent1"/>
        <w:bottom w:val="single" w:sz="8" w:space="0" w:color="1FB1E6" w:themeColor="accent1"/>
        <w:right w:val="single" w:sz="8" w:space="0" w:color="1FB1E6" w:themeColor="accent1"/>
        <w:insideH w:val="single" w:sz="8" w:space="0" w:color="1FB1E6" w:themeColor="accent1"/>
        <w:insideV w:val="single" w:sz="8" w:space="0" w:color="1FB1E6" w:themeColor="accent1"/>
      </w:tblBorders>
    </w:tblPr>
    <w:tcPr>
      <w:shd w:val="clear" w:color="auto" w:fill="C7EBF8" w:themeFill="accent1" w:themeFillTint="3F"/>
    </w:tcPr>
    <w:tblStylePr w:type="firstRow">
      <w:rPr>
        <w:b/>
        <w:bCs/>
        <w:color w:val="000000" w:themeColor="text1"/>
      </w:rPr>
      <w:tblPr/>
      <w:tcPr>
        <w:shd w:val="clear" w:color="auto" w:fill="E8F7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EFFA" w:themeFill="accent1" w:themeFillTint="33"/>
      </w:tcPr>
    </w:tblStylePr>
    <w:tblStylePr w:type="band1Vert">
      <w:tblPr/>
      <w:tcPr>
        <w:shd w:val="clear" w:color="auto" w:fill="8FD8F2" w:themeFill="accent1" w:themeFillTint="7F"/>
      </w:tcPr>
    </w:tblStylePr>
    <w:tblStylePr w:type="band1Horz">
      <w:tblPr/>
      <w:tcPr>
        <w:tcBorders>
          <w:insideH w:val="single" w:sz="6" w:space="0" w:color="1FB1E6" w:themeColor="accent1"/>
          <w:insideV w:val="single" w:sz="6" w:space="0" w:color="1FB1E6" w:themeColor="accent1"/>
        </w:tcBorders>
        <w:shd w:val="clear" w:color="auto" w:fill="8FD8F2" w:themeFill="accent1" w:themeFillTint="7F"/>
      </w:tcPr>
    </w:tblStylePr>
    <w:tblStylePr w:type="nwCell">
      <w:tblPr/>
      <w:tcPr>
        <w:shd w:val="clear" w:color="auto" w:fill="FFFFFF" w:themeFill="background1"/>
      </w:tcPr>
    </w:tblStylePr>
  </w:style>
  <w:style w:type="table" w:styleId="Kzepesrcs22jellszn">
    <w:name w:val="Medium Grid 2 Accent 2"/>
    <w:basedOn w:val="Normltblzat"/>
    <w:uiPriority w:val="68"/>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FB931" w:themeColor="accent2"/>
        <w:left w:val="single" w:sz="8" w:space="0" w:color="8FB931" w:themeColor="accent2"/>
        <w:bottom w:val="single" w:sz="8" w:space="0" w:color="8FB931" w:themeColor="accent2"/>
        <w:right w:val="single" w:sz="8" w:space="0" w:color="8FB931" w:themeColor="accent2"/>
        <w:insideH w:val="single" w:sz="8" w:space="0" w:color="8FB931" w:themeColor="accent2"/>
        <w:insideV w:val="single" w:sz="8" w:space="0" w:color="8FB931" w:themeColor="accent2"/>
      </w:tblBorders>
    </w:tblPr>
    <w:tcPr>
      <w:shd w:val="clear" w:color="auto" w:fill="E4F0C8" w:themeFill="accent2" w:themeFillTint="3F"/>
    </w:tcPr>
    <w:tblStylePr w:type="firstRow">
      <w:rPr>
        <w:b/>
        <w:bCs/>
        <w:color w:val="000000" w:themeColor="text1"/>
      </w:rPr>
      <w:tblPr/>
      <w:tcPr>
        <w:shd w:val="clear" w:color="auto" w:fill="F4F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3D3" w:themeFill="accent2" w:themeFillTint="33"/>
      </w:tcPr>
    </w:tblStylePr>
    <w:tblStylePr w:type="band1Vert">
      <w:tblPr/>
      <w:tcPr>
        <w:shd w:val="clear" w:color="auto" w:fill="C9E292" w:themeFill="accent2" w:themeFillTint="7F"/>
      </w:tcPr>
    </w:tblStylePr>
    <w:tblStylePr w:type="band1Horz">
      <w:tblPr/>
      <w:tcPr>
        <w:tcBorders>
          <w:insideH w:val="single" w:sz="6" w:space="0" w:color="8FB931" w:themeColor="accent2"/>
          <w:insideV w:val="single" w:sz="6" w:space="0" w:color="8FB931" w:themeColor="accent2"/>
        </w:tcBorders>
        <w:shd w:val="clear" w:color="auto" w:fill="C9E292" w:themeFill="accent2" w:themeFillTint="7F"/>
      </w:tcPr>
    </w:tblStylePr>
    <w:tblStylePr w:type="nwCell">
      <w:tblPr/>
      <w:tcPr>
        <w:shd w:val="clear" w:color="auto" w:fill="FFFFFF" w:themeFill="background1"/>
      </w:tcPr>
    </w:tblStylePr>
  </w:style>
  <w:style w:type="table" w:styleId="Kzepesrcs23jellszn">
    <w:name w:val="Medium Grid 2 Accent 3"/>
    <w:basedOn w:val="Normltblzat"/>
    <w:uiPriority w:val="68"/>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8303" w:themeColor="accent3"/>
        <w:left w:val="single" w:sz="8" w:space="0" w:color="F78303" w:themeColor="accent3"/>
        <w:bottom w:val="single" w:sz="8" w:space="0" w:color="F78303" w:themeColor="accent3"/>
        <w:right w:val="single" w:sz="8" w:space="0" w:color="F78303" w:themeColor="accent3"/>
        <w:insideH w:val="single" w:sz="8" w:space="0" w:color="F78303" w:themeColor="accent3"/>
        <w:insideV w:val="single" w:sz="8" w:space="0" w:color="F78303" w:themeColor="accent3"/>
      </w:tblBorders>
    </w:tblPr>
    <w:tcPr>
      <w:shd w:val="clear" w:color="auto" w:fill="FEE0BF" w:themeFill="accent3" w:themeFillTint="3F"/>
    </w:tcPr>
    <w:tblStylePr w:type="firstRow">
      <w:rPr>
        <w:b/>
        <w:bCs/>
        <w:color w:val="000000" w:themeColor="text1"/>
      </w:rPr>
      <w:tblPr/>
      <w:tcPr>
        <w:shd w:val="clear" w:color="auto" w:fill="FEF2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6CB" w:themeFill="accent3" w:themeFillTint="33"/>
      </w:tcPr>
    </w:tblStylePr>
    <w:tblStylePr w:type="band1Vert">
      <w:tblPr/>
      <w:tcPr>
        <w:shd w:val="clear" w:color="auto" w:fill="FDC07E" w:themeFill="accent3" w:themeFillTint="7F"/>
      </w:tcPr>
    </w:tblStylePr>
    <w:tblStylePr w:type="band1Horz">
      <w:tblPr/>
      <w:tcPr>
        <w:tcBorders>
          <w:insideH w:val="single" w:sz="6" w:space="0" w:color="F78303" w:themeColor="accent3"/>
          <w:insideV w:val="single" w:sz="6" w:space="0" w:color="F78303" w:themeColor="accent3"/>
        </w:tcBorders>
        <w:shd w:val="clear" w:color="auto" w:fill="FDC07E" w:themeFill="accent3" w:themeFillTint="7F"/>
      </w:tcPr>
    </w:tblStylePr>
    <w:tblStylePr w:type="nwCell">
      <w:tblPr/>
      <w:tcPr>
        <w:shd w:val="clear" w:color="auto" w:fill="FFFFFF" w:themeFill="background1"/>
      </w:tcPr>
    </w:tblStylePr>
  </w:style>
  <w:style w:type="table" w:styleId="Kzepesrcs24jellszn">
    <w:name w:val="Medium Grid 2 Accent 4"/>
    <w:basedOn w:val="Normltblzat"/>
    <w:uiPriority w:val="68"/>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28B" w:themeColor="accent4"/>
        <w:left w:val="single" w:sz="8" w:space="0" w:color="F0628B" w:themeColor="accent4"/>
        <w:bottom w:val="single" w:sz="8" w:space="0" w:color="F0628B" w:themeColor="accent4"/>
        <w:right w:val="single" w:sz="8" w:space="0" w:color="F0628B" w:themeColor="accent4"/>
        <w:insideH w:val="single" w:sz="8" w:space="0" w:color="F0628B" w:themeColor="accent4"/>
        <w:insideV w:val="single" w:sz="8" w:space="0" w:color="F0628B" w:themeColor="accent4"/>
      </w:tblBorders>
    </w:tblPr>
    <w:tcPr>
      <w:shd w:val="clear" w:color="auto" w:fill="FBD8E2" w:themeFill="accent4" w:themeFillTint="3F"/>
    </w:tcPr>
    <w:tblStylePr w:type="firstRow">
      <w:rPr>
        <w:b/>
        <w:bCs/>
        <w:color w:val="000000" w:themeColor="text1"/>
      </w:rPr>
      <w:tblPr/>
      <w:tcPr>
        <w:shd w:val="clear" w:color="auto" w:fill="FDEF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FE7" w:themeFill="accent4" w:themeFillTint="33"/>
      </w:tcPr>
    </w:tblStylePr>
    <w:tblStylePr w:type="band1Vert">
      <w:tblPr/>
      <w:tcPr>
        <w:shd w:val="clear" w:color="auto" w:fill="F7B0C4" w:themeFill="accent4" w:themeFillTint="7F"/>
      </w:tcPr>
    </w:tblStylePr>
    <w:tblStylePr w:type="band1Horz">
      <w:tblPr/>
      <w:tcPr>
        <w:tcBorders>
          <w:insideH w:val="single" w:sz="6" w:space="0" w:color="F0628B" w:themeColor="accent4"/>
          <w:insideV w:val="single" w:sz="6" w:space="0" w:color="F0628B" w:themeColor="accent4"/>
        </w:tcBorders>
        <w:shd w:val="clear" w:color="auto" w:fill="F7B0C4" w:themeFill="accent4" w:themeFillTint="7F"/>
      </w:tcPr>
    </w:tblStylePr>
    <w:tblStylePr w:type="nwCell">
      <w:tblPr/>
      <w:tcPr>
        <w:shd w:val="clear" w:color="auto" w:fill="FFFFFF" w:themeFill="background1"/>
      </w:tcPr>
    </w:tblStylePr>
  </w:style>
  <w:style w:type="table" w:styleId="Kzepesrcs25jellszn">
    <w:name w:val="Medium Grid 2 Accent 5"/>
    <w:basedOn w:val="Normltblzat"/>
    <w:uiPriority w:val="68"/>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53A5" w:themeColor="accent5"/>
        <w:left w:val="single" w:sz="8" w:space="0" w:color="A053A5" w:themeColor="accent5"/>
        <w:bottom w:val="single" w:sz="8" w:space="0" w:color="A053A5" w:themeColor="accent5"/>
        <w:right w:val="single" w:sz="8" w:space="0" w:color="A053A5" w:themeColor="accent5"/>
        <w:insideH w:val="single" w:sz="8" w:space="0" w:color="A053A5" w:themeColor="accent5"/>
        <w:insideV w:val="single" w:sz="8" w:space="0" w:color="A053A5" w:themeColor="accent5"/>
      </w:tblBorders>
    </w:tblPr>
    <w:tcPr>
      <w:shd w:val="clear" w:color="auto" w:fill="E7D3E9" w:themeFill="accent5" w:themeFillTint="3F"/>
    </w:tcPr>
    <w:tblStylePr w:type="firstRow">
      <w:rPr>
        <w:b/>
        <w:bCs/>
        <w:color w:val="000000" w:themeColor="text1"/>
      </w:rPr>
      <w:tblPr/>
      <w:tcPr>
        <w:shd w:val="clear" w:color="auto" w:fill="F5ED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DBED" w:themeFill="accent5" w:themeFillTint="33"/>
      </w:tcPr>
    </w:tblStylePr>
    <w:tblStylePr w:type="band1Vert">
      <w:tblPr/>
      <w:tcPr>
        <w:shd w:val="clear" w:color="auto" w:fill="D0A8D3" w:themeFill="accent5" w:themeFillTint="7F"/>
      </w:tcPr>
    </w:tblStylePr>
    <w:tblStylePr w:type="band1Horz">
      <w:tblPr/>
      <w:tcPr>
        <w:tcBorders>
          <w:insideH w:val="single" w:sz="6" w:space="0" w:color="A053A5" w:themeColor="accent5"/>
          <w:insideV w:val="single" w:sz="6" w:space="0" w:color="A053A5" w:themeColor="accent5"/>
        </w:tcBorders>
        <w:shd w:val="clear" w:color="auto" w:fill="D0A8D3" w:themeFill="accent5" w:themeFillTint="7F"/>
      </w:tcPr>
    </w:tblStylePr>
    <w:tblStylePr w:type="nwCell">
      <w:tblPr/>
      <w:tcPr>
        <w:shd w:val="clear" w:color="auto" w:fill="FFFFFF" w:themeFill="background1"/>
      </w:tcPr>
    </w:tblStylePr>
  </w:style>
  <w:style w:type="table" w:styleId="Kzepesrcs26jellszn">
    <w:name w:val="Medium Grid 2 Accent 6"/>
    <w:basedOn w:val="Normltblzat"/>
    <w:uiPriority w:val="68"/>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6"/>
        <w:left w:val="single" w:sz="8" w:space="0" w:color="808080" w:themeColor="accent6"/>
        <w:bottom w:val="single" w:sz="8" w:space="0" w:color="808080" w:themeColor="accent6"/>
        <w:right w:val="single" w:sz="8" w:space="0" w:color="808080" w:themeColor="accent6"/>
        <w:insideH w:val="single" w:sz="8" w:space="0" w:color="808080" w:themeColor="accent6"/>
        <w:insideV w:val="single" w:sz="8" w:space="0" w:color="808080" w:themeColor="accent6"/>
      </w:tblBorders>
    </w:tblPr>
    <w:tcPr>
      <w:shd w:val="clear" w:color="auto" w:fill="DFDFDF" w:themeFill="accent6" w:themeFillTint="3F"/>
    </w:tcPr>
    <w:tblStylePr w:type="firstRow">
      <w:rPr>
        <w:b/>
        <w:bCs/>
        <w:color w:val="000000" w:themeColor="text1"/>
      </w:rPr>
      <w:tblPr/>
      <w:tcPr>
        <w:shd w:val="clear" w:color="auto" w:fill="F2F2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6" w:themeFillTint="33"/>
      </w:tcPr>
    </w:tblStylePr>
    <w:tblStylePr w:type="band1Vert">
      <w:tblPr/>
      <w:tcPr>
        <w:shd w:val="clear" w:color="auto" w:fill="BFBFBF" w:themeFill="accent6" w:themeFillTint="7F"/>
      </w:tcPr>
    </w:tblStylePr>
    <w:tblStylePr w:type="band1Horz">
      <w:tblPr/>
      <w:tcPr>
        <w:tcBorders>
          <w:insideH w:val="single" w:sz="6" w:space="0" w:color="808080" w:themeColor="accent6"/>
          <w:insideV w:val="single" w:sz="6" w:space="0" w:color="808080" w:themeColor="accent6"/>
        </w:tcBorders>
        <w:shd w:val="clear" w:color="auto" w:fill="BFBFBF" w:themeFill="accent6" w:themeFillTint="7F"/>
      </w:tcPr>
    </w:tblStylePr>
    <w:tblStylePr w:type="nwCell">
      <w:tblPr/>
      <w:tcPr>
        <w:shd w:val="clear" w:color="auto" w:fill="FFFFFF" w:themeFill="background1"/>
      </w:tcPr>
    </w:tblStylePr>
  </w:style>
  <w:style w:type="table" w:styleId="Kzepesrcs3">
    <w:name w:val="Medium Grid 3"/>
    <w:basedOn w:val="Normltblzat"/>
    <w:uiPriority w:val="69"/>
    <w:semiHidden/>
    <w:unhideWhenUsed/>
    <w:rsid w:val="005068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zepesrcs31jellszn">
    <w:name w:val="Medium Grid 3 Accent 1"/>
    <w:basedOn w:val="Normltblzat"/>
    <w:uiPriority w:val="69"/>
    <w:semiHidden/>
    <w:unhideWhenUsed/>
    <w:rsid w:val="005068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EBF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FB1E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FB1E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FB1E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FB1E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D8F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D8F2" w:themeFill="accent1" w:themeFillTint="7F"/>
      </w:tcPr>
    </w:tblStylePr>
  </w:style>
  <w:style w:type="table" w:styleId="Kzepesrcs32jellszn">
    <w:name w:val="Medium Grid 3 Accent 2"/>
    <w:basedOn w:val="Normltblzat"/>
    <w:uiPriority w:val="69"/>
    <w:semiHidden/>
    <w:unhideWhenUsed/>
    <w:rsid w:val="005068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0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B9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B9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B9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B9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E29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E292" w:themeFill="accent2" w:themeFillTint="7F"/>
      </w:tcPr>
    </w:tblStylePr>
  </w:style>
  <w:style w:type="table" w:styleId="Kzepesrcs33jellszn">
    <w:name w:val="Medium Grid 3 Accent 3"/>
    <w:basedOn w:val="Normltblzat"/>
    <w:uiPriority w:val="69"/>
    <w:semiHidden/>
    <w:unhideWhenUsed/>
    <w:rsid w:val="005068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0B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83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83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83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83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C07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C07E" w:themeFill="accent3" w:themeFillTint="7F"/>
      </w:tcPr>
    </w:tblStylePr>
  </w:style>
  <w:style w:type="table" w:styleId="Kzepesrcs34jellszn">
    <w:name w:val="Medium Grid 3 Accent 4"/>
    <w:basedOn w:val="Normltblzat"/>
    <w:uiPriority w:val="69"/>
    <w:semiHidden/>
    <w:unhideWhenUsed/>
    <w:rsid w:val="005068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8E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628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628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628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628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0C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0C4" w:themeFill="accent4" w:themeFillTint="7F"/>
      </w:tcPr>
    </w:tblStylePr>
  </w:style>
  <w:style w:type="table" w:styleId="Kzepesrcs35jellszn">
    <w:name w:val="Medium Grid 3 Accent 5"/>
    <w:basedOn w:val="Normltblzat"/>
    <w:uiPriority w:val="69"/>
    <w:semiHidden/>
    <w:unhideWhenUsed/>
    <w:rsid w:val="005068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D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53A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53A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53A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53A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A8D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A8D3" w:themeFill="accent5" w:themeFillTint="7F"/>
      </w:tcPr>
    </w:tblStylePr>
  </w:style>
  <w:style w:type="table" w:styleId="Kzepesrcs36jellszn">
    <w:name w:val="Medium Grid 3 Accent 6"/>
    <w:basedOn w:val="Normltblzat"/>
    <w:uiPriority w:val="69"/>
    <w:semiHidden/>
    <w:unhideWhenUsed/>
    <w:rsid w:val="005068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6" w:themeFillTint="7F"/>
      </w:tcPr>
    </w:tblStylePr>
  </w:style>
  <w:style w:type="table" w:styleId="Kzepeslista1">
    <w:name w:val="Medium List 1"/>
    <w:basedOn w:val="Normltblzat"/>
    <w:uiPriority w:val="65"/>
    <w:semiHidden/>
    <w:unhideWhenUsed/>
    <w:rsid w:val="005068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B4B4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zepeslista11jellszn">
    <w:name w:val="Medium List 1 Accent 1"/>
    <w:basedOn w:val="Normltblzat"/>
    <w:uiPriority w:val="65"/>
    <w:semiHidden/>
    <w:unhideWhenUsed/>
    <w:rsid w:val="005068ED"/>
    <w:pPr>
      <w:spacing w:after="0" w:line="240" w:lineRule="auto"/>
    </w:pPr>
    <w:rPr>
      <w:color w:val="000000" w:themeColor="text1"/>
    </w:rPr>
    <w:tblPr>
      <w:tblStyleRowBandSize w:val="1"/>
      <w:tblStyleColBandSize w:val="1"/>
      <w:tblBorders>
        <w:top w:val="single" w:sz="8" w:space="0" w:color="1FB1E6" w:themeColor="accent1"/>
        <w:bottom w:val="single" w:sz="8" w:space="0" w:color="1FB1E6" w:themeColor="accent1"/>
      </w:tblBorders>
    </w:tblPr>
    <w:tblStylePr w:type="firstRow">
      <w:rPr>
        <w:rFonts w:asciiTheme="majorHAnsi" w:eastAsiaTheme="majorEastAsia" w:hAnsiTheme="majorHAnsi" w:cstheme="majorBidi"/>
      </w:rPr>
      <w:tblPr/>
      <w:tcPr>
        <w:tcBorders>
          <w:top w:val="nil"/>
          <w:bottom w:val="single" w:sz="8" w:space="0" w:color="1FB1E6" w:themeColor="accent1"/>
        </w:tcBorders>
      </w:tcPr>
    </w:tblStylePr>
    <w:tblStylePr w:type="lastRow">
      <w:rPr>
        <w:b/>
        <w:bCs/>
        <w:color w:val="4B4B4B" w:themeColor="text2"/>
      </w:rPr>
      <w:tblPr/>
      <w:tcPr>
        <w:tcBorders>
          <w:top w:val="single" w:sz="8" w:space="0" w:color="1FB1E6" w:themeColor="accent1"/>
          <w:bottom w:val="single" w:sz="8" w:space="0" w:color="1FB1E6" w:themeColor="accent1"/>
        </w:tcBorders>
      </w:tcPr>
    </w:tblStylePr>
    <w:tblStylePr w:type="firstCol">
      <w:rPr>
        <w:b/>
        <w:bCs/>
      </w:rPr>
    </w:tblStylePr>
    <w:tblStylePr w:type="lastCol">
      <w:rPr>
        <w:b/>
        <w:bCs/>
      </w:rPr>
      <w:tblPr/>
      <w:tcPr>
        <w:tcBorders>
          <w:top w:val="single" w:sz="8" w:space="0" w:color="1FB1E6" w:themeColor="accent1"/>
          <w:bottom w:val="single" w:sz="8" w:space="0" w:color="1FB1E6" w:themeColor="accent1"/>
        </w:tcBorders>
      </w:tcPr>
    </w:tblStylePr>
    <w:tblStylePr w:type="band1Vert">
      <w:tblPr/>
      <w:tcPr>
        <w:shd w:val="clear" w:color="auto" w:fill="C7EBF8" w:themeFill="accent1" w:themeFillTint="3F"/>
      </w:tcPr>
    </w:tblStylePr>
    <w:tblStylePr w:type="band1Horz">
      <w:tblPr/>
      <w:tcPr>
        <w:shd w:val="clear" w:color="auto" w:fill="C7EBF8" w:themeFill="accent1" w:themeFillTint="3F"/>
      </w:tcPr>
    </w:tblStylePr>
  </w:style>
  <w:style w:type="table" w:styleId="Kzepeslista12jellszn">
    <w:name w:val="Medium List 1 Accent 2"/>
    <w:basedOn w:val="Normltblzat"/>
    <w:uiPriority w:val="65"/>
    <w:semiHidden/>
    <w:unhideWhenUsed/>
    <w:rsid w:val="005068ED"/>
    <w:pPr>
      <w:spacing w:after="0" w:line="240" w:lineRule="auto"/>
    </w:pPr>
    <w:rPr>
      <w:color w:val="000000" w:themeColor="text1"/>
    </w:rPr>
    <w:tblPr>
      <w:tblStyleRowBandSize w:val="1"/>
      <w:tblStyleColBandSize w:val="1"/>
      <w:tblBorders>
        <w:top w:val="single" w:sz="8" w:space="0" w:color="8FB931" w:themeColor="accent2"/>
        <w:bottom w:val="single" w:sz="8" w:space="0" w:color="8FB931" w:themeColor="accent2"/>
      </w:tblBorders>
    </w:tblPr>
    <w:tblStylePr w:type="firstRow">
      <w:rPr>
        <w:rFonts w:asciiTheme="majorHAnsi" w:eastAsiaTheme="majorEastAsia" w:hAnsiTheme="majorHAnsi" w:cstheme="majorBidi"/>
      </w:rPr>
      <w:tblPr/>
      <w:tcPr>
        <w:tcBorders>
          <w:top w:val="nil"/>
          <w:bottom w:val="single" w:sz="8" w:space="0" w:color="8FB931" w:themeColor="accent2"/>
        </w:tcBorders>
      </w:tcPr>
    </w:tblStylePr>
    <w:tblStylePr w:type="lastRow">
      <w:rPr>
        <w:b/>
        <w:bCs/>
        <w:color w:val="4B4B4B" w:themeColor="text2"/>
      </w:rPr>
      <w:tblPr/>
      <w:tcPr>
        <w:tcBorders>
          <w:top w:val="single" w:sz="8" w:space="0" w:color="8FB931" w:themeColor="accent2"/>
          <w:bottom w:val="single" w:sz="8" w:space="0" w:color="8FB931" w:themeColor="accent2"/>
        </w:tcBorders>
      </w:tcPr>
    </w:tblStylePr>
    <w:tblStylePr w:type="firstCol">
      <w:rPr>
        <w:b/>
        <w:bCs/>
      </w:rPr>
    </w:tblStylePr>
    <w:tblStylePr w:type="lastCol">
      <w:rPr>
        <w:b/>
        <w:bCs/>
      </w:rPr>
      <w:tblPr/>
      <w:tcPr>
        <w:tcBorders>
          <w:top w:val="single" w:sz="8" w:space="0" w:color="8FB931" w:themeColor="accent2"/>
          <w:bottom w:val="single" w:sz="8" w:space="0" w:color="8FB931" w:themeColor="accent2"/>
        </w:tcBorders>
      </w:tcPr>
    </w:tblStylePr>
    <w:tblStylePr w:type="band1Vert">
      <w:tblPr/>
      <w:tcPr>
        <w:shd w:val="clear" w:color="auto" w:fill="E4F0C8" w:themeFill="accent2" w:themeFillTint="3F"/>
      </w:tcPr>
    </w:tblStylePr>
    <w:tblStylePr w:type="band1Horz">
      <w:tblPr/>
      <w:tcPr>
        <w:shd w:val="clear" w:color="auto" w:fill="E4F0C8" w:themeFill="accent2" w:themeFillTint="3F"/>
      </w:tcPr>
    </w:tblStylePr>
  </w:style>
  <w:style w:type="table" w:styleId="Kzepeslista13jellszn">
    <w:name w:val="Medium List 1 Accent 3"/>
    <w:basedOn w:val="Normltblzat"/>
    <w:uiPriority w:val="65"/>
    <w:semiHidden/>
    <w:unhideWhenUsed/>
    <w:rsid w:val="005068ED"/>
    <w:pPr>
      <w:spacing w:after="0" w:line="240" w:lineRule="auto"/>
    </w:pPr>
    <w:rPr>
      <w:color w:val="000000" w:themeColor="text1"/>
    </w:rPr>
    <w:tblPr>
      <w:tblStyleRowBandSize w:val="1"/>
      <w:tblStyleColBandSize w:val="1"/>
      <w:tblBorders>
        <w:top w:val="single" w:sz="8" w:space="0" w:color="F78303" w:themeColor="accent3"/>
        <w:bottom w:val="single" w:sz="8" w:space="0" w:color="F78303" w:themeColor="accent3"/>
      </w:tblBorders>
    </w:tblPr>
    <w:tblStylePr w:type="firstRow">
      <w:rPr>
        <w:rFonts w:asciiTheme="majorHAnsi" w:eastAsiaTheme="majorEastAsia" w:hAnsiTheme="majorHAnsi" w:cstheme="majorBidi"/>
      </w:rPr>
      <w:tblPr/>
      <w:tcPr>
        <w:tcBorders>
          <w:top w:val="nil"/>
          <w:bottom w:val="single" w:sz="8" w:space="0" w:color="F78303" w:themeColor="accent3"/>
        </w:tcBorders>
      </w:tcPr>
    </w:tblStylePr>
    <w:tblStylePr w:type="lastRow">
      <w:rPr>
        <w:b/>
        <w:bCs/>
        <w:color w:val="4B4B4B" w:themeColor="text2"/>
      </w:rPr>
      <w:tblPr/>
      <w:tcPr>
        <w:tcBorders>
          <w:top w:val="single" w:sz="8" w:space="0" w:color="F78303" w:themeColor="accent3"/>
          <w:bottom w:val="single" w:sz="8" w:space="0" w:color="F78303" w:themeColor="accent3"/>
        </w:tcBorders>
      </w:tcPr>
    </w:tblStylePr>
    <w:tblStylePr w:type="firstCol">
      <w:rPr>
        <w:b/>
        <w:bCs/>
      </w:rPr>
    </w:tblStylePr>
    <w:tblStylePr w:type="lastCol">
      <w:rPr>
        <w:b/>
        <w:bCs/>
      </w:rPr>
      <w:tblPr/>
      <w:tcPr>
        <w:tcBorders>
          <w:top w:val="single" w:sz="8" w:space="0" w:color="F78303" w:themeColor="accent3"/>
          <w:bottom w:val="single" w:sz="8" w:space="0" w:color="F78303" w:themeColor="accent3"/>
        </w:tcBorders>
      </w:tcPr>
    </w:tblStylePr>
    <w:tblStylePr w:type="band1Vert">
      <w:tblPr/>
      <w:tcPr>
        <w:shd w:val="clear" w:color="auto" w:fill="FEE0BF" w:themeFill="accent3" w:themeFillTint="3F"/>
      </w:tcPr>
    </w:tblStylePr>
    <w:tblStylePr w:type="band1Horz">
      <w:tblPr/>
      <w:tcPr>
        <w:shd w:val="clear" w:color="auto" w:fill="FEE0BF" w:themeFill="accent3" w:themeFillTint="3F"/>
      </w:tcPr>
    </w:tblStylePr>
  </w:style>
  <w:style w:type="table" w:styleId="Kzepeslista14jellszn">
    <w:name w:val="Medium List 1 Accent 4"/>
    <w:basedOn w:val="Normltblzat"/>
    <w:uiPriority w:val="65"/>
    <w:semiHidden/>
    <w:unhideWhenUsed/>
    <w:rsid w:val="005068ED"/>
    <w:pPr>
      <w:spacing w:after="0" w:line="240" w:lineRule="auto"/>
    </w:pPr>
    <w:rPr>
      <w:color w:val="000000" w:themeColor="text1"/>
    </w:rPr>
    <w:tblPr>
      <w:tblStyleRowBandSize w:val="1"/>
      <w:tblStyleColBandSize w:val="1"/>
      <w:tblBorders>
        <w:top w:val="single" w:sz="8" w:space="0" w:color="F0628B" w:themeColor="accent4"/>
        <w:bottom w:val="single" w:sz="8" w:space="0" w:color="F0628B" w:themeColor="accent4"/>
      </w:tblBorders>
    </w:tblPr>
    <w:tblStylePr w:type="firstRow">
      <w:rPr>
        <w:rFonts w:asciiTheme="majorHAnsi" w:eastAsiaTheme="majorEastAsia" w:hAnsiTheme="majorHAnsi" w:cstheme="majorBidi"/>
      </w:rPr>
      <w:tblPr/>
      <w:tcPr>
        <w:tcBorders>
          <w:top w:val="nil"/>
          <w:bottom w:val="single" w:sz="8" w:space="0" w:color="F0628B" w:themeColor="accent4"/>
        </w:tcBorders>
      </w:tcPr>
    </w:tblStylePr>
    <w:tblStylePr w:type="lastRow">
      <w:rPr>
        <w:b/>
        <w:bCs/>
        <w:color w:val="4B4B4B" w:themeColor="text2"/>
      </w:rPr>
      <w:tblPr/>
      <w:tcPr>
        <w:tcBorders>
          <w:top w:val="single" w:sz="8" w:space="0" w:color="F0628B" w:themeColor="accent4"/>
          <w:bottom w:val="single" w:sz="8" w:space="0" w:color="F0628B" w:themeColor="accent4"/>
        </w:tcBorders>
      </w:tcPr>
    </w:tblStylePr>
    <w:tblStylePr w:type="firstCol">
      <w:rPr>
        <w:b/>
        <w:bCs/>
      </w:rPr>
    </w:tblStylePr>
    <w:tblStylePr w:type="lastCol">
      <w:rPr>
        <w:b/>
        <w:bCs/>
      </w:rPr>
      <w:tblPr/>
      <w:tcPr>
        <w:tcBorders>
          <w:top w:val="single" w:sz="8" w:space="0" w:color="F0628B" w:themeColor="accent4"/>
          <w:bottom w:val="single" w:sz="8" w:space="0" w:color="F0628B" w:themeColor="accent4"/>
        </w:tcBorders>
      </w:tcPr>
    </w:tblStylePr>
    <w:tblStylePr w:type="band1Vert">
      <w:tblPr/>
      <w:tcPr>
        <w:shd w:val="clear" w:color="auto" w:fill="FBD8E2" w:themeFill="accent4" w:themeFillTint="3F"/>
      </w:tcPr>
    </w:tblStylePr>
    <w:tblStylePr w:type="band1Horz">
      <w:tblPr/>
      <w:tcPr>
        <w:shd w:val="clear" w:color="auto" w:fill="FBD8E2" w:themeFill="accent4" w:themeFillTint="3F"/>
      </w:tcPr>
    </w:tblStylePr>
  </w:style>
  <w:style w:type="table" w:styleId="Kzepeslista15jellszn">
    <w:name w:val="Medium List 1 Accent 5"/>
    <w:basedOn w:val="Normltblzat"/>
    <w:uiPriority w:val="65"/>
    <w:semiHidden/>
    <w:unhideWhenUsed/>
    <w:rsid w:val="005068ED"/>
    <w:pPr>
      <w:spacing w:after="0" w:line="240" w:lineRule="auto"/>
    </w:pPr>
    <w:rPr>
      <w:color w:val="000000" w:themeColor="text1"/>
    </w:rPr>
    <w:tblPr>
      <w:tblStyleRowBandSize w:val="1"/>
      <w:tblStyleColBandSize w:val="1"/>
      <w:tblBorders>
        <w:top w:val="single" w:sz="8" w:space="0" w:color="A053A5" w:themeColor="accent5"/>
        <w:bottom w:val="single" w:sz="8" w:space="0" w:color="A053A5" w:themeColor="accent5"/>
      </w:tblBorders>
    </w:tblPr>
    <w:tblStylePr w:type="firstRow">
      <w:rPr>
        <w:rFonts w:asciiTheme="majorHAnsi" w:eastAsiaTheme="majorEastAsia" w:hAnsiTheme="majorHAnsi" w:cstheme="majorBidi"/>
      </w:rPr>
      <w:tblPr/>
      <w:tcPr>
        <w:tcBorders>
          <w:top w:val="nil"/>
          <w:bottom w:val="single" w:sz="8" w:space="0" w:color="A053A5" w:themeColor="accent5"/>
        </w:tcBorders>
      </w:tcPr>
    </w:tblStylePr>
    <w:tblStylePr w:type="lastRow">
      <w:rPr>
        <w:b/>
        <w:bCs/>
        <w:color w:val="4B4B4B" w:themeColor="text2"/>
      </w:rPr>
      <w:tblPr/>
      <w:tcPr>
        <w:tcBorders>
          <w:top w:val="single" w:sz="8" w:space="0" w:color="A053A5" w:themeColor="accent5"/>
          <w:bottom w:val="single" w:sz="8" w:space="0" w:color="A053A5" w:themeColor="accent5"/>
        </w:tcBorders>
      </w:tcPr>
    </w:tblStylePr>
    <w:tblStylePr w:type="firstCol">
      <w:rPr>
        <w:b/>
        <w:bCs/>
      </w:rPr>
    </w:tblStylePr>
    <w:tblStylePr w:type="lastCol">
      <w:rPr>
        <w:b/>
        <w:bCs/>
      </w:rPr>
      <w:tblPr/>
      <w:tcPr>
        <w:tcBorders>
          <w:top w:val="single" w:sz="8" w:space="0" w:color="A053A5" w:themeColor="accent5"/>
          <w:bottom w:val="single" w:sz="8" w:space="0" w:color="A053A5" w:themeColor="accent5"/>
        </w:tcBorders>
      </w:tcPr>
    </w:tblStylePr>
    <w:tblStylePr w:type="band1Vert">
      <w:tblPr/>
      <w:tcPr>
        <w:shd w:val="clear" w:color="auto" w:fill="E7D3E9" w:themeFill="accent5" w:themeFillTint="3F"/>
      </w:tcPr>
    </w:tblStylePr>
    <w:tblStylePr w:type="band1Horz">
      <w:tblPr/>
      <w:tcPr>
        <w:shd w:val="clear" w:color="auto" w:fill="E7D3E9" w:themeFill="accent5" w:themeFillTint="3F"/>
      </w:tcPr>
    </w:tblStylePr>
  </w:style>
  <w:style w:type="table" w:styleId="Kzepeslista16jellszn">
    <w:name w:val="Medium List 1 Accent 6"/>
    <w:basedOn w:val="Normltblzat"/>
    <w:uiPriority w:val="65"/>
    <w:semiHidden/>
    <w:unhideWhenUsed/>
    <w:rsid w:val="005068ED"/>
    <w:pPr>
      <w:spacing w:after="0" w:line="240" w:lineRule="auto"/>
    </w:pPr>
    <w:rPr>
      <w:color w:val="000000" w:themeColor="text1"/>
    </w:rPr>
    <w:tblPr>
      <w:tblStyleRowBandSize w:val="1"/>
      <w:tblStyleColBandSize w:val="1"/>
      <w:tblBorders>
        <w:top w:val="single" w:sz="8" w:space="0" w:color="808080" w:themeColor="accent6"/>
        <w:bottom w:val="single" w:sz="8" w:space="0" w:color="808080" w:themeColor="accent6"/>
      </w:tblBorders>
    </w:tblPr>
    <w:tblStylePr w:type="firstRow">
      <w:rPr>
        <w:rFonts w:asciiTheme="majorHAnsi" w:eastAsiaTheme="majorEastAsia" w:hAnsiTheme="majorHAnsi" w:cstheme="majorBidi"/>
      </w:rPr>
      <w:tblPr/>
      <w:tcPr>
        <w:tcBorders>
          <w:top w:val="nil"/>
          <w:bottom w:val="single" w:sz="8" w:space="0" w:color="808080" w:themeColor="accent6"/>
        </w:tcBorders>
      </w:tcPr>
    </w:tblStylePr>
    <w:tblStylePr w:type="lastRow">
      <w:rPr>
        <w:b/>
        <w:bCs/>
        <w:color w:val="4B4B4B" w:themeColor="text2"/>
      </w:rPr>
      <w:tblPr/>
      <w:tcPr>
        <w:tcBorders>
          <w:top w:val="single" w:sz="8" w:space="0" w:color="808080" w:themeColor="accent6"/>
          <w:bottom w:val="single" w:sz="8" w:space="0" w:color="808080" w:themeColor="accent6"/>
        </w:tcBorders>
      </w:tcPr>
    </w:tblStylePr>
    <w:tblStylePr w:type="firstCol">
      <w:rPr>
        <w:b/>
        <w:bCs/>
      </w:rPr>
    </w:tblStylePr>
    <w:tblStylePr w:type="lastCol">
      <w:rPr>
        <w:b/>
        <w:bCs/>
      </w:rPr>
      <w:tblPr/>
      <w:tcPr>
        <w:tcBorders>
          <w:top w:val="single" w:sz="8" w:space="0" w:color="808080" w:themeColor="accent6"/>
          <w:bottom w:val="single" w:sz="8" w:space="0" w:color="808080" w:themeColor="accent6"/>
        </w:tcBorders>
      </w:tcPr>
    </w:tblStylePr>
    <w:tblStylePr w:type="band1Vert">
      <w:tblPr/>
      <w:tcPr>
        <w:shd w:val="clear" w:color="auto" w:fill="DFDFDF" w:themeFill="accent6" w:themeFillTint="3F"/>
      </w:tcPr>
    </w:tblStylePr>
    <w:tblStylePr w:type="band1Horz">
      <w:tblPr/>
      <w:tcPr>
        <w:shd w:val="clear" w:color="auto" w:fill="DFDFDF" w:themeFill="accent6" w:themeFillTint="3F"/>
      </w:tcPr>
    </w:tblStylePr>
  </w:style>
  <w:style w:type="table" w:styleId="Kzepeslista2">
    <w:name w:val="Medium List 2"/>
    <w:basedOn w:val="Normltblzat"/>
    <w:uiPriority w:val="66"/>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1jellszn">
    <w:name w:val="Medium List 2 Accent 1"/>
    <w:basedOn w:val="Normltblzat"/>
    <w:uiPriority w:val="66"/>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FB1E6" w:themeColor="accent1"/>
        <w:left w:val="single" w:sz="8" w:space="0" w:color="1FB1E6" w:themeColor="accent1"/>
        <w:bottom w:val="single" w:sz="8" w:space="0" w:color="1FB1E6" w:themeColor="accent1"/>
        <w:right w:val="single" w:sz="8" w:space="0" w:color="1FB1E6" w:themeColor="accent1"/>
      </w:tblBorders>
    </w:tblPr>
    <w:tblStylePr w:type="firstRow">
      <w:rPr>
        <w:sz w:val="24"/>
        <w:szCs w:val="24"/>
      </w:rPr>
      <w:tblPr/>
      <w:tcPr>
        <w:tcBorders>
          <w:top w:val="nil"/>
          <w:left w:val="nil"/>
          <w:bottom w:val="single" w:sz="24" w:space="0" w:color="1FB1E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FB1E6" w:themeColor="accent1"/>
          <w:insideH w:val="nil"/>
          <w:insideV w:val="nil"/>
        </w:tcBorders>
        <w:shd w:val="clear" w:color="auto" w:fill="FFFFFF" w:themeFill="background1"/>
      </w:tcPr>
    </w:tblStylePr>
    <w:tblStylePr w:type="lastCol">
      <w:tblPr/>
      <w:tcPr>
        <w:tcBorders>
          <w:top w:val="nil"/>
          <w:left w:val="single" w:sz="8" w:space="0" w:color="1FB1E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EBF8" w:themeFill="accent1" w:themeFillTint="3F"/>
      </w:tcPr>
    </w:tblStylePr>
    <w:tblStylePr w:type="band1Horz">
      <w:tblPr/>
      <w:tcPr>
        <w:tcBorders>
          <w:top w:val="nil"/>
          <w:bottom w:val="nil"/>
          <w:insideH w:val="nil"/>
          <w:insideV w:val="nil"/>
        </w:tcBorders>
        <w:shd w:val="clear" w:color="auto" w:fill="C7EBF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2jellszn">
    <w:name w:val="Medium List 2 Accent 2"/>
    <w:basedOn w:val="Normltblzat"/>
    <w:uiPriority w:val="66"/>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FB931" w:themeColor="accent2"/>
        <w:left w:val="single" w:sz="8" w:space="0" w:color="8FB931" w:themeColor="accent2"/>
        <w:bottom w:val="single" w:sz="8" w:space="0" w:color="8FB931" w:themeColor="accent2"/>
        <w:right w:val="single" w:sz="8" w:space="0" w:color="8FB931" w:themeColor="accent2"/>
      </w:tblBorders>
    </w:tblPr>
    <w:tblStylePr w:type="firstRow">
      <w:rPr>
        <w:sz w:val="24"/>
        <w:szCs w:val="24"/>
      </w:rPr>
      <w:tblPr/>
      <w:tcPr>
        <w:tcBorders>
          <w:top w:val="nil"/>
          <w:left w:val="nil"/>
          <w:bottom w:val="single" w:sz="24" w:space="0" w:color="8FB9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B931" w:themeColor="accent2"/>
          <w:insideH w:val="nil"/>
          <w:insideV w:val="nil"/>
        </w:tcBorders>
        <w:shd w:val="clear" w:color="auto" w:fill="FFFFFF" w:themeFill="background1"/>
      </w:tcPr>
    </w:tblStylePr>
    <w:tblStylePr w:type="lastCol">
      <w:tblPr/>
      <w:tcPr>
        <w:tcBorders>
          <w:top w:val="nil"/>
          <w:left w:val="single" w:sz="8" w:space="0" w:color="8FB9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0C8" w:themeFill="accent2" w:themeFillTint="3F"/>
      </w:tcPr>
    </w:tblStylePr>
    <w:tblStylePr w:type="band1Horz">
      <w:tblPr/>
      <w:tcPr>
        <w:tcBorders>
          <w:top w:val="nil"/>
          <w:bottom w:val="nil"/>
          <w:insideH w:val="nil"/>
          <w:insideV w:val="nil"/>
        </w:tcBorders>
        <w:shd w:val="clear" w:color="auto" w:fill="E4F0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3jellszn">
    <w:name w:val="Medium List 2 Accent 3"/>
    <w:basedOn w:val="Normltblzat"/>
    <w:uiPriority w:val="66"/>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8303" w:themeColor="accent3"/>
        <w:left w:val="single" w:sz="8" w:space="0" w:color="F78303" w:themeColor="accent3"/>
        <w:bottom w:val="single" w:sz="8" w:space="0" w:color="F78303" w:themeColor="accent3"/>
        <w:right w:val="single" w:sz="8" w:space="0" w:color="F78303" w:themeColor="accent3"/>
      </w:tblBorders>
    </w:tblPr>
    <w:tblStylePr w:type="firstRow">
      <w:rPr>
        <w:sz w:val="24"/>
        <w:szCs w:val="24"/>
      </w:rPr>
      <w:tblPr/>
      <w:tcPr>
        <w:tcBorders>
          <w:top w:val="nil"/>
          <w:left w:val="nil"/>
          <w:bottom w:val="single" w:sz="24" w:space="0" w:color="F783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8303" w:themeColor="accent3"/>
          <w:insideH w:val="nil"/>
          <w:insideV w:val="nil"/>
        </w:tcBorders>
        <w:shd w:val="clear" w:color="auto" w:fill="FFFFFF" w:themeFill="background1"/>
      </w:tcPr>
    </w:tblStylePr>
    <w:tblStylePr w:type="lastCol">
      <w:tblPr/>
      <w:tcPr>
        <w:tcBorders>
          <w:top w:val="nil"/>
          <w:left w:val="single" w:sz="8" w:space="0" w:color="F783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0BF" w:themeFill="accent3" w:themeFillTint="3F"/>
      </w:tcPr>
    </w:tblStylePr>
    <w:tblStylePr w:type="band1Horz">
      <w:tblPr/>
      <w:tcPr>
        <w:tcBorders>
          <w:top w:val="nil"/>
          <w:bottom w:val="nil"/>
          <w:insideH w:val="nil"/>
          <w:insideV w:val="nil"/>
        </w:tcBorders>
        <w:shd w:val="clear" w:color="auto" w:fill="FEE0B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4jellszn">
    <w:name w:val="Medium List 2 Accent 4"/>
    <w:basedOn w:val="Normltblzat"/>
    <w:uiPriority w:val="66"/>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28B" w:themeColor="accent4"/>
        <w:left w:val="single" w:sz="8" w:space="0" w:color="F0628B" w:themeColor="accent4"/>
        <w:bottom w:val="single" w:sz="8" w:space="0" w:color="F0628B" w:themeColor="accent4"/>
        <w:right w:val="single" w:sz="8" w:space="0" w:color="F0628B" w:themeColor="accent4"/>
      </w:tblBorders>
    </w:tblPr>
    <w:tblStylePr w:type="firstRow">
      <w:rPr>
        <w:sz w:val="24"/>
        <w:szCs w:val="24"/>
      </w:rPr>
      <w:tblPr/>
      <w:tcPr>
        <w:tcBorders>
          <w:top w:val="nil"/>
          <w:left w:val="nil"/>
          <w:bottom w:val="single" w:sz="24" w:space="0" w:color="F0628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628B" w:themeColor="accent4"/>
          <w:insideH w:val="nil"/>
          <w:insideV w:val="nil"/>
        </w:tcBorders>
        <w:shd w:val="clear" w:color="auto" w:fill="FFFFFF" w:themeFill="background1"/>
      </w:tcPr>
    </w:tblStylePr>
    <w:tblStylePr w:type="lastCol">
      <w:tblPr/>
      <w:tcPr>
        <w:tcBorders>
          <w:top w:val="nil"/>
          <w:left w:val="single" w:sz="8" w:space="0" w:color="F0628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8E2" w:themeFill="accent4" w:themeFillTint="3F"/>
      </w:tcPr>
    </w:tblStylePr>
    <w:tblStylePr w:type="band1Horz">
      <w:tblPr/>
      <w:tcPr>
        <w:tcBorders>
          <w:top w:val="nil"/>
          <w:bottom w:val="nil"/>
          <w:insideH w:val="nil"/>
          <w:insideV w:val="nil"/>
        </w:tcBorders>
        <w:shd w:val="clear" w:color="auto" w:fill="FBD8E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5jellszn">
    <w:name w:val="Medium List 2 Accent 5"/>
    <w:basedOn w:val="Normltblzat"/>
    <w:uiPriority w:val="66"/>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53A5" w:themeColor="accent5"/>
        <w:left w:val="single" w:sz="8" w:space="0" w:color="A053A5" w:themeColor="accent5"/>
        <w:bottom w:val="single" w:sz="8" w:space="0" w:color="A053A5" w:themeColor="accent5"/>
        <w:right w:val="single" w:sz="8" w:space="0" w:color="A053A5" w:themeColor="accent5"/>
      </w:tblBorders>
    </w:tblPr>
    <w:tblStylePr w:type="firstRow">
      <w:rPr>
        <w:sz w:val="24"/>
        <w:szCs w:val="24"/>
      </w:rPr>
      <w:tblPr/>
      <w:tcPr>
        <w:tcBorders>
          <w:top w:val="nil"/>
          <w:left w:val="nil"/>
          <w:bottom w:val="single" w:sz="24" w:space="0" w:color="A053A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53A5" w:themeColor="accent5"/>
          <w:insideH w:val="nil"/>
          <w:insideV w:val="nil"/>
        </w:tcBorders>
        <w:shd w:val="clear" w:color="auto" w:fill="FFFFFF" w:themeFill="background1"/>
      </w:tcPr>
    </w:tblStylePr>
    <w:tblStylePr w:type="lastCol">
      <w:tblPr/>
      <w:tcPr>
        <w:tcBorders>
          <w:top w:val="nil"/>
          <w:left w:val="single" w:sz="8" w:space="0" w:color="A053A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D3E9" w:themeFill="accent5" w:themeFillTint="3F"/>
      </w:tcPr>
    </w:tblStylePr>
    <w:tblStylePr w:type="band1Horz">
      <w:tblPr/>
      <w:tcPr>
        <w:tcBorders>
          <w:top w:val="nil"/>
          <w:bottom w:val="nil"/>
          <w:insideH w:val="nil"/>
          <w:insideV w:val="nil"/>
        </w:tcBorders>
        <w:shd w:val="clear" w:color="auto" w:fill="E7D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6jellszn">
    <w:name w:val="Medium List 2 Accent 6"/>
    <w:basedOn w:val="Normltblzat"/>
    <w:uiPriority w:val="66"/>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6"/>
        <w:left w:val="single" w:sz="8" w:space="0" w:color="808080" w:themeColor="accent6"/>
        <w:bottom w:val="single" w:sz="8" w:space="0" w:color="808080" w:themeColor="accent6"/>
        <w:right w:val="single" w:sz="8" w:space="0" w:color="808080" w:themeColor="accent6"/>
      </w:tblBorders>
    </w:tblPr>
    <w:tblStylePr w:type="firstRow">
      <w:rPr>
        <w:sz w:val="24"/>
        <w:szCs w:val="24"/>
      </w:rPr>
      <w:tblPr/>
      <w:tcPr>
        <w:tcBorders>
          <w:top w:val="nil"/>
          <w:left w:val="nil"/>
          <w:bottom w:val="single" w:sz="24" w:space="0" w:color="80808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6"/>
          <w:insideH w:val="nil"/>
          <w:insideV w:val="nil"/>
        </w:tcBorders>
        <w:shd w:val="clear" w:color="auto" w:fill="FFFFFF" w:themeFill="background1"/>
      </w:tcPr>
    </w:tblStylePr>
    <w:tblStylePr w:type="lastCol">
      <w:tblPr/>
      <w:tcPr>
        <w:tcBorders>
          <w:top w:val="nil"/>
          <w:left w:val="single" w:sz="8" w:space="0" w:color="80808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top w:val="nil"/>
          <w:bottom w:val="nil"/>
          <w:insideH w:val="nil"/>
          <w:insideV w:val="nil"/>
        </w:tcBorders>
        <w:shd w:val="clear" w:color="auto" w:fill="DFDF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rnykols1">
    <w:name w:val="Medium Shading 1"/>
    <w:basedOn w:val="Normltblzat"/>
    <w:uiPriority w:val="63"/>
    <w:semiHidden/>
    <w:unhideWhenUsed/>
    <w:rsid w:val="005068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zepesrnykols11jellszn">
    <w:name w:val="Medium Shading 1 Accent 1"/>
    <w:basedOn w:val="Normltblzat"/>
    <w:uiPriority w:val="63"/>
    <w:semiHidden/>
    <w:unhideWhenUsed/>
    <w:rsid w:val="005068ED"/>
    <w:pPr>
      <w:spacing w:after="0" w:line="240" w:lineRule="auto"/>
    </w:pPr>
    <w:tblPr>
      <w:tblStyleRowBandSize w:val="1"/>
      <w:tblStyleColBandSize w:val="1"/>
      <w:tblBorders>
        <w:top w:val="single" w:sz="8" w:space="0" w:color="57C4EC" w:themeColor="accent1" w:themeTint="BF"/>
        <w:left w:val="single" w:sz="8" w:space="0" w:color="57C4EC" w:themeColor="accent1" w:themeTint="BF"/>
        <w:bottom w:val="single" w:sz="8" w:space="0" w:color="57C4EC" w:themeColor="accent1" w:themeTint="BF"/>
        <w:right w:val="single" w:sz="8" w:space="0" w:color="57C4EC" w:themeColor="accent1" w:themeTint="BF"/>
        <w:insideH w:val="single" w:sz="8" w:space="0" w:color="57C4EC" w:themeColor="accent1" w:themeTint="BF"/>
      </w:tblBorders>
    </w:tblPr>
    <w:tblStylePr w:type="firstRow">
      <w:pPr>
        <w:spacing w:before="0" w:after="0" w:line="240" w:lineRule="auto"/>
      </w:pPr>
      <w:rPr>
        <w:b/>
        <w:bCs/>
        <w:color w:val="FFFFFF" w:themeColor="background1"/>
      </w:rPr>
      <w:tblPr/>
      <w:tcPr>
        <w:tcBorders>
          <w:top w:val="single" w:sz="8" w:space="0" w:color="57C4EC" w:themeColor="accent1" w:themeTint="BF"/>
          <w:left w:val="single" w:sz="8" w:space="0" w:color="57C4EC" w:themeColor="accent1" w:themeTint="BF"/>
          <w:bottom w:val="single" w:sz="8" w:space="0" w:color="57C4EC" w:themeColor="accent1" w:themeTint="BF"/>
          <w:right w:val="single" w:sz="8" w:space="0" w:color="57C4EC" w:themeColor="accent1" w:themeTint="BF"/>
          <w:insideH w:val="nil"/>
          <w:insideV w:val="nil"/>
        </w:tcBorders>
        <w:shd w:val="clear" w:color="auto" w:fill="1FB1E6" w:themeFill="accent1"/>
      </w:tcPr>
    </w:tblStylePr>
    <w:tblStylePr w:type="lastRow">
      <w:pPr>
        <w:spacing w:before="0" w:after="0" w:line="240" w:lineRule="auto"/>
      </w:pPr>
      <w:rPr>
        <w:b/>
        <w:bCs/>
      </w:rPr>
      <w:tblPr/>
      <w:tcPr>
        <w:tcBorders>
          <w:top w:val="double" w:sz="6" w:space="0" w:color="57C4EC" w:themeColor="accent1" w:themeTint="BF"/>
          <w:left w:val="single" w:sz="8" w:space="0" w:color="57C4EC" w:themeColor="accent1" w:themeTint="BF"/>
          <w:bottom w:val="single" w:sz="8" w:space="0" w:color="57C4EC" w:themeColor="accent1" w:themeTint="BF"/>
          <w:right w:val="single" w:sz="8" w:space="0" w:color="57C4E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7EBF8" w:themeFill="accent1" w:themeFillTint="3F"/>
      </w:tcPr>
    </w:tblStylePr>
    <w:tblStylePr w:type="band1Horz">
      <w:tblPr/>
      <w:tcPr>
        <w:tcBorders>
          <w:insideH w:val="nil"/>
          <w:insideV w:val="nil"/>
        </w:tcBorders>
        <w:shd w:val="clear" w:color="auto" w:fill="C7EBF8" w:themeFill="accent1" w:themeFillTint="3F"/>
      </w:tcPr>
    </w:tblStylePr>
    <w:tblStylePr w:type="band2Horz">
      <w:tblPr/>
      <w:tcPr>
        <w:tcBorders>
          <w:insideH w:val="nil"/>
          <w:insideV w:val="nil"/>
        </w:tcBorders>
      </w:tcPr>
    </w:tblStylePr>
  </w:style>
  <w:style w:type="table" w:styleId="Kzepesrnykols12jellszn">
    <w:name w:val="Medium Shading 1 Accent 2"/>
    <w:basedOn w:val="Normltblzat"/>
    <w:uiPriority w:val="63"/>
    <w:semiHidden/>
    <w:unhideWhenUsed/>
    <w:rsid w:val="005068ED"/>
    <w:pPr>
      <w:spacing w:after="0" w:line="240" w:lineRule="auto"/>
    </w:pPr>
    <w:tblPr>
      <w:tblStyleRowBandSize w:val="1"/>
      <w:tblStyleColBandSize w:val="1"/>
      <w:tblBorders>
        <w:top w:val="single" w:sz="8" w:space="0" w:color="AED35B" w:themeColor="accent2" w:themeTint="BF"/>
        <w:left w:val="single" w:sz="8" w:space="0" w:color="AED35B" w:themeColor="accent2" w:themeTint="BF"/>
        <w:bottom w:val="single" w:sz="8" w:space="0" w:color="AED35B" w:themeColor="accent2" w:themeTint="BF"/>
        <w:right w:val="single" w:sz="8" w:space="0" w:color="AED35B" w:themeColor="accent2" w:themeTint="BF"/>
        <w:insideH w:val="single" w:sz="8" w:space="0" w:color="AED35B" w:themeColor="accent2" w:themeTint="BF"/>
      </w:tblBorders>
    </w:tblPr>
    <w:tblStylePr w:type="firstRow">
      <w:pPr>
        <w:spacing w:before="0" w:after="0" w:line="240" w:lineRule="auto"/>
      </w:pPr>
      <w:rPr>
        <w:b/>
        <w:bCs/>
        <w:color w:val="FFFFFF" w:themeColor="background1"/>
      </w:rPr>
      <w:tblPr/>
      <w:tcPr>
        <w:tcBorders>
          <w:top w:val="single" w:sz="8" w:space="0" w:color="AED35B" w:themeColor="accent2" w:themeTint="BF"/>
          <w:left w:val="single" w:sz="8" w:space="0" w:color="AED35B" w:themeColor="accent2" w:themeTint="BF"/>
          <w:bottom w:val="single" w:sz="8" w:space="0" w:color="AED35B" w:themeColor="accent2" w:themeTint="BF"/>
          <w:right w:val="single" w:sz="8" w:space="0" w:color="AED35B" w:themeColor="accent2" w:themeTint="BF"/>
          <w:insideH w:val="nil"/>
          <w:insideV w:val="nil"/>
        </w:tcBorders>
        <w:shd w:val="clear" w:color="auto" w:fill="8FB931" w:themeFill="accent2"/>
      </w:tcPr>
    </w:tblStylePr>
    <w:tblStylePr w:type="lastRow">
      <w:pPr>
        <w:spacing w:before="0" w:after="0" w:line="240" w:lineRule="auto"/>
      </w:pPr>
      <w:rPr>
        <w:b/>
        <w:bCs/>
      </w:rPr>
      <w:tblPr/>
      <w:tcPr>
        <w:tcBorders>
          <w:top w:val="double" w:sz="6" w:space="0" w:color="AED35B" w:themeColor="accent2" w:themeTint="BF"/>
          <w:left w:val="single" w:sz="8" w:space="0" w:color="AED35B" w:themeColor="accent2" w:themeTint="BF"/>
          <w:bottom w:val="single" w:sz="8" w:space="0" w:color="AED35B" w:themeColor="accent2" w:themeTint="BF"/>
          <w:right w:val="single" w:sz="8" w:space="0" w:color="AED3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0C8" w:themeFill="accent2" w:themeFillTint="3F"/>
      </w:tcPr>
    </w:tblStylePr>
    <w:tblStylePr w:type="band1Horz">
      <w:tblPr/>
      <w:tcPr>
        <w:tcBorders>
          <w:insideH w:val="nil"/>
          <w:insideV w:val="nil"/>
        </w:tcBorders>
        <w:shd w:val="clear" w:color="auto" w:fill="E4F0C8" w:themeFill="accent2" w:themeFillTint="3F"/>
      </w:tcPr>
    </w:tblStylePr>
    <w:tblStylePr w:type="band2Horz">
      <w:tblPr/>
      <w:tcPr>
        <w:tcBorders>
          <w:insideH w:val="nil"/>
          <w:insideV w:val="nil"/>
        </w:tcBorders>
      </w:tcPr>
    </w:tblStylePr>
  </w:style>
  <w:style w:type="table" w:styleId="Kzepesrnykols13jellszn">
    <w:name w:val="Medium Shading 1 Accent 3"/>
    <w:basedOn w:val="Normltblzat"/>
    <w:uiPriority w:val="63"/>
    <w:semiHidden/>
    <w:unhideWhenUsed/>
    <w:rsid w:val="005068ED"/>
    <w:pPr>
      <w:spacing w:after="0" w:line="240" w:lineRule="auto"/>
    </w:pPr>
    <w:tblPr>
      <w:tblStyleRowBandSize w:val="1"/>
      <w:tblStyleColBandSize w:val="1"/>
      <w:tblBorders>
        <w:top w:val="single" w:sz="8" w:space="0" w:color="FCA13E" w:themeColor="accent3" w:themeTint="BF"/>
        <w:left w:val="single" w:sz="8" w:space="0" w:color="FCA13E" w:themeColor="accent3" w:themeTint="BF"/>
        <w:bottom w:val="single" w:sz="8" w:space="0" w:color="FCA13E" w:themeColor="accent3" w:themeTint="BF"/>
        <w:right w:val="single" w:sz="8" w:space="0" w:color="FCA13E" w:themeColor="accent3" w:themeTint="BF"/>
        <w:insideH w:val="single" w:sz="8" w:space="0" w:color="FCA13E" w:themeColor="accent3" w:themeTint="BF"/>
      </w:tblBorders>
    </w:tblPr>
    <w:tblStylePr w:type="firstRow">
      <w:pPr>
        <w:spacing w:before="0" w:after="0" w:line="240" w:lineRule="auto"/>
      </w:pPr>
      <w:rPr>
        <w:b/>
        <w:bCs/>
        <w:color w:val="FFFFFF" w:themeColor="background1"/>
      </w:rPr>
      <w:tblPr/>
      <w:tcPr>
        <w:tcBorders>
          <w:top w:val="single" w:sz="8" w:space="0" w:color="FCA13E" w:themeColor="accent3" w:themeTint="BF"/>
          <w:left w:val="single" w:sz="8" w:space="0" w:color="FCA13E" w:themeColor="accent3" w:themeTint="BF"/>
          <w:bottom w:val="single" w:sz="8" w:space="0" w:color="FCA13E" w:themeColor="accent3" w:themeTint="BF"/>
          <w:right w:val="single" w:sz="8" w:space="0" w:color="FCA13E" w:themeColor="accent3" w:themeTint="BF"/>
          <w:insideH w:val="nil"/>
          <w:insideV w:val="nil"/>
        </w:tcBorders>
        <w:shd w:val="clear" w:color="auto" w:fill="F78303" w:themeFill="accent3"/>
      </w:tcPr>
    </w:tblStylePr>
    <w:tblStylePr w:type="lastRow">
      <w:pPr>
        <w:spacing w:before="0" w:after="0" w:line="240" w:lineRule="auto"/>
      </w:pPr>
      <w:rPr>
        <w:b/>
        <w:bCs/>
      </w:rPr>
      <w:tblPr/>
      <w:tcPr>
        <w:tcBorders>
          <w:top w:val="double" w:sz="6" w:space="0" w:color="FCA13E" w:themeColor="accent3" w:themeTint="BF"/>
          <w:left w:val="single" w:sz="8" w:space="0" w:color="FCA13E" w:themeColor="accent3" w:themeTint="BF"/>
          <w:bottom w:val="single" w:sz="8" w:space="0" w:color="FCA13E" w:themeColor="accent3" w:themeTint="BF"/>
          <w:right w:val="single" w:sz="8" w:space="0" w:color="FCA13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0BF" w:themeFill="accent3" w:themeFillTint="3F"/>
      </w:tcPr>
    </w:tblStylePr>
    <w:tblStylePr w:type="band1Horz">
      <w:tblPr/>
      <w:tcPr>
        <w:tcBorders>
          <w:insideH w:val="nil"/>
          <w:insideV w:val="nil"/>
        </w:tcBorders>
        <w:shd w:val="clear" w:color="auto" w:fill="FEE0BF" w:themeFill="accent3" w:themeFillTint="3F"/>
      </w:tcPr>
    </w:tblStylePr>
    <w:tblStylePr w:type="band2Horz">
      <w:tblPr/>
      <w:tcPr>
        <w:tcBorders>
          <w:insideH w:val="nil"/>
          <w:insideV w:val="nil"/>
        </w:tcBorders>
      </w:tcPr>
    </w:tblStylePr>
  </w:style>
  <w:style w:type="table" w:styleId="Kzepesrnykols14jellszn">
    <w:name w:val="Medium Shading 1 Accent 4"/>
    <w:basedOn w:val="Normltblzat"/>
    <w:uiPriority w:val="63"/>
    <w:semiHidden/>
    <w:unhideWhenUsed/>
    <w:rsid w:val="005068ED"/>
    <w:pPr>
      <w:spacing w:after="0" w:line="240" w:lineRule="auto"/>
    </w:pPr>
    <w:tblPr>
      <w:tblStyleRowBandSize w:val="1"/>
      <w:tblStyleColBandSize w:val="1"/>
      <w:tblBorders>
        <w:top w:val="single" w:sz="8" w:space="0" w:color="F389A7" w:themeColor="accent4" w:themeTint="BF"/>
        <w:left w:val="single" w:sz="8" w:space="0" w:color="F389A7" w:themeColor="accent4" w:themeTint="BF"/>
        <w:bottom w:val="single" w:sz="8" w:space="0" w:color="F389A7" w:themeColor="accent4" w:themeTint="BF"/>
        <w:right w:val="single" w:sz="8" w:space="0" w:color="F389A7" w:themeColor="accent4" w:themeTint="BF"/>
        <w:insideH w:val="single" w:sz="8" w:space="0" w:color="F389A7" w:themeColor="accent4" w:themeTint="BF"/>
      </w:tblBorders>
    </w:tblPr>
    <w:tblStylePr w:type="firstRow">
      <w:pPr>
        <w:spacing w:before="0" w:after="0" w:line="240" w:lineRule="auto"/>
      </w:pPr>
      <w:rPr>
        <w:b/>
        <w:bCs/>
        <w:color w:val="FFFFFF" w:themeColor="background1"/>
      </w:rPr>
      <w:tblPr/>
      <w:tcPr>
        <w:tcBorders>
          <w:top w:val="single" w:sz="8" w:space="0" w:color="F389A7" w:themeColor="accent4" w:themeTint="BF"/>
          <w:left w:val="single" w:sz="8" w:space="0" w:color="F389A7" w:themeColor="accent4" w:themeTint="BF"/>
          <w:bottom w:val="single" w:sz="8" w:space="0" w:color="F389A7" w:themeColor="accent4" w:themeTint="BF"/>
          <w:right w:val="single" w:sz="8" w:space="0" w:color="F389A7" w:themeColor="accent4" w:themeTint="BF"/>
          <w:insideH w:val="nil"/>
          <w:insideV w:val="nil"/>
        </w:tcBorders>
        <w:shd w:val="clear" w:color="auto" w:fill="F0628B" w:themeFill="accent4"/>
      </w:tcPr>
    </w:tblStylePr>
    <w:tblStylePr w:type="lastRow">
      <w:pPr>
        <w:spacing w:before="0" w:after="0" w:line="240" w:lineRule="auto"/>
      </w:pPr>
      <w:rPr>
        <w:b/>
        <w:bCs/>
      </w:rPr>
      <w:tblPr/>
      <w:tcPr>
        <w:tcBorders>
          <w:top w:val="double" w:sz="6" w:space="0" w:color="F389A7" w:themeColor="accent4" w:themeTint="BF"/>
          <w:left w:val="single" w:sz="8" w:space="0" w:color="F389A7" w:themeColor="accent4" w:themeTint="BF"/>
          <w:bottom w:val="single" w:sz="8" w:space="0" w:color="F389A7" w:themeColor="accent4" w:themeTint="BF"/>
          <w:right w:val="single" w:sz="8" w:space="0" w:color="F389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D8E2" w:themeFill="accent4" w:themeFillTint="3F"/>
      </w:tcPr>
    </w:tblStylePr>
    <w:tblStylePr w:type="band1Horz">
      <w:tblPr/>
      <w:tcPr>
        <w:tcBorders>
          <w:insideH w:val="nil"/>
          <w:insideV w:val="nil"/>
        </w:tcBorders>
        <w:shd w:val="clear" w:color="auto" w:fill="FBD8E2" w:themeFill="accent4" w:themeFillTint="3F"/>
      </w:tcPr>
    </w:tblStylePr>
    <w:tblStylePr w:type="band2Horz">
      <w:tblPr/>
      <w:tcPr>
        <w:tcBorders>
          <w:insideH w:val="nil"/>
          <w:insideV w:val="nil"/>
        </w:tcBorders>
      </w:tcPr>
    </w:tblStylePr>
  </w:style>
  <w:style w:type="table" w:styleId="Kzepesrnykols15jellszn">
    <w:name w:val="Medium Shading 1 Accent 5"/>
    <w:basedOn w:val="Normltblzat"/>
    <w:uiPriority w:val="63"/>
    <w:semiHidden/>
    <w:unhideWhenUsed/>
    <w:rsid w:val="005068ED"/>
    <w:pPr>
      <w:spacing w:after="0" w:line="240" w:lineRule="auto"/>
    </w:pPr>
    <w:tblPr>
      <w:tblStyleRowBandSize w:val="1"/>
      <w:tblStyleColBandSize w:val="1"/>
      <w:tblBorders>
        <w:top w:val="single" w:sz="8" w:space="0" w:color="B97CBD" w:themeColor="accent5" w:themeTint="BF"/>
        <w:left w:val="single" w:sz="8" w:space="0" w:color="B97CBD" w:themeColor="accent5" w:themeTint="BF"/>
        <w:bottom w:val="single" w:sz="8" w:space="0" w:color="B97CBD" w:themeColor="accent5" w:themeTint="BF"/>
        <w:right w:val="single" w:sz="8" w:space="0" w:color="B97CBD" w:themeColor="accent5" w:themeTint="BF"/>
        <w:insideH w:val="single" w:sz="8" w:space="0" w:color="B97CBD" w:themeColor="accent5" w:themeTint="BF"/>
      </w:tblBorders>
    </w:tblPr>
    <w:tblStylePr w:type="firstRow">
      <w:pPr>
        <w:spacing w:before="0" w:after="0" w:line="240" w:lineRule="auto"/>
      </w:pPr>
      <w:rPr>
        <w:b/>
        <w:bCs/>
        <w:color w:val="FFFFFF" w:themeColor="background1"/>
      </w:rPr>
      <w:tblPr/>
      <w:tcPr>
        <w:tcBorders>
          <w:top w:val="single" w:sz="8" w:space="0" w:color="B97CBD" w:themeColor="accent5" w:themeTint="BF"/>
          <w:left w:val="single" w:sz="8" w:space="0" w:color="B97CBD" w:themeColor="accent5" w:themeTint="BF"/>
          <w:bottom w:val="single" w:sz="8" w:space="0" w:color="B97CBD" w:themeColor="accent5" w:themeTint="BF"/>
          <w:right w:val="single" w:sz="8" w:space="0" w:color="B97CBD" w:themeColor="accent5" w:themeTint="BF"/>
          <w:insideH w:val="nil"/>
          <w:insideV w:val="nil"/>
        </w:tcBorders>
        <w:shd w:val="clear" w:color="auto" w:fill="A053A5" w:themeFill="accent5"/>
      </w:tcPr>
    </w:tblStylePr>
    <w:tblStylePr w:type="lastRow">
      <w:pPr>
        <w:spacing w:before="0" w:after="0" w:line="240" w:lineRule="auto"/>
      </w:pPr>
      <w:rPr>
        <w:b/>
        <w:bCs/>
      </w:rPr>
      <w:tblPr/>
      <w:tcPr>
        <w:tcBorders>
          <w:top w:val="double" w:sz="6" w:space="0" w:color="B97CBD" w:themeColor="accent5" w:themeTint="BF"/>
          <w:left w:val="single" w:sz="8" w:space="0" w:color="B97CBD" w:themeColor="accent5" w:themeTint="BF"/>
          <w:bottom w:val="single" w:sz="8" w:space="0" w:color="B97CBD" w:themeColor="accent5" w:themeTint="BF"/>
          <w:right w:val="single" w:sz="8" w:space="0" w:color="B97CBD"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D3E9" w:themeFill="accent5" w:themeFillTint="3F"/>
      </w:tcPr>
    </w:tblStylePr>
    <w:tblStylePr w:type="band1Horz">
      <w:tblPr/>
      <w:tcPr>
        <w:tcBorders>
          <w:insideH w:val="nil"/>
          <w:insideV w:val="nil"/>
        </w:tcBorders>
        <w:shd w:val="clear" w:color="auto" w:fill="E7D3E9" w:themeFill="accent5" w:themeFillTint="3F"/>
      </w:tcPr>
    </w:tblStylePr>
    <w:tblStylePr w:type="band2Horz">
      <w:tblPr/>
      <w:tcPr>
        <w:tcBorders>
          <w:insideH w:val="nil"/>
          <w:insideV w:val="nil"/>
        </w:tcBorders>
      </w:tcPr>
    </w:tblStylePr>
  </w:style>
  <w:style w:type="table" w:styleId="Kzepesrnykols16jellszn">
    <w:name w:val="Medium Shading 1 Accent 6"/>
    <w:basedOn w:val="Normltblzat"/>
    <w:uiPriority w:val="63"/>
    <w:semiHidden/>
    <w:unhideWhenUsed/>
    <w:rsid w:val="005068ED"/>
    <w:pPr>
      <w:spacing w:after="0" w:line="240" w:lineRule="auto"/>
    </w:pPr>
    <w:tblPr>
      <w:tblStyleRowBandSize w:val="1"/>
      <w:tblStyleColBandSize w:val="1"/>
      <w:tblBorders>
        <w:top w:val="single" w:sz="8" w:space="0" w:color="9F9F9F" w:themeColor="accent6" w:themeTint="BF"/>
        <w:left w:val="single" w:sz="8" w:space="0" w:color="9F9F9F" w:themeColor="accent6" w:themeTint="BF"/>
        <w:bottom w:val="single" w:sz="8" w:space="0" w:color="9F9F9F" w:themeColor="accent6" w:themeTint="BF"/>
        <w:right w:val="single" w:sz="8" w:space="0" w:color="9F9F9F" w:themeColor="accent6" w:themeTint="BF"/>
        <w:insideH w:val="single" w:sz="8" w:space="0" w:color="9F9F9F" w:themeColor="accent6" w:themeTint="BF"/>
      </w:tblBorders>
    </w:tblPr>
    <w:tblStylePr w:type="firstRow">
      <w:pPr>
        <w:spacing w:before="0" w:after="0" w:line="240" w:lineRule="auto"/>
      </w:pPr>
      <w:rPr>
        <w:b/>
        <w:bCs/>
        <w:color w:val="FFFFFF" w:themeColor="background1"/>
      </w:rPr>
      <w:tblPr/>
      <w:tcPr>
        <w:tcBorders>
          <w:top w:val="single" w:sz="8" w:space="0" w:color="9F9F9F" w:themeColor="accent6" w:themeTint="BF"/>
          <w:left w:val="single" w:sz="8" w:space="0" w:color="9F9F9F" w:themeColor="accent6" w:themeTint="BF"/>
          <w:bottom w:val="single" w:sz="8" w:space="0" w:color="9F9F9F" w:themeColor="accent6" w:themeTint="BF"/>
          <w:right w:val="single" w:sz="8" w:space="0" w:color="9F9F9F" w:themeColor="accent6" w:themeTint="BF"/>
          <w:insideH w:val="nil"/>
          <w:insideV w:val="nil"/>
        </w:tcBorders>
        <w:shd w:val="clear" w:color="auto" w:fill="808080" w:themeFill="accent6"/>
      </w:tcPr>
    </w:tblStylePr>
    <w:tblStylePr w:type="lastRow">
      <w:pPr>
        <w:spacing w:before="0" w:after="0" w:line="240" w:lineRule="auto"/>
      </w:pPr>
      <w:rPr>
        <w:b/>
        <w:bCs/>
      </w:rPr>
      <w:tblPr/>
      <w:tcPr>
        <w:tcBorders>
          <w:top w:val="double" w:sz="6" w:space="0" w:color="9F9F9F" w:themeColor="accent6" w:themeTint="BF"/>
          <w:left w:val="single" w:sz="8" w:space="0" w:color="9F9F9F" w:themeColor="accent6" w:themeTint="BF"/>
          <w:bottom w:val="single" w:sz="8" w:space="0" w:color="9F9F9F" w:themeColor="accent6" w:themeTint="BF"/>
          <w:right w:val="single" w:sz="8" w:space="0" w:color="9F9F9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6" w:themeFillTint="3F"/>
      </w:tcPr>
    </w:tblStylePr>
    <w:tblStylePr w:type="band1Horz">
      <w:tblPr/>
      <w:tcPr>
        <w:tcBorders>
          <w:insideH w:val="nil"/>
          <w:insideV w:val="nil"/>
        </w:tcBorders>
        <w:shd w:val="clear" w:color="auto" w:fill="DFDFDF" w:themeFill="accent6" w:themeFillTint="3F"/>
      </w:tcPr>
    </w:tblStylePr>
    <w:tblStylePr w:type="band2Horz">
      <w:tblPr/>
      <w:tcPr>
        <w:tcBorders>
          <w:insideH w:val="nil"/>
          <w:insideV w:val="nil"/>
        </w:tcBorders>
      </w:tcPr>
    </w:tblStylePr>
  </w:style>
  <w:style w:type="table" w:styleId="Kzepesrnykols2">
    <w:name w:val="Medium Shading 2"/>
    <w:basedOn w:val="Normltblzat"/>
    <w:uiPriority w:val="64"/>
    <w:semiHidden/>
    <w:unhideWhenUsed/>
    <w:rsid w:val="005068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Kzepesrnykols21jellszn">
    <w:name w:val="Medium Shading 2 Accent 1"/>
    <w:basedOn w:val="Normltblzat"/>
    <w:uiPriority w:val="64"/>
    <w:semiHidden/>
    <w:unhideWhenUsed/>
    <w:rsid w:val="005068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FB1E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FB1E6" w:themeFill="accent1"/>
      </w:tcPr>
    </w:tblStylePr>
    <w:tblStylePr w:type="lastCol">
      <w:rPr>
        <w:b/>
        <w:bCs/>
        <w:color w:val="FFFFFF" w:themeColor="background1"/>
      </w:rPr>
      <w:tblPr/>
      <w:tcPr>
        <w:tcBorders>
          <w:left w:val="nil"/>
          <w:right w:val="nil"/>
          <w:insideH w:val="nil"/>
          <w:insideV w:val="nil"/>
        </w:tcBorders>
        <w:shd w:val="clear" w:color="auto" w:fill="1FB1E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Kzepesrnykols22jellszn">
    <w:name w:val="Medium Shading 2 Accent 2"/>
    <w:basedOn w:val="Normltblzat"/>
    <w:uiPriority w:val="64"/>
    <w:semiHidden/>
    <w:unhideWhenUsed/>
    <w:rsid w:val="005068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FB9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FB931" w:themeFill="accent2"/>
      </w:tcPr>
    </w:tblStylePr>
    <w:tblStylePr w:type="lastCol">
      <w:rPr>
        <w:b/>
        <w:bCs/>
        <w:color w:val="FFFFFF" w:themeColor="background1"/>
      </w:rPr>
      <w:tblPr/>
      <w:tcPr>
        <w:tcBorders>
          <w:left w:val="nil"/>
          <w:right w:val="nil"/>
          <w:insideH w:val="nil"/>
          <w:insideV w:val="nil"/>
        </w:tcBorders>
        <w:shd w:val="clear" w:color="auto" w:fill="8FB9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Kzepesrnykols23jellszn">
    <w:name w:val="Medium Shading 2 Accent 3"/>
    <w:basedOn w:val="Normltblzat"/>
    <w:uiPriority w:val="64"/>
    <w:semiHidden/>
    <w:unhideWhenUsed/>
    <w:rsid w:val="005068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3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8303" w:themeFill="accent3"/>
      </w:tcPr>
    </w:tblStylePr>
    <w:tblStylePr w:type="lastCol">
      <w:rPr>
        <w:b/>
        <w:bCs/>
        <w:color w:val="FFFFFF" w:themeColor="background1"/>
      </w:rPr>
      <w:tblPr/>
      <w:tcPr>
        <w:tcBorders>
          <w:left w:val="nil"/>
          <w:right w:val="nil"/>
          <w:insideH w:val="nil"/>
          <w:insideV w:val="nil"/>
        </w:tcBorders>
        <w:shd w:val="clear" w:color="auto" w:fill="F783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Kzepesrnykols24jellszn">
    <w:name w:val="Medium Shading 2 Accent 4"/>
    <w:basedOn w:val="Normltblzat"/>
    <w:uiPriority w:val="64"/>
    <w:semiHidden/>
    <w:unhideWhenUsed/>
    <w:rsid w:val="005068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628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628B" w:themeFill="accent4"/>
      </w:tcPr>
    </w:tblStylePr>
    <w:tblStylePr w:type="lastCol">
      <w:rPr>
        <w:b/>
        <w:bCs/>
        <w:color w:val="FFFFFF" w:themeColor="background1"/>
      </w:rPr>
      <w:tblPr/>
      <w:tcPr>
        <w:tcBorders>
          <w:left w:val="nil"/>
          <w:right w:val="nil"/>
          <w:insideH w:val="nil"/>
          <w:insideV w:val="nil"/>
        </w:tcBorders>
        <w:shd w:val="clear" w:color="auto" w:fill="F0628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Kzepesrnykols25jellszn">
    <w:name w:val="Medium Shading 2 Accent 5"/>
    <w:basedOn w:val="Normltblzat"/>
    <w:uiPriority w:val="64"/>
    <w:semiHidden/>
    <w:unhideWhenUsed/>
    <w:rsid w:val="005068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53A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53A5" w:themeFill="accent5"/>
      </w:tcPr>
    </w:tblStylePr>
    <w:tblStylePr w:type="lastCol">
      <w:rPr>
        <w:b/>
        <w:bCs/>
        <w:color w:val="FFFFFF" w:themeColor="background1"/>
      </w:rPr>
      <w:tblPr/>
      <w:tcPr>
        <w:tcBorders>
          <w:left w:val="nil"/>
          <w:right w:val="nil"/>
          <w:insideH w:val="nil"/>
          <w:insideV w:val="nil"/>
        </w:tcBorders>
        <w:shd w:val="clear" w:color="auto" w:fill="A053A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Kzepesrnykols26jellszn">
    <w:name w:val="Medium Shading 2 Accent 6"/>
    <w:basedOn w:val="Normltblzat"/>
    <w:uiPriority w:val="64"/>
    <w:semiHidden/>
    <w:unhideWhenUsed/>
    <w:rsid w:val="005068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6"/>
      </w:tcPr>
    </w:tblStylePr>
    <w:tblStylePr w:type="lastCol">
      <w:rPr>
        <w:b/>
        <w:bCs/>
        <w:color w:val="FFFFFF" w:themeColor="background1"/>
      </w:rPr>
      <w:tblPr/>
      <w:tcPr>
        <w:tcBorders>
          <w:left w:val="nil"/>
          <w:right w:val="nil"/>
          <w:insideH w:val="nil"/>
          <w:insideV w:val="nil"/>
        </w:tcBorders>
        <w:shd w:val="clear" w:color="auto" w:fill="80808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zenetfej">
    <w:name w:val="Message Header"/>
    <w:basedOn w:val="Norml"/>
    <w:link w:val="zenetfejChar"/>
    <w:uiPriority w:val="99"/>
    <w:semiHidden/>
    <w:unhideWhenUsed/>
    <w:rsid w:val="005068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zenetfejChar">
    <w:name w:val="Üzenetfej Char"/>
    <w:basedOn w:val="Bekezdsalapbettpusa"/>
    <w:link w:val="zenetfej"/>
    <w:uiPriority w:val="99"/>
    <w:semiHidden/>
    <w:rsid w:val="005068ED"/>
    <w:rPr>
      <w:rFonts w:asciiTheme="majorHAnsi" w:eastAsiaTheme="majorEastAsia" w:hAnsiTheme="majorHAnsi" w:cstheme="majorBidi"/>
      <w:sz w:val="24"/>
      <w:szCs w:val="24"/>
      <w:shd w:val="pct20" w:color="auto" w:fill="auto"/>
    </w:rPr>
  </w:style>
  <w:style w:type="paragraph" w:styleId="NormlWeb">
    <w:name w:val="Normal (Web)"/>
    <w:basedOn w:val="Norml"/>
    <w:uiPriority w:val="99"/>
    <w:unhideWhenUsed/>
    <w:rsid w:val="005068ED"/>
    <w:rPr>
      <w:rFonts w:ascii="Times New Roman" w:hAnsi="Times New Roman" w:cs="Times New Roman"/>
      <w:sz w:val="24"/>
      <w:szCs w:val="24"/>
    </w:rPr>
  </w:style>
  <w:style w:type="paragraph" w:styleId="Normlbehzs">
    <w:name w:val="Normal Indent"/>
    <w:basedOn w:val="Norml"/>
    <w:uiPriority w:val="99"/>
    <w:unhideWhenUsed/>
    <w:rsid w:val="005068ED"/>
    <w:pPr>
      <w:ind w:left="720"/>
    </w:pPr>
  </w:style>
  <w:style w:type="paragraph" w:styleId="Megjegyzsfej">
    <w:name w:val="Note Heading"/>
    <w:basedOn w:val="Norml"/>
    <w:next w:val="Norml"/>
    <w:link w:val="MegjegyzsfejChar"/>
    <w:uiPriority w:val="99"/>
    <w:semiHidden/>
    <w:unhideWhenUsed/>
    <w:rsid w:val="005068ED"/>
    <w:pPr>
      <w:spacing w:after="0" w:line="240" w:lineRule="auto"/>
    </w:pPr>
  </w:style>
  <w:style w:type="character" w:customStyle="1" w:styleId="MegjegyzsfejChar">
    <w:name w:val="Megjegyzésfej Char"/>
    <w:basedOn w:val="Bekezdsalapbettpusa"/>
    <w:link w:val="Megjegyzsfej"/>
    <w:uiPriority w:val="99"/>
    <w:semiHidden/>
    <w:rsid w:val="005068ED"/>
  </w:style>
  <w:style w:type="character" w:styleId="Oldalszm">
    <w:name w:val="page number"/>
    <w:basedOn w:val="Bekezdsalapbettpusa"/>
    <w:uiPriority w:val="99"/>
    <w:unhideWhenUsed/>
    <w:rsid w:val="005068ED"/>
  </w:style>
  <w:style w:type="table" w:styleId="Tblzategyszer1">
    <w:name w:val="Plain Table 1"/>
    <w:basedOn w:val="Normltblzat"/>
    <w:uiPriority w:val="41"/>
    <w:rsid w:val="005068E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blzategyszer2">
    <w:name w:val="Plain Table 2"/>
    <w:basedOn w:val="Normltblzat"/>
    <w:uiPriority w:val="42"/>
    <w:rsid w:val="005068E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blzategyszer3">
    <w:name w:val="Plain Table 3"/>
    <w:basedOn w:val="Normltblzat"/>
    <w:uiPriority w:val="43"/>
    <w:rsid w:val="005068E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blzategyszer4">
    <w:name w:val="Plain Table 4"/>
    <w:basedOn w:val="Normltblzat"/>
    <w:uiPriority w:val="44"/>
    <w:rsid w:val="005068E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blzategyszer5">
    <w:name w:val="Plain Table 5"/>
    <w:basedOn w:val="Normltblzat"/>
    <w:uiPriority w:val="45"/>
    <w:rsid w:val="005068E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sakszveg">
    <w:name w:val="Plain Text"/>
    <w:basedOn w:val="Norml"/>
    <w:link w:val="CsakszvegChar"/>
    <w:uiPriority w:val="99"/>
    <w:semiHidden/>
    <w:unhideWhenUsed/>
    <w:rsid w:val="005068ED"/>
    <w:pPr>
      <w:spacing w:after="0" w:line="240" w:lineRule="auto"/>
    </w:pPr>
    <w:rPr>
      <w:rFonts w:ascii="Consolas" w:hAnsi="Consolas"/>
      <w:szCs w:val="21"/>
    </w:rPr>
  </w:style>
  <w:style w:type="character" w:customStyle="1" w:styleId="CsakszvegChar">
    <w:name w:val="Csak szöveg Char"/>
    <w:basedOn w:val="Bekezdsalapbettpusa"/>
    <w:link w:val="Csakszveg"/>
    <w:uiPriority w:val="99"/>
    <w:semiHidden/>
    <w:rsid w:val="005068ED"/>
    <w:rPr>
      <w:rFonts w:ascii="Consolas" w:hAnsi="Consolas"/>
      <w:szCs w:val="21"/>
    </w:rPr>
  </w:style>
  <w:style w:type="paragraph" w:styleId="Idzet">
    <w:name w:val="Quote"/>
    <w:basedOn w:val="Norml"/>
    <w:next w:val="Norml"/>
    <w:link w:val="IdzetChar"/>
    <w:uiPriority w:val="29"/>
    <w:unhideWhenUsed/>
    <w:qFormat/>
    <w:rsid w:val="000C63F5"/>
    <w:pPr>
      <w:spacing w:before="200"/>
      <w:jc w:val="center"/>
    </w:pPr>
    <w:rPr>
      <w:i/>
      <w:iCs/>
      <w:color w:val="404040" w:themeColor="text1" w:themeTint="BF"/>
    </w:rPr>
  </w:style>
  <w:style w:type="character" w:customStyle="1" w:styleId="IdzetChar">
    <w:name w:val="Idézet Char"/>
    <w:basedOn w:val="Bekezdsalapbettpusa"/>
    <w:link w:val="Idzet"/>
    <w:uiPriority w:val="29"/>
    <w:rsid w:val="000C63F5"/>
    <w:rPr>
      <w:i/>
      <w:iCs/>
      <w:color w:val="404040" w:themeColor="text1" w:themeTint="BF"/>
    </w:rPr>
  </w:style>
  <w:style w:type="paragraph" w:styleId="Megszlts">
    <w:name w:val="Salutation"/>
    <w:basedOn w:val="Norml"/>
    <w:next w:val="Norml"/>
    <w:link w:val="MegszltsChar"/>
    <w:uiPriority w:val="99"/>
    <w:qFormat/>
    <w:rsid w:val="005068ED"/>
  </w:style>
  <w:style w:type="character" w:customStyle="1" w:styleId="MegszltsChar">
    <w:name w:val="Megszólítás Char"/>
    <w:basedOn w:val="Bekezdsalapbettpusa"/>
    <w:link w:val="Megszlts"/>
    <w:uiPriority w:val="99"/>
    <w:rsid w:val="00801685"/>
  </w:style>
  <w:style w:type="paragraph" w:styleId="Alrs">
    <w:name w:val="Signature"/>
    <w:basedOn w:val="Norml"/>
    <w:next w:val="Norml"/>
    <w:link w:val="AlrsChar"/>
    <w:uiPriority w:val="99"/>
    <w:qFormat/>
    <w:rsid w:val="001A62AA"/>
    <w:pPr>
      <w:contextualSpacing/>
    </w:pPr>
  </w:style>
  <w:style w:type="character" w:customStyle="1" w:styleId="AlrsChar">
    <w:name w:val="Aláírás Char"/>
    <w:basedOn w:val="Bekezdsalapbettpusa"/>
    <w:link w:val="Alrs"/>
    <w:uiPriority w:val="99"/>
    <w:rsid w:val="001A62AA"/>
  </w:style>
  <w:style w:type="paragraph" w:styleId="Alcm">
    <w:name w:val="Subtitle"/>
    <w:basedOn w:val="Norml"/>
    <w:link w:val="AlcmChar"/>
    <w:uiPriority w:val="11"/>
    <w:unhideWhenUsed/>
    <w:qFormat/>
    <w:rsid w:val="005C2394"/>
    <w:pPr>
      <w:numPr>
        <w:ilvl w:val="1"/>
      </w:numPr>
      <w:ind w:left="792"/>
      <w:contextualSpacing/>
    </w:pPr>
    <w:rPr>
      <w:rFonts w:eastAsiaTheme="minorEastAsia"/>
      <w:color w:val="5A5A5A" w:themeColor="text1" w:themeTint="A5"/>
      <w:spacing w:val="15"/>
    </w:rPr>
  </w:style>
  <w:style w:type="character" w:customStyle="1" w:styleId="AlcmChar">
    <w:name w:val="Alcím Char"/>
    <w:basedOn w:val="Bekezdsalapbettpusa"/>
    <w:link w:val="Alcm"/>
    <w:uiPriority w:val="11"/>
    <w:rsid w:val="005C2394"/>
    <w:rPr>
      <w:rFonts w:eastAsiaTheme="minorEastAsia"/>
      <w:color w:val="5A5A5A" w:themeColor="text1" w:themeTint="A5"/>
      <w:spacing w:val="15"/>
    </w:rPr>
  </w:style>
  <w:style w:type="character" w:styleId="Finomkiemels">
    <w:name w:val="Subtle Emphasis"/>
    <w:basedOn w:val="Bekezdsalapbettpusa"/>
    <w:uiPriority w:val="19"/>
    <w:unhideWhenUsed/>
    <w:qFormat/>
    <w:rsid w:val="005068ED"/>
    <w:rPr>
      <w:i/>
      <w:iCs/>
      <w:color w:val="404040" w:themeColor="text1" w:themeTint="BF"/>
    </w:rPr>
  </w:style>
  <w:style w:type="character" w:styleId="Finomhivatkozs">
    <w:name w:val="Subtle Reference"/>
    <w:basedOn w:val="Bekezdsalapbettpusa"/>
    <w:uiPriority w:val="31"/>
    <w:unhideWhenUsed/>
    <w:qFormat/>
    <w:rsid w:val="005068ED"/>
    <w:rPr>
      <w:smallCaps/>
      <w:color w:val="5A5A5A" w:themeColor="text1" w:themeTint="A5"/>
    </w:rPr>
  </w:style>
  <w:style w:type="table" w:styleId="Trhatstblzat1">
    <w:name w:val="Table 3D effects 1"/>
    <w:basedOn w:val="Normltblzat"/>
    <w:uiPriority w:val="99"/>
    <w:semiHidden/>
    <w:unhideWhenUsed/>
    <w:rsid w:val="005068ED"/>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uiPriority w:val="99"/>
    <w:semiHidden/>
    <w:unhideWhenUsed/>
    <w:rsid w:val="005068ED"/>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rhatstblzat3">
    <w:name w:val="Table 3D effects 3"/>
    <w:basedOn w:val="Normltblzat"/>
    <w:uiPriority w:val="99"/>
    <w:semiHidden/>
    <w:unhideWhenUsed/>
    <w:rsid w:val="005068ED"/>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1">
    <w:name w:val="Table Classic 1"/>
    <w:basedOn w:val="Normltblzat"/>
    <w:uiPriority w:val="99"/>
    <w:semiHidden/>
    <w:unhideWhenUsed/>
    <w:rsid w:val="005068ED"/>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2">
    <w:name w:val="Table Classic 2"/>
    <w:basedOn w:val="Normltblzat"/>
    <w:uiPriority w:val="99"/>
    <w:semiHidden/>
    <w:unhideWhenUsed/>
    <w:rsid w:val="005068ED"/>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zikustblzat3">
    <w:name w:val="Table Classic 3"/>
    <w:basedOn w:val="Normltblzat"/>
    <w:uiPriority w:val="99"/>
    <w:semiHidden/>
    <w:unhideWhenUsed/>
    <w:rsid w:val="005068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zikustblzat4">
    <w:name w:val="Table Classic 4"/>
    <w:basedOn w:val="Normltblzat"/>
    <w:uiPriority w:val="99"/>
    <w:semiHidden/>
    <w:unhideWhenUsed/>
    <w:rsid w:val="005068ED"/>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rkatblzat1">
    <w:name w:val="Table Colorful 1"/>
    <w:basedOn w:val="Normltblzat"/>
    <w:uiPriority w:val="99"/>
    <w:semiHidden/>
    <w:unhideWhenUsed/>
    <w:rsid w:val="005068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rkatblzat2">
    <w:name w:val="Table Colorful 2"/>
    <w:basedOn w:val="Normltblzat"/>
    <w:uiPriority w:val="99"/>
    <w:semiHidden/>
    <w:unhideWhenUsed/>
    <w:rsid w:val="005068ED"/>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rkatblzat3">
    <w:name w:val="Table Colorful 3"/>
    <w:basedOn w:val="Normltblzat"/>
    <w:uiPriority w:val="99"/>
    <w:semiHidden/>
    <w:unhideWhenUsed/>
    <w:rsid w:val="005068ED"/>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Oszlopostblzat1">
    <w:name w:val="Table Columns 1"/>
    <w:basedOn w:val="Normltblzat"/>
    <w:uiPriority w:val="99"/>
    <w:semiHidden/>
    <w:unhideWhenUsed/>
    <w:rsid w:val="005068ED"/>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2">
    <w:name w:val="Table Columns 2"/>
    <w:basedOn w:val="Normltblzat"/>
    <w:uiPriority w:val="99"/>
    <w:semiHidden/>
    <w:unhideWhenUsed/>
    <w:rsid w:val="005068ED"/>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3">
    <w:name w:val="Table Columns 3"/>
    <w:basedOn w:val="Normltblzat"/>
    <w:uiPriority w:val="99"/>
    <w:semiHidden/>
    <w:unhideWhenUsed/>
    <w:rsid w:val="005068ED"/>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Oszlopostblzat4">
    <w:name w:val="Table Columns 4"/>
    <w:basedOn w:val="Normltblzat"/>
    <w:uiPriority w:val="99"/>
    <w:semiHidden/>
    <w:unhideWhenUsed/>
    <w:rsid w:val="005068ED"/>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Oszlopostblzat5">
    <w:name w:val="Table Columns 5"/>
    <w:basedOn w:val="Normltblzat"/>
    <w:uiPriority w:val="99"/>
    <w:semiHidden/>
    <w:unhideWhenUsed/>
    <w:rsid w:val="005068ED"/>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blzat">
    <w:name w:val="Table Contemporary"/>
    <w:basedOn w:val="Normltblzat"/>
    <w:unhideWhenUsed/>
    <w:rsid w:val="005068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nstblzat">
    <w:name w:val="Table Elegant"/>
    <w:basedOn w:val="Normltblzat"/>
    <w:uiPriority w:val="99"/>
    <w:semiHidden/>
    <w:unhideWhenUsed/>
    <w:rsid w:val="005068ED"/>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csostblzat">
    <w:name w:val="Table Grid"/>
    <w:basedOn w:val="Normltblzat"/>
    <w:uiPriority w:val="1"/>
    <w:rsid w:val="00506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1">
    <w:name w:val="Table Grid 1"/>
    <w:basedOn w:val="Normltblzat"/>
    <w:uiPriority w:val="99"/>
    <w:semiHidden/>
    <w:unhideWhenUsed/>
    <w:rsid w:val="005068E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csostblzat2">
    <w:name w:val="Table Grid 2"/>
    <w:basedOn w:val="Normltblzat"/>
    <w:uiPriority w:val="99"/>
    <w:semiHidden/>
    <w:unhideWhenUsed/>
    <w:rsid w:val="005068ED"/>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3">
    <w:name w:val="Table Grid 3"/>
    <w:basedOn w:val="Normltblzat"/>
    <w:uiPriority w:val="99"/>
    <w:semiHidden/>
    <w:unhideWhenUsed/>
    <w:rsid w:val="005068ED"/>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4">
    <w:name w:val="Table Grid 4"/>
    <w:basedOn w:val="Normltblzat"/>
    <w:uiPriority w:val="99"/>
    <w:semiHidden/>
    <w:unhideWhenUsed/>
    <w:rsid w:val="005068ED"/>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csostblzat5">
    <w:name w:val="Table Grid 5"/>
    <w:basedOn w:val="Normltblzat"/>
    <w:uiPriority w:val="99"/>
    <w:semiHidden/>
    <w:unhideWhenUsed/>
    <w:rsid w:val="005068ED"/>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6">
    <w:name w:val="Table Grid 6"/>
    <w:basedOn w:val="Normltblzat"/>
    <w:uiPriority w:val="99"/>
    <w:semiHidden/>
    <w:unhideWhenUsed/>
    <w:rsid w:val="005068ED"/>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7">
    <w:name w:val="Table Grid 7"/>
    <w:basedOn w:val="Normltblzat"/>
    <w:uiPriority w:val="99"/>
    <w:semiHidden/>
    <w:unhideWhenUsed/>
    <w:rsid w:val="005068ED"/>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8">
    <w:name w:val="Table Grid 8"/>
    <w:basedOn w:val="Normltblzat"/>
    <w:uiPriority w:val="99"/>
    <w:semiHidden/>
    <w:unhideWhenUsed/>
    <w:rsid w:val="005068ED"/>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blzatrcsosvilgos">
    <w:name w:val="Grid Table Light"/>
    <w:basedOn w:val="Normltblzat"/>
    <w:uiPriority w:val="40"/>
    <w:rsid w:val="005068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aszertblzat1">
    <w:name w:val="Table List 1"/>
    <w:basedOn w:val="Normltblzat"/>
    <w:uiPriority w:val="99"/>
    <w:semiHidden/>
    <w:unhideWhenUsed/>
    <w:rsid w:val="005068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2">
    <w:name w:val="Table List 2"/>
    <w:basedOn w:val="Normltblzat"/>
    <w:uiPriority w:val="99"/>
    <w:semiHidden/>
    <w:unhideWhenUsed/>
    <w:rsid w:val="005068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3">
    <w:name w:val="Table List 3"/>
    <w:basedOn w:val="Normltblzat"/>
    <w:uiPriority w:val="99"/>
    <w:semiHidden/>
    <w:unhideWhenUsed/>
    <w:rsid w:val="005068ED"/>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aszertblzat4">
    <w:name w:val="Table List 4"/>
    <w:basedOn w:val="Normltblzat"/>
    <w:uiPriority w:val="99"/>
    <w:semiHidden/>
    <w:unhideWhenUsed/>
    <w:rsid w:val="005068ED"/>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uiPriority w:val="99"/>
    <w:semiHidden/>
    <w:unhideWhenUsed/>
    <w:rsid w:val="005068ED"/>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istaszertblzat6">
    <w:name w:val="Table List 6"/>
    <w:basedOn w:val="Normltblzat"/>
    <w:uiPriority w:val="99"/>
    <w:semiHidden/>
    <w:unhideWhenUsed/>
    <w:rsid w:val="005068ED"/>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aszertblzat7">
    <w:name w:val="Table List 7"/>
    <w:basedOn w:val="Normltblzat"/>
    <w:uiPriority w:val="99"/>
    <w:semiHidden/>
    <w:unhideWhenUsed/>
    <w:rsid w:val="005068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staszertblzat8">
    <w:name w:val="Table List 8"/>
    <w:basedOn w:val="Normltblzat"/>
    <w:uiPriority w:val="99"/>
    <w:semiHidden/>
    <w:unhideWhenUsed/>
    <w:rsid w:val="005068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Hivatkozsjegyzk">
    <w:name w:val="table of authorities"/>
    <w:basedOn w:val="Norml"/>
    <w:next w:val="Norml"/>
    <w:uiPriority w:val="99"/>
    <w:semiHidden/>
    <w:unhideWhenUsed/>
    <w:rsid w:val="005068ED"/>
    <w:pPr>
      <w:spacing w:after="0"/>
      <w:ind w:left="220" w:hanging="220"/>
    </w:pPr>
  </w:style>
  <w:style w:type="paragraph" w:styleId="brajegyzk">
    <w:name w:val="table of figures"/>
    <w:basedOn w:val="Norml"/>
    <w:next w:val="Norml"/>
    <w:uiPriority w:val="99"/>
    <w:semiHidden/>
    <w:unhideWhenUsed/>
    <w:rsid w:val="005068ED"/>
    <w:pPr>
      <w:spacing w:after="0"/>
    </w:pPr>
  </w:style>
  <w:style w:type="table" w:styleId="Profitblzat">
    <w:name w:val="Table Professional"/>
    <w:basedOn w:val="Normltblzat"/>
    <w:uiPriority w:val="99"/>
    <w:semiHidden/>
    <w:unhideWhenUsed/>
    <w:rsid w:val="005068E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gyszertblzat1">
    <w:name w:val="Table Simple 1"/>
    <w:basedOn w:val="Normltblzat"/>
    <w:uiPriority w:val="99"/>
    <w:semiHidden/>
    <w:unhideWhenUsed/>
    <w:rsid w:val="005068ED"/>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gyszertblzat2">
    <w:name w:val="Table Simple 2"/>
    <w:basedOn w:val="Normltblzat"/>
    <w:uiPriority w:val="99"/>
    <w:semiHidden/>
    <w:unhideWhenUsed/>
    <w:rsid w:val="005068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uiPriority w:val="99"/>
    <w:semiHidden/>
    <w:unhideWhenUsed/>
    <w:rsid w:val="005068ED"/>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inomtblzat1">
    <w:name w:val="Table Subtle 1"/>
    <w:basedOn w:val="Normltblzat"/>
    <w:uiPriority w:val="99"/>
    <w:semiHidden/>
    <w:unhideWhenUsed/>
    <w:rsid w:val="005068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Finomtblzat2">
    <w:name w:val="Table Subtle 2"/>
    <w:basedOn w:val="Normltblzat"/>
    <w:uiPriority w:val="99"/>
    <w:semiHidden/>
    <w:unhideWhenUsed/>
    <w:rsid w:val="005068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mrapltblzat">
    <w:name w:val="Table Theme"/>
    <w:basedOn w:val="Normltblzat"/>
    <w:uiPriority w:val="99"/>
    <w:semiHidden/>
    <w:unhideWhenUsed/>
    <w:rsid w:val="00506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estblzat1">
    <w:name w:val="Table Web 1"/>
    <w:basedOn w:val="Normltblzat"/>
    <w:uiPriority w:val="99"/>
    <w:semiHidden/>
    <w:unhideWhenUsed/>
    <w:rsid w:val="005068ED"/>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2">
    <w:name w:val="Table Web 2"/>
    <w:basedOn w:val="Normltblzat"/>
    <w:uiPriority w:val="99"/>
    <w:semiHidden/>
    <w:unhideWhenUsed/>
    <w:rsid w:val="005068ED"/>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3">
    <w:name w:val="Table Web 3"/>
    <w:basedOn w:val="Normltblzat"/>
    <w:uiPriority w:val="99"/>
    <w:semiHidden/>
    <w:unhideWhenUsed/>
    <w:rsid w:val="005068ED"/>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ivatkozsjegyzk-fej">
    <w:name w:val="toa heading"/>
    <w:basedOn w:val="Norml"/>
    <w:next w:val="Norml"/>
    <w:uiPriority w:val="99"/>
    <w:semiHidden/>
    <w:unhideWhenUsed/>
    <w:rsid w:val="005068ED"/>
    <w:pPr>
      <w:spacing w:before="120"/>
    </w:pPr>
    <w:rPr>
      <w:rFonts w:asciiTheme="majorHAnsi" w:eastAsiaTheme="majorEastAsia" w:hAnsiTheme="majorHAnsi" w:cstheme="majorBidi"/>
      <w:b/>
      <w:bCs/>
      <w:sz w:val="24"/>
      <w:szCs w:val="24"/>
    </w:rPr>
  </w:style>
  <w:style w:type="paragraph" w:styleId="TJ1">
    <w:name w:val="toc 1"/>
    <w:basedOn w:val="Norml"/>
    <w:next w:val="Norml"/>
    <w:autoRedefine/>
    <w:uiPriority w:val="39"/>
    <w:unhideWhenUsed/>
    <w:rsid w:val="005068ED"/>
    <w:pPr>
      <w:spacing w:after="100"/>
    </w:pPr>
  </w:style>
  <w:style w:type="paragraph" w:styleId="TJ2">
    <w:name w:val="toc 2"/>
    <w:basedOn w:val="Norml"/>
    <w:next w:val="Norml"/>
    <w:autoRedefine/>
    <w:uiPriority w:val="39"/>
    <w:unhideWhenUsed/>
    <w:rsid w:val="005068ED"/>
    <w:pPr>
      <w:spacing w:after="100"/>
      <w:ind w:left="220"/>
    </w:pPr>
  </w:style>
  <w:style w:type="paragraph" w:styleId="TJ3">
    <w:name w:val="toc 3"/>
    <w:basedOn w:val="Norml"/>
    <w:next w:val="Norml"/>
    <w:autoRedefine/>
    <w:uiPriority w:val="39"/>
    <w:unhideWhenUsed/>
    <w:rsid w:val="005068ED"/>
    <w:pPr>
      <w:spacing w:after="100"/>
      <w:ind w:left="440"/>
    </w:pPr>
  </w:style>
  <w:style w:type="paragraph" w:styleId="TJ4">
    <w:name w:val="toc 4"/>
    <w:basedOn w:val="Norml"/>
    <w:next w:val="Norml"/>
    <w:autoRedefine/>
    <w:uiPriority w:val="39"/>
    <w:unhideWhenUsed/>
    <w:rsid w:val="005068ED"/>
    <w:pPr>
      <w:spacing w:after="100"/>
      <w:ind w:left="660"/>
    </w:pPr>
  </w:style>
  <w:style w:type="paragraph" w:styleId="TJ5">
    <w:name w:val="toc 5"/>
    <w:basedOn w:val="Norml"/>
    <w:next w:val="Norml"/>
    <w:autoRedefine/>
    <w:uiPriority w:val="39"/>
    <w:unhideWhenUsed/>
    <w:rsid w:val="005068ED"/>
    <w:pPr>
      <w:spacing w:after="100"/>
      <w:ind w:left="880"/>
    </w:pPr>
  </w:style>
  <w:style w:type="paragraph" w:styleId="TJ6">
    <w:name w:val="toc 6"/>
    <w:basedOn w:val="Norml"/>
    <w:next w:val="Norml"/>
    <w:autoRedefine/>
    <w:uiPriority w:val="39"/>
    <w:unhideWhenUsed/>
    <w:rsid w:val="005068ED"/>
    <w:pPr>
      <w:spacing w:after="100"/>
      <w:ind w:left="1100"/>
    </w:pPr>
  </w:style>
  <w:style w:type="paragraph" w:styleId="TJ7">
    <w:name w:val="toc 7"/>
    <w:basedOn w:val="Norml"/>
    <w:next w:val="Norml"/>
    <w:autoRedefine/>
    <w:uiPriority w:val="39"/>
    <w:unhideWhenUsed/>
    <w:rsid w:val="005068ED"/>
    <w:pPr>
      <w:spacing w:after="100"/>
      <w:ind w:left="1320"/>
    </w:pPr>
  </w:style>
  <w:style w:type="paragraph" w:styleId="TJ8">
    <w:name w:val="toc 8"/>
    <w:basedOn w:val="Norml"/>
    <w:next w:val="Norml"/>
    <w:autoRedefine/>
    <w:uiPriority w:val="39"/>
    <w:unhideWhenUsed/>
    <w:rsid w:val="005068ED"/>
    <w:pPr>
      <w:spacing w:after="100"/>
      <w:ind w:left="1540"/>
    </w:pPr>
  </w:style>
  <w:style w:type="paragraph" w:styleId="TJ9">
    <w:name w:val="toc 9"/>
    <w:basedOn w:val="Norml"/>
    <w:next w:val="Norml"/>
    <w:autoRedefine/>
    <w:uiPriority w:val="39"/>
    <w:unhideWhenUsed/>
    <w:rsid w:val="005068ED"/>
    <w:pPr>
      <w:spacing w:after="100"/>
      <w:ind w:left="1760"/>
    </w:pPr>
  </w:style>
  <w:style w:type="paragraph" w:styleId="Tartalomjegyzkcmsora">
    <w:name w:val="TOC Heading"/>
    <w:basedOn w:val="Cmsor1"/>
    <w:next w:val="Norml"/>
    <w:uiPriority w:val="39"/>
    <w:unhideWhenUsed/>
    <w:qFormat/>
    <w:rsid w:val="000456BE"/>
    <w:pPr>
      <w:outlineLvl w:val="9"/>
    </w:pPr>
  </w:style>
  <w:style w:type="character" w:customStyle="1" w:styleId="fontstyle21">
    <w:name w:val="fontstyle21"/>
    <w:basedOn w:val="Bekezdsalapbettpusa"/>
    <w:rsid w:val="005E5D4E"/>
    <w:rPr>
      <w:rFonts w:ascii="TimesNewRomanPSMT" w:hAnsi="TimesNewRomanPSMT" w:hint="default"/>
      <w:b w:val="0"/>
      <w:bCs w:val="0"/>
      <w:i w:val="0"/>
      <w:iCs w:val="0"/>
      <w:color w:val="000000"/>
      <w:sz w:val="24"/>
      <w:szCs w:val="24"/>
    </w:rPr>
  </w:style>
  <w:style w:type="character" w:customStyle="1" w:styleId="fontstyle41">
    <w:name w:val="fontstyle41"/>
    <w:basedOn w:val="Bekezdsalapbettpusa"/>
    <w:rsid w:val="005E5D4E"/>
    <w:rPr>
      <w:rFonts w:ascii="TimesNewRomanPS-ItalicMT" w:hAnsi="TimesNewRomanPS-ItalicMT" w:hint="default"/>
      <w:b w:val="0"/>
      <w:bCs w:val="0"/>
      <w:i/>
      <w:iCs/>
      <w:color w:val="000000"/>
      <w:sz w:val="24"/>
      <w:szCs w:val="24"/>
    </w:rPr>
  </w:style>
  <w:style w:type="character" w:customStyle="1" w:styleId="ListaszerbekezdsChar">
    <w:name w:val="Listaszerű bekezdés Char"/>
    <w:aliases w:val="Welt L Char,Bullet_1 Char,T Nem számozott lista Char,lista_2 Char,List Paragraph à moi Char,Listaszerﬠbekezd1 Char,Listaszerﬠbekezd11 Char,List Paragraph Char"/>
    <w:link w:val="Listaszerbekezds"/>
    <w:uiPriority w:val="34"/>
    <w:qFormat/>
    <w:locked/>
    <w:rsid w:val="005E5D4E"/>
  </w:style>
  <w:style w:type="character" w:styleId="Hiperhivatkozs">
    <w:name w:val="Hyperlink"/>
    <w:basedOn w:val="Bekezdsalapbettpusa"/>
    <w:uiPriority w:val="99"/>
    <w:unhideWhenUsed/>
    <w:rsid w:val="005E5D4E"/>
    <w:rPr>
      <w:color w:val="1FB1E6" w:themeColor="hyperlink"/>
      <w:u w:val="single"/>
    </w:rPr>
  </w:style>
  <w:style w:type="table" w:customStyle="1" w:styleId="Rcsostblzat10">
    <w:name w:val="Rácsos táblázat1"/>
    <w:basedOn w:val="Normltblzat"/>
    <w:next w:val="Rcsostblzat"/>
    <w:uiPriority w:val="39"/>
    <w:rsid w:val="004B3431"/>
    <w:pPr>
      <w:spacing w:before="120" w:after="0" w:line="240" w:lineRule="auto"/>
      <w:ind w:left="0" w:right="0"/>
    </w:pPr>
    <w:rPr>
      <w:rFonts w:eastAsia="Calibri"/>
      <w:color w:val="aut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pcsolatiadatok">
    <w:name w:val="Kapcsolati adatok"/>
    <w:basedOn w:val="Norml"/>
    <w:uiPriority w:val="2"/>
    <w:qFormat/>
    <w:rsid w:val="006D343D"/>
    <w:pPr>
      <w:spacing w:after="200" w:line="300" w:lineRule="auto"/>
      <w:ind w:left="5040" w:right="-1944"/>
    </w:pPr>
    <w:rPr>
      <w:rFonts w:eastAsiaTheme="minorEastAsia"/>
      <w:sz w:val="28"/>
      <w:szCs w:val="28"/>
      <w:lang w:eastAsia="hu-HU"/>
    </w:rPr>
  </w:style>
  <w:style w:type="paragraph" w:customStyle="1" w:styleId="Kapcsolatcmsor">
    <w:name w:val="Kapcsolat címsor"/>
    <w:basedOn w:val="Norml"/>
    <w:next w:val="Kapcsolatiadatok"/>
    <w:uiPriority w:val="2"/>
    <w:qFormat/>
    <w:rsid w:val="006D343D"/>
    <w:pPr>
      <w:pBdr>
        <w:top w:val="single" w:sz="4" w:space="5" w:color="9A0E36" w:themeColor="accent4" w:themeShade="80"/>
        <w:left w:val="single" w:sz="4" w:space="4" w:color="9A0E36" w:themeColor="accent4" w:themeShade="80"/>
        <w:bottom w:val="single" w:sz="4" w:space="5" w:color="9A0E36" w:themeColor="accent4" w:themeShade="80"/>
        <w:right w:val="single" w:sz="4" w:space="4" w:color="9A0E36" w:themeColor="accent4" w:themeShade="80"/>
      </w:pBdr>
      <w:shd w:val="clear" w:color="auto" w:fill="9A0E36" w:themeFill="accent4" w:themeFillShade="80"/>
      <w:spacing w:after="480" w:line="300" w:lineRule="auto"/>
      <w:ind w:left="5040" w:right="1800"/>
    </w:pPr>
    <w:rPr>
      <w:rFonts w:eastAsiaTheme="minorEastAsia"/>
      <w:color w:val="FFFFFF" w:themeColor="background1"/>
      <w:sz w:val="28"/>
      <w:szCs w:val="20"/>
      <w:lang w:eastAsia="hu-HU"/>
    </w:rPr>
  </w:style>
  <w:style w:type="paragraph" w:customStyle="1" w:styleId="Szakaszcme">
    <w:name w:val="Szakasz címe"/>
    <w:basedOn w:val="Norml"/>
    <w:next w:val="Norml"/>
    <w:uiPriority w:val="2"/>
    <w:qFormat/>
    <w:rsid w:val="006D343D"/>
    <w:pPr>
      <w:pageBreakBefore/>
      <w:spacing w:before="100" w:after="200" w:line="276" w:lineRule="auto"/>
      <w:jc w:val="center"/>
      <w:outlineLvl w:val="0"/>
    </w:pPr>
    <w:rPr>
      <w:rFonts w:asciiTheme="majorHAnsi" w:eastAsiaTheme="majorEastAsia" w:hAnsiTheme="majorHAnsi" w:cstheme="majorBidi"/>
      <w:sz w:val="20"/>
      <w:szCs w:val="20"/>
      <w:lang w:eastAsia="hu-HU"/>
    </w:rPr>
  </w:style>
  <w:style w:type="paragraph" w:styleId="Nincstrkz">
    <w:name w:val="No Spacing"/>
    <w:aliases w:val="Nincs térköz;Nincs behúzás"/>
    <w:uiPriority w:val="1"/>
    <w:qFormat/>
    <w:rsid w:val="006D343D"/>
    <w:pPr>
      <w:spacing w:after="0" w:line="480" w:lineRule="auto"/>
      <w:ind w:left="0" w:right="0"/>
    </w:pPr>
    <w:rPr>
      <w:rFonts w:eastAsiaTheme="minorEastAsia"/>
      <w:color w:val="000000" w:themeColor="text1"/>
      <w:kern w:val="0"/>
      <w:sz w:val="24"/>
      <w:szCs w:val="24"/>
      <w:lang w:eastAsia="ja-JP"/>
      <w14:ligatures w14:val="none"/>
    </w:rPr>
  </w:style>
  <w:style w:type="paragraph" w:customStyle="1" w:styleId="Cm2">
    <w:name w:val="Cím 2"/>
    <w:basedOn w:val="Norml"/>
    <w:uiPriority w:val="1"/>
    <w:qFormat/>
    <w:rsid w:val="006D343D"/>
    <w:pPr>
      <w:spacing w:before="100" w:after="200" w:line="276" w:lineRule="auto"/>
      <w:jc w:val="center"/>
    </w:pPr>
    <w:rPr>
      <w:rFonts w:eastAsiaTheme="minorEastAsia"/>
      <w:sz w:val="20"/>
      <w:szCs w:val="20"/>
      <w:lang w:eastAsia="hu-HU"/>
    </w:rPr>
  </w:style>
  <w:style w:type="table" w:customStyle="1" w:styleId="APA-jelents">
    <w:name w:val="APA-jelentés"/>
    <w:basedOn w:val="Normltblzat"/>
    <w:uiPriority w:val="99"/>
    <w:rsid w:val="006D343D"/>
    <w:pPr>
      <w:spacing w:after="0" w:line="240" w:lineRule="auto"/>
      <w:ind w:left="0" w:right="0"/>
    </w:pPr>
    <w:rPr>
      <w:rFonts w:eastAsiaTheme="minorEastAsia"/>
      <w:color w:val="000000" w:themeColor="text1"/>
      <w:kern w:val="0"/>
      <w:sz w:val="24"/>
      <w:szCs w:val="24"/>
      <w:lang w:eastAsia="ja-JP"/>
      <w14:ligatures w14:val="none"/>
    </w:rPr>
    <w:tblPr>
      <w:tblBorders>
        <w:top w:val="single" w:sz="12" w:space="0" w:color="auto"/>
        <w:bottom w:val="single" w:sz="12" w:space="0" w:color="auto"/>
      </w:tblBorders>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brajegyzk1">
    <w:name w:val="Ábrajegyzék1"/>
    <w:basedOn w:val="Norml"/>
    <w:uiPriority w:val="7"/>
    <w:qFormat/>
    <w:rsid w:val="006D343D"/>
    <w:pPr>
      <w:spacing w:before="240" w:after="200" w:line="276" w:lineRule="auto"/>
      <w:contextualSpacing/>
    </w:pPr>
    <w:rPr>
      <w:rFonts w:eastAsiaTheme="minorEastAsia"/>
      <w:sz w:val="20"/>
      <w:szCs w:val="20"/>
      <w:lang w:eastAsia="hu-HU"/>
    </w:rPr>
  </w:style>
  <w:style w:type="numbering" w:customStyle="1" w:styleId="Listajelesfelsorols">
    <w:name w:val="Listajeles felsorolás"/>
    <w:uiPriority w:val="99"/>
    <w:rsid w:val="006D343D"/>
  </w:style>
  <w:style w:type="numbering" w:customStyle="1" w:styleId="Szmozottlista1">
    <w:name w:val="Számozott lista1"/>
    <w:uiPriority w:val="99"/>
    <w:rsid w:val="006D343D"/>
  </w:style>
  <w:style w:type="table" w:customStyle="1" w:styleId="Nincsszegly">
    <w:name w:val="Nincs szegély"/>
    <w:basedOn w:val="Normltblzat"/>
    <w:uiPriority w:val="99"/>
    <w:rsid w:val="006D343D"/>
    <w:pPr>
      <w:spacing w:before="120" w:after="0" w:line="240" w:lineRule="auto"/>
      <w:ind w:left="0" w:right="0"/>
    </w:pPr>
    <w:rPr>
      <w:rFonts w:eastAsiaTheme="minorEastAsia"/>
      <w:color w:val="auto"/>
      <w:kern w:val="22"/>
      <w:lang w:eastAsia="ja-JP"/>
    </w:rPr>
    <w:tblPr>
      <w:tblBorders>
        <w:bottom w:val="single" w:sz="4" w:space="0" w:color="D3E7A7" w:themeColor="accent2" w:themeTint="66"/>
        <w:insideH w:val="single" w:sz="4" w:space="0" w:color="D3E7A7" w:themeColor="accent2" w:themeTint="66"/>
        <w:insideV w:val="single" w:sz="4" w:space="0" w:color="D3E7A7" w:themeColor="accent2" w:themeTint="66"/>
      </w:tblBorders>
      <w:tblCellMar>
        <w:left w:w="72" w:type="dxa"/>
        <w:right w:w="72" w:type="dxa"/>
      </w:tblCellMar>
    </w:tblPr>
    <w:tblStylePr w:type="firstRow">
      <w:pPr>
        <w:keepNext/>
        <w:wordWrap/>
      </w:pPr>
      <w:rPr>
        <w:rFonts w:asciiTheme="majorHAnsi" w:hAnsiTheme="majorHAnsi"/>
        <w:b/>
        <w:i w:val="0"/>
        <w:caps w:val="0"/>
        <w:smallCaps w:val="0"/>
        <w:color w:val="auto"/>
        <w:sz w:val="22"/>
      </w:rPr>
      <w:tblPr/>
      <w:trPr>
        <w:tblHeader/>
      </w:trPr>
      <w:tcPr>
        <w:tcBorders>
          <w:top w:val="nil"/>
          <w:left w:val="nil"/>
          <w:bottom w:val="single" w:sz="12" w:space="0" w:color="D3E7A7" w:themeColor="accent2" w:themeTint="66"/>
          <w:right w:val="nil"/>
          <w:insideH w:val="nil"/>
          <w:insideV w:val="single" w:sz="4" w:space="0" w:color="D3E7A7" w:themeColor="accent2" w:themeTint="66"/>
          <w:tl2br w:val="nil"/>
          <w:tr2bl w:val="nil"/>
        </w:tcBorders>
        <w:vAlign w:val="bottom"/>
      </w:tcPr>
    </w:tblStylePr>
    <w:tblStylePr w:type="firstCol">
      <w:rPr>
        <w:b/>
        <w:i w:val="0"/>
      </w:rPr>
    </w:tblStylePr>
  </w:style>
  <w:style w:type="paragraph" w:customStyle="1" w:styleId="Emblma">
    <w:name w:val="Embléma"/>
    <w:basedOn w:val="Norml"/>
    <w:uiPriority w:val="2"/>
    <w:qFormat/>
    <w:rsid w:val="006D343D"/>
    <w:pPr>
      <w:spacing w:before="4500" w:after="1440" w:line="240" w:lineRule="auto"/>
      <w:jc w:val="right"/>
    </w:pPr>
    <w:rPr>
      <w:rFonts w:eastAsiaTheme="minorEastAsia"/>
      <w:color w:val="383838" w:themeColor="text2" w:themeShade="BF"/>
      <w:kern w:val="22"/>
      <w:sz w:val="52"/>
      <w:szCs w:val="52"/>
      <w:lang w:val="hu" w:eastAsia="ja-JP"/>
      <w14:ligatures w14:val="standard"/>
    </w:rPr>
  </w:style>
  <w:style w:type="paragraph" w:customStyle="1" w:styleId="llbkzpreigazts">
    <w:name w:val="Élőláb;középre igazítás"/>
    <w:basedOn w:val="llb"/>
    <w:link w:val="llbkzpreigaztskaraktere"/>
    <w:uiPriority w:val="13"/>
    <w:qFormat/>
    <w:rsid w:val="006D343D"/>
    <w:pPr>
      <w:pBdr>
        <w:between w:val="none" w:sz="0" w:space="0" w:color="auto"/>
      </w:pBdr>
      <w:spacing w:before="120" w:after="200"/>
      <w:jc w:val="center"/>
    </w:pPr>
    <w:rPr>
      <w:rFonts w:eastAsiaTheme="minorEastAsia" w:cstheme="minorHAnsi"/>
      <w:color w:val="383838" w:themeColor="text2" w:themeShade="BF"/>
      <w:kern w:val="22"/>
      <w:sz w:val="28"/>
      <w:szCs w:val="20"/>
      <w:lang w:eastAsia="hu-HU"/>
    </w:rPr>
  </w:style>
  <w:style w:type="character" w:customStyle="1" w:styleId="llbkzpreigaztskaraktere">
    <w:name w:val="Élőláb;középre igazítás karaktere"/>
    <w:basedOn w:val="llbChar"/>
    <w:link w:val="llbkzpreigazts"/>
    <w:uiPriority w:val="13"/>
    <w:rsid w:val="006D343D"/>
    <w:rPr>
      <w:rFonts w:eastAsiaTheme="minorEastAsia" w:cstheme="minorHAnsi"/>
      <w:color w:val="383838" w:themeColor="text2" w:themeShade="BF"/>
      <w:kern w:val="22"/>
      <w:sz w:val="28"/>
      <w:szCs w:val="20"/>
      <w:lang w:val="hu-HU" w:eastAsia="hu-HU"/>
      <w14:ligatures w14:val="none"/>
    </w:rPr>
  </w:style>
  <w:style w:type="paragraph" w:customStyle="1" w:styleId="llbjobbraigazts">
    <w:name w:val="Élőláb;jobbra igazítás"/>
    <w:basedOn w:val="llb"/>
    <w:link w:val="llbjobbraigaztskaraktere"/>
    <w:uiPriority w:val="13"/>
    <w:qFormat/>
    <w:rsid w:val="006D343D"/>
    <w:pPr>
      <w:pBdr>
        <w:between w:val="none" w:sz="0" w:space="0" w:color="auto"/>
      </w:pBdr>
      <w:spacing w:before="120" w:after="200"/>
      <w:jc w:val="right"/>
    </w:pPr>
    <w:rPr>
      <w:rFonts w:eastAsiaTheme="minorEastAsia" w:cstheme="minorHAnsi"/>
      <w:color w:val="383838" w:themeColor="text2" w:themeShade="BF"/>
      <w:kern w:val="22"/>
      <w:sz w:val="28"/>
      <w:szCs w:val="20"/>
      <w:lang w:eastAsia="hu-HU"/>
    </w:rPr>
  </w:style>
  <w:style w:type="character" w:customStyle="1" w:styleId="llbjobbraigaztskaraktere">
    <w:name w:val="Élőláb;jobbra igazítás karaktere"/>
    <w:basedOn w:val="llbChar"/>
    <w:link w:val="llbjobbraigazts"/>
    <w:uiPriority w:val="13"/>
    <w:rsid w:val="006D343D"/>
    <w:rPr>
      <w:rFonts w:eastAsiaTheme="minorEastAsia" w:cstheme="minorHAnsi"/>
      <w:color w:val="383838" w:themeColor="text2" w:themeShade="BF"/>
      <w:kern w:val="22"/>
      <w:sz w:val="28"/>
      <w:szCs w:val="20"/>
      <w:lang w:val="hu-HU" w:eastAsia="hu-HU"/>
      <w14:ligatures w14:val="none"/>
    </w:rPr>
  </w:style>
  <w:style w:type="paragraph" w:customStyle="1" w:styleId="doc-ti">
    <w:name w:val="doc-ti"/>
    <w:basedOn w:val="Norml"/>
    <w:rsid w:val="006D343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Default">
    <w:name w:val="Default"/>
    <w:rsid w:val="006D343D"/>
    <w:pPr>
      <w:autoSpaceDE w:val="0"/>
      <w:autoSpaceDN w:val="0"/>
      <w:adjustRightInd w:val="0"/>
      <w:spacing w:after="0" w:line="240" w:lineRule="auto"/>
      <w:ind w:left="0" w:right="0"/>
    </w:pPr>
    <w:rPr>
      <w:rFonts w:ascii="Arial" w:eastAsia="Times New Roman" w:hAnsi="Arial" w:cs="Arial"/>
      <w:color w:val="000000"/>
      <w:kern w:val="0"/>
      <w:sz w:val="24"/>
      <w:szCs w:val="24"/>
      <w:lang w:val="hu-HU" w:eastAsia="hu-HU"/>
      <w14:ligatures w14:val="none"/>
    </w:rPr>
  </w:style>
  <w:style w:type="paragraph" w:customStyle="1" w:styleId="Bekezds2">
    <w:name w:val="Bekezdés2"/>
    <w:rsid w:val="006D343D"/>
    <w:pPr>
      <w:autoSpaceDE w:val="0"/>
      <w:autoSpaceDN w:val="0"/>
      <w:adjustRightInd w:val="0"/>
      <w:spacing w:after="0" w:line="240" w:lineRule="auto"/>
      <w:ind w:left="204" w:right="0" w:firstLine="204"/>
    </w:pPr>
    <w:rPr>
      <w:rFonts w:ascii="Times New Roman" w:eastAsia="Times New Roman" w:hAnsi="Times New Roman" w:cs="Times New Roman"/>
      <w:color w:val="auto"/>
      <w:kern w:val="0"/>
      <w:sz w:val="24"/>
      <w:szCs w:val="24"/>
      <w:lang w:val="hu-HU" w:eastAsia="hu-HU"/>
      <w14:ligatures w14:val="none"/>
    </w:rPr>
  </w:style>
  <w:style w:type="paragraph" w:customStyle="1" w:styleId="uj">
    <w:name w:val="uj"/>
    <w:basedOn w:val="Norml"/>
    <w:rsid w:val="006D343D"/>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apple-converted-space">
    <w:name w:val="apple-converted-space"/>
    <w:basedOn w:val="Bekezdsalapbettpusa"/>
    <w:rsid w:val="006D343D"/>
  </w:style>
  <w:style w:type="paragraph" w:customStyle="1" w:styleId="Norml1">
    <w:name w:val="Normál1"/>
    <w:basedOn w:val="Norml"/>
    <w:rsid w:val="006D343D"/>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bold">
    <w:name w:val="bold"/>
    <w:basedOn w:val="Bekezdsalapbettpusa"/>
    <w:rsid w:val="006D343D"/>
  </w:style>
  <w:style w:type="paragraph" w:customStyle="1" w:styleId="cf0agj">
    <w:name w:val="cf0 agj"/>
    <w:basedOn w:val="Norml"/>
    <w:rsid w:val="006D343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ti-art">
    <w:name w:val="sti-art"/>
    <w:basedOn w:val="Norml"/>
    <w:rsid w:val="006D343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ti-art">
    <w:name w:val="ti-art"/>
    <w:basedOn w:val="Norml"/>
    <w:rsid w:val="006D343D"/>
    <w:pPr>
      <w:spacing w:before="100" w:beforeAutospacing="1" w:after="100" w:afterAutospacing="1" w:line="240" w:lineRule="auto"/>
    </w:pPr>
    <w:rPr>
      <w:rFonts w:ascii="Times New Roman" w:eastAsia="Times New Roman" w:hAnsi="Times New Roman" w:cs="Times New Roman"/>
      <w:sz w:val="24"/>
      <w:szCs w:val="24"/>
      <w:lang w:eastAsia="hu-HU"/>
    </w:rPr>
  </w:style>
  <w:style w:type="numbering" w:customStyle="1" w:styleId="Nemlista1">
    <w:name w:val="Nem lista1"/>
    <w:next w:val="Nemlista"/>
    <w:uiPriority w:val="99"/>
    <w:semiHidden/>
    <w:unhideWhenUsed/>
    <w:rsid w:val="006D343D"/>
  </w:style>
  <w:style w:type="table" w:customStyle="1" w:styleId="Nincsszegly1">
    <w:name w:val="Nincs szegély1"/>
    <w:basedOn w:val="Normltblzat"/>
    <w:uiPriority w:val="99"/>
    <w:rsid w:val="006D343D"/>
    <w:pPr>
      <w:spacing w:before="120" w:after="0" w:line="240" w:lineRule="auto"/>
      <w:ind w:left="0" w:right="0"/>
    </w:pPr>
    <w:rPr>
      <w:rFonts w:eastAsiaTheme="minorEastAsia"/>
      <w:color w:val="auto"/>
      <w:kern w:val="22"/>
      <w:lang w:eastAsia="ja-JP"/>
    </w:rPr>
    <w:tblPr>
      <w:tblBorders>
        <w:bottom w:val="single" w:sz="4" w:space="0" w:color="F7CAAC"/>
        <w:insideH w:val="single" w:sz="4" w:space="0" w:color="F7CAAC"/>
        <w:insideV w:val="single" w:sz="4" w:space="0" w:color="F7CAAC"/>
      </w:tblBorders>
      <w:tblCellMar>
        <w:left w:w="72" w:type="dxa"/>
        <w:right w:w="72" w:type="dxa"/>
      </w:tblCellMar>
    </w:tblPr>
    <w:tblStylePr w:type="firstRow">
      <w:pPr>
        <w:keepNext/>
        <w:wordWrap/>
      </w:pPr>
      <w:rPr>
        <w:rFonts w:ascii="Calibri" w:hAnsi="Calibri"/>
        <w:b/>
        <w:i w:val="0"/>
        <w:caps w:val="0"/>
        <w:smallCaps w:val="0"/>
        <w:color w:val="auto"/>
        <w:sz w:val="22"/>
      </w:rPr>
      <w:tblPr/>
      <w:trPr>
        <w:tblHeader/>
      </w:trPr>
      <w:tcPr>
        <w:tcBorders>
          <w:top w:val="nil"/>
          <w:left w:val="nil"/>
          <w:bottom w:val="single" w:sz="12" w:space="0" w:color="F7CAAC"/>
          <w:right w:val="nil"/>
          <w:insideH w:val="nil"/>
          <w:insideV w:val="single" w:sz="4" w:space="0" w:color="F7CAAC"/>
          <w:tl2br w:val="nil"/>
          <w:tr2bl w:val="nil"/>
        </w:tcBorders>
        <w:vAlign w:val="bottom"/>
      </w:tcPr>
    </w:tblStylePr>
    <w:tblStylePr w:type="firstCol">
      <w:rPr>
        <w:b/>
        <w:i w:val="0"/>
      </w:rPr>
    </w:tblStylePr>
  </w:style>
  <w:style w:type="numbering" w:customStyle="1" w:styleId="Listajelesfelsorols1">
    <w:name w:val="Listajeles felsorolás1"/>
    <w:uiPriority w:val="99"/>
    <w:rsid w:val="006D343D"/>
    <w:pPr>
      <w:numPr>
        <w:numId w:val="16"/>
      </w:numPr>
    </w:pPr>
  </w:style>
  <w:style w:type="numbering" w:customStyle="1" w:styleId="Szmozottlista11">
    <w:name w:val="Számozott lista11"/>
    <w:uiPriority w:val="99"/>
    <w:rsid w:val="006D343D"/>
    <w:pPr>
      <w:numPr>
        <w:numId w:val="17"/>
      </w:numPr>
    </w:pPr>
  </w:style>
  <w:style w:type="table" w:customStyle="1" w:styleId="Moderntblzat1">
    <w:name w:val="Modern táblázat1"/>
    <w:basedOn w:val="Normltblzat"/>
    <w:next w:val="Moderntblzat"/>
    <w:rsid w:val="006D343D"/>
    <w:pPr>
      <w:spacing w:after="0" w:line="240" w:lineRule="auto"/>
      <w:ind w:left="0" w:right="0"/>
    </w:pPr>
    <w:rPr>
      <w:rFonts w:ascii="Times New Roman" w:eastAsia="Times New Roman" w:hAnsi="Times New Roman" w:cs="Times New Roman"/>
      <w:color w:val="auto"/>
      <w:kern w:val="0"/>
      <w:sz w:val="20"/>
      <w:szCs w:val="20"/>
      <w:lang w:val="hu-HU" w:eastAsia="hu-HU"/>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ntstyle01">
    <w:name w:val="fontstyle01"/>
    <w:basedOn w:val="Bekezdsalapbettpusa"/>
    <w:rsid w:val="006D343D"/>
    <w:rPr>
      <w:rFonts w:ascii="Calibri Light" w:hAnsi="Calibri Light" w:hint="default"/>
      <w:b w:val="0"/>
      <w:bCs w:val="0"/>
      <w:i w:val="0"/>
      <w:iCs w:val="0"/>
      <w:color w:val="000000"/>
      <w:sz w:val="24"/>
      <w:szCs w:val="24"/>
    </w:rPr>
  </w:style>
  <w:style w:type="character" w:customStyle="1" w:styleId="fontstyle31">
    <w:name w:val="fontstyle31"/>
    <w:basedOn w:val="Bekezdsalapbettpusa"/>
    <w:rsid w:val="006D343D"/>
    <w:rPr>
      <w:rFonts w:ascii="Calibri Light" w:hAnsi="Calibri Light" w:hint="default"/>
      <w:b w:val="0"/>
      <w:bCs w:val="0"/>
      <w:i/>
      <w:iCs/>
      <w:color w:val="000000"/>
      <w:sz w:val="24"/>
      <w:szCs w:val="24"/>
    </w:rPr>
  </w:style>
  <w:style w:type="character" w:customStyle="1" w:styleId="fontstyle51">
    <w:name w:val="fontstyle51"/>
    <w:basedOn w:val="Bekezdsalapbettpusa"/>
    <w:rsid w:val="006D343D"/>
    <w:rPr>
      <w:rFonts w:ascii="Symbol" w:hAnsi="Symbol" w:hint="default"/>
      <w:b w:val="0"/>
      <w:bCs w:val="0"/>
      <w:i w:val="0"/>
      <w:iCs w:val="0"/>
      <w:color w:val="000000"/>
      <w:sz w:val="24"/>
      <w:szCs w:val="24"/>
    </w:rPr>
  </w:style>
  <w:style w:type="paragraph" w:customStyle="1" w:styleId="Szakasz">
    <w:name w:val="Szakasz"/>
    <w:basedOn w:val="Norml"/>
    <w:uiPriority w:val="2"/>
    <w:qFormat/>
    <w:rsid w:val="006D343D"/>
    <w:pPr>
      <w:spacing w:before="200" w:after="0" w:line="240" w:lineRule="auto"/>
      <w:contextualSpacing/>
    </w:pPr>
    <w:rPr>
      <w:rFonts w:asciiTheme="majorHAnsi" w:hAnsiTheme="majorHAnsi" w:cstheme="majorHAnsi"/>
      <w:caps/>
      <w:noProof/>
      <w:color w:val="4B4B4B" w:themeColor="text2"/>
      <w:spacing w:val="10"/>
      <w:sz w:val="20"/>
      <w:szCs w:val="20"/>
      <w:lang w:eastAsia="hu-HU"/>
    </w:rPr>
  </w:style>
  <w:style w:type="table" w:customStyle="1" w:styleId="Rcsostblzat11">
    <w:name w:val="Rácsos táblázat11"/>
    <w:basedOn w:val="Normltblzat"/>
    <w:next w:val="Rcsostblzat"/>
    <w:uiPriority w:val="39"/>
    <w:rsid w:val="004430CC"/>
    <w:pPr>
      <w:spacing w:before="120" w:after="0" w:line="240" w:lineRule="auto"/>
      <w:ind w:left="0" w:right="0"/>
    </w:pPr>
    <w:rPr>
      <w:rFonts w:eastAsia="Calibri"/>
      <w:color w:val="aut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loldatlanmegemlts">
    <w:name w:val="Unresolved Mention"/>
    <w:basedOn w:val="Bekezdsalapbettpusa"/>
    <w:uiPriority w:val="99"/>
    <w:semiHidden/>
    <w:unhideWhenUsed/>
    <w:rsid w:val="00D532EF"/>
    <w:rPr>
      <w:color w:val="605E5C"/>
      <w:shd w:val="clear" w:color="auto" w:fill="E1DFDD"/>
    </w:rPr>
  </w:style>
  <w:style w:type="table" w:customStyle="1" w:styleId="Rcsostblzat14">
    <w:name w:val="Rácsos táblázat14"/>
    <w:basedOn w:val="Normltblzat"/>
    <w:next w:val="Rcsostblzat"/>
    <w:uiPriority w:val="39"/>
    <w:rsid w:val="00EA0E8F"/>
    <w:pPr>
      <w:spacing w:before="120" w:after="0" w:line="240" w:lineRule="auto"/>
      <w:ind w:left="0" w:right="0"/>
    </w:pPr>
    <w:rPr>
      <w:rFonts w:eastAsia="Calibri"/>
      <w:color w:val="aut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39458">
      <w:bodyDiv w:val="1"/>
      <w:marLeft w:val="0"/>
      <w:marRight w:val="0"/>
      <w:marTop w:val="0"/>
      <w:marBottom w:val="0"/>
      <w:divBdr>
        <w:top w:val="none" w:sz="0" w:space="0" w:color="auto"/>
        <w:left w:val="none" w:sz="0" w:space="0" w:color="auto"/>
        <w:bottom w:val="none" w:sz="0" w:space="0" w:color="auto"/>
        <w:right w:val="none" w:sz="0" w:space="0" w:color="auto"/>
      </w:divBdr>
    </w:div>
    <w:div w:id="262080057">
      <w:bodyDiv w:val="1"/>
      <w:marLeft w:val="0"/>
      <w:marRight w:val="0"/>
      <w:marTop w:val="0"/>
      <w:marBottom w:val="0"/>
      <w:divBdr>
        <w:top w:val="none" w:sz="0" w:space="0" w:color="auto"/>
        <w:left w:val="none" w:sz="0" w:space="0" w:color="auto"/>
        <w:bottom w:val="none" w:sz="0" w:space="0" w:color="auto"/>
        <w:right w:val="none" w:sz="0" w:space="0" w:color="auto"/>
      </w:divBdr>
    </w:div>
    <w:div w:id="361590000">
      <w:bodyDiv w:val="1"/>
      <w:marLeft w:val="0"/>
      <w:marRight w:val="0"/>
      <w:marTop w:val="0"/>
      <w:marBottom w:val="0"/>
      <w:divBdr>
        <w:top w:val="none" w:sz="0" w:space="0" w:color="auto"/>
        <w:left w:val="none" w:sz="0" w:space="0" w:color="auto"/>
        <w:bottom w:val="none" w:sz="0" w:space="0" w:color="auto"/>
        <w:right w:val="none" w:sz="0" w:space="0" w:color="auto"/>
      </w:divBdr>
    </w:div>
    <w:div w:id="526479593">
      <w:bodyDiv w:val="1"/>
      <w:marLeft w:val="0"/>
      <w:marRight w:val="0"/>
      <w:marTop w:val="0"/>
      <w:marBottom w:val="0"/>
      <w:divBdr>
        <w:top w:val="none" w:sz="0" w:space="0" w:color="auto"/>
        <w:left w:val="none" w:sz="0" w:space="0" w:color="auto"/>
        <w:bottom w:val="none" w:sz="0" w:space="0" w:color="auto"/>
        <w:right w:val="none" w:sz="0" w:space="0" w:color="auto"/>
      </w:divBdr>
    </w:div>
    <w:div w:id="566109236">
      <w:bodyDiv w:val="1"/>
      <w:marLeft w:val="0"/>
      <w:marRight w:val="0"/>
      <w:marTop w:val="0"/>
      <w:marBottom w:val="0"/>
      <w:divBdr>
        <w:top w:val="none" w:sz="0" w:space="0" w:color="auto"/>
        <w:left w:val="none" w:sz="0" w:space="0" w:color="auto"/>
        <w:bottom w:val="none" w:sz="0" w:space="0" w:color="auto"/>
        <w:right w:val="none" w:sz="0" w:space="0" w:color="auto"/>
      </w:divBdr>
    </w:div>
    <w:div w:id="600724020">
      <w:bodyDiv w:val="1"/>
      <w:marLeft w:val="0"/>
      <w:marRight w:val="0"/>
      <w:marTop w:val="0"/>
      <w:marBottom w:val="0"/>
      <w:divBdr>
        <w:top w:val="none" w:sz="0" w:space="0" w:color="auto"/>
        <w:left w:val="none" w:sz="0" w:space="0" w:color="auto"/>
        <w:bottom w:val="none" w:sz="0" w:space="0" w:color="auto"/>
        <w:right w:val="none" w:sz="0" w:space="0" w:color="auto"/>
      </w:divBdr>
    </w:div>
    <w:div w:id="612639903">
      <w:bodyDiv w:val="1"/>
      <w:marLeft w:val="0"/>
      <w:marRight w:val="0"/>
      <w:marTop w:val="0"/>
      <w:marBottom w:val="0"/>
      <w:divBdr>
        <w:top w:val="none" w:sz="0" w:space="0" w:color="auto"/>
        <w:left w:val="none" w:sz="0" w:space="0" w:color="auto"/>
        <w:bottom w:val="none" w:sz="0" w:space="0" w:color="auto"/>
        <w:right w:val="none" w:sz="0" w:space="0" w:color="auto"/>
      </w:divBdr>
    </w:div>
    <w:div w:id="706878811">
      <w:bodyDiv w:val="1"/>
      <w:marLeft w:val="0"/>
      <w:marRight w:val="0"/>
      <w:marTop w:val="0"/>
      <w:marBottom w:val="0"/>
      <w:divBdr>
        <w:top w:val="none" w:sz="0" w:space="0" w:color="auto"/>
        <w:left w:val="none" w:sz="0" w:space="0" w:color="auto"/>
        <w:bottom w:val="none" w:sz="0" w:space="0" w:color="auto"/>
        <w:right w:val="none" w:sz="0" w:space="0" w:color="auto"/>
      </w:divBdr>
    </w:div>
    <w:div w:id="761494240">
      <w:bodyDiv w:val="1"/>
      <w:marLeft w:val="0"/>
      <w:marRight w:val="0"/>
      <w:marTop w:val="0"/>
      <w:marBottom w:val="0"/>
      <w:divBdr>
        <w:top w:val="none" w:sz="0" w:space="0" w:color="auto"/>
        <w:left w:val="none" w:sz="0" w:space="0" w:color="auto"/>
        <w:bottom w:val="none" w:sz="0" w:space="0" w:color="auto"/>
        <w:right w:val="none" w:sz="0" w:space="0" w:color="auto"/>
      </w:divBdr>
    </w:div>
    <w:div w:id="895627002">
      <w:bodyDiv w:val="1"/>
      <w:marLeft w:val="0"/>
      <w:marRight w:val="0"/>
      <w:marTop w:val="0"/>
      <w:marBottom w:val="0"/>
      <w:divBdr>
        <w:top w:val="none" w:sz="0" w:space="0" w:color="auto"/>
        <w:left w:val="none" w:sz="0" w:space="0" w:color="auto"/>
        <w:bottom w:val="none" w:sz="0" w:space="0" w:color="auto"/>
        <w:right w:val="none" w:sz="0" w:space="0" w:color="auto"/>
      </w:divBdr>
    </w:div>
    <w:div w:id="951549663">
      <w:bodyDiv w:val="1"/>
      <w:marLeft w:val="0"/>
      <w:marRight w:val="0"/>
      <w:marTop w:val="0"/>
      <w:marBottom w:val="0"/>
      <w:divBdr>
        <w:top w:val="none" w:sz="0" w:space="0" w:color="auto"/>
        <w:left w:val="none" w:sz="0" w:space="0" w:color="auto"/>
        <w:bottom w:val="none" w:sz="0" w:space="0" w:color="auto"/>
        <w:right w:val="none" w:sz="0" w:space="0" w:color="auto"/>
      </w:divBdr>
    </w:div>
    <w:div w:id="1035886316">
      <w:bodyDiv w:val="1"/>
      <w:marLeft w:val="0"/>
      <w:marRight w:val="0"/>
      <w:marTop w:val="0"/>
      <w:marBottom w:val="0"/>
      <w:divBdr>
        <w:top w:val="none" w:sz="0" w:space="0" w:color="auto"/>
        <w:left w:val="none" w:sz="0" w:space="0" w:color="auto"/>
        <w:bottom w:val="none" w:sz="0" w:space="0" w:color="auto"/>
        <w:right w:val="none" w:sz="0" w:space="0" w:color="auto"/>
      </w:divBdr>
    </w:div>
    <w:div w:id="1272663015">
      <w:bodyDiv w:val="1"/>
      <w:marLeft w:val="0"/>
      <w:marRight w:val="0"/>
      <w:marTop w:val="0"/>
      <w:marBottom w:val="0"/>
      <w:divBdr>
        <w:top w:val="none" w:sz="0" w:space="0" w:color="auto"/>
        <w:left w:val="none" w:sz="0" w:space="0" w:color="auto"/>
        <w:bottom w:val="none" w:sz="0" w:space="0" w:color="auto"/>
        <w:right w:val="none" w:sz="0" w:space="0" w:color="auto"/>
      </w:divBdr>
    </w:div>
    <w:div w:id="1376002228">
      <w:bodyDiv w:val="1"/>
      <w:marLeft w:val="0"/>
      <w:marRight w:val="0"/>
      <w:marTop w:val="0"/>
      <w:marBottom w:val="0"/>
      <w:divBdr>
        <w:top w:val="none" w:sz="0" w:space="0" w:color="auto"/>
        <w:left w:val="none" w:sz="0" w:space="0" w:color="auto"/>
        <w:bottom w:val="none" w:sz="0" w:space="0" w:color="auto"/>
        <w:right w:val="none" w:sz="0" w:space="0" w:color="auto"/>
      </w:divBdr>
    </w:div>
    <w:div w:id="1563518055">
      <w:bodyDiv w:val="1"/>
      <w:marLeft w:val="0"/>
      <w:marRight w:val="0"/>
      <w:marTop w:val="0"/>
      <w:marBottom w:val="0"/>
      <w:divBdr>
        <w:top w:val="none" w:sz="0" w:space="0" w:color="auto"/>
        <w:left w:val="none" w:sz="0" w:space="0" w:color="auto"/>
        <w:bottom w:val="none" w:sz="0" w:space="0" w:color="auto"/>
        <w:right w:val="none" w:sz="0" w:space="0" w:color="auto"/>
      </w:divBdr>
    </w:div>
    <w:div w:id="1799832420">
      <w:bodyDiv w:val="1"/>
      <w:marLeft w:val="0"/>
      <w:marRight w:val="0"/>
      <w:marTop w:val="0"/>
      <w:marBottom w:val="0"/>
      <w:divBdr>
        <w:top w:val="none" w:sz="0" w:space="0" w:color="auto"/>
        <w:left w:val="none" w:sz="0" w:space="0" w:color="auto"/>
        <w:bottom w:val="none" w:sz="0" w:space="0" w:color="auto"/>
        <w:right w:val="none" w:sz="0" w:space="0" w:color="auto"/>
      </w:divBdr>
    </w:div>
    <w:div w:id="1936985324">
      <w:bodyDiv w:val="1"/>
      <w:marLeft w:val="0"/>
      <w:marRight w:val="0"/>
      <w:marTop w:val="0"/>
      <w:marBottom w:val="0"/>
      <w:divBdr>
        <w:top w:val="none" w:sz="0" w:space="0" w:color="auto"/>
        <w:left w:val="none" w:sz="0" w:space="0" w:color="auto"/>
        <w:bottom w:val="none" w:sz="0" w:space="0" w:color="auto"/>
        <w:right w:val="none" w:sz="0" w:space="0" w:color="auto"/>
      </w:divBdr>
    </w:div>
    <w:div w:id="1939212918">
      <w:bodyDiv w:val="1"/>
      <w:marLeft w:val="0"/>
      <w:marRight w:val="0"/>
      <w:marTop w:val="0"/>
      <w:marBottom w:val="0"/>
      <w:divBdr>
        <w:top w:val="none" w:sz="0" w:space="0" w:color="auto"/>
        <w:left w:val="none" w:sz="0" w:space="0" w:color="auto"/>
        <w:bottom w:val="none" w:sz="0" w:space="0" w:color="auto"/>
        <w:right w:val="none" w:sz="0" w:space="0" w:color="auto"/>
      </w:divBdr>
    </w:div>
    <w:div w:id="2064981493">
      <w:bodyDiv w:val="1"/>
      <w:marLeft w:val="0"/>
      <w:marRight w:val="0"/>
      <w:marTop w:val="0"/>
      <w:marBottom w:val="0"/>
      <w:divBdr>
        <w:top w:val="none" w:sz="0" w:space="0" w:color="auto"/>
        <w:left w:val="none" w:sz="0" w:space="0" w:color="auto"/>
        <w:bottom w:val="none" w:sz="0" w:space="0" w:color="auto"/>
        <w:right w:val="none" w:sz="0" w:space="0" w:color="auto"/>
      </w:divBdr>
    </w:div>
    <w:div w:id="21253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etpeople.hu" TargetMode="External"/><Relationship Id="rId18" Type="http://schemas.openxmlformats.org/officeDocument/2006/relationships/hyperlink" Target="https://adssettings.google.com/anonymous" TargetMode="External"/><Relationship Id="rId26" Type="http://schemas.openxmlformats.org/officeDocument/2006/relationships/hyperlink" Target="https://www.facebook.com/szatmarikft" TargetMode="External"/><Relationship Id="rId39" Type="http://schemas.openxmlformats.org/officeDocument/2006/relationships/hyperlink" Target="https://support.apple.com/kb/ph21411?locale=hu_HU" TargetMode="External"/><Relationship Id="rId3" Type="http://schemas.openxmlformats.org/officeDocument/2006/relationships/styles" Target="styles.xml"/><Relationship Id="rId21" Type="http://schemas.openxmlformats.org/officeDocument/2006/relationships/hyperlink" Target="https://www.google.com/policies/privacy/" TargetMode="External"/><Relationship Id="rId34" Type="http://schemas.openxmlformats.org/officeDocument/2006/relationships/hyperlink" Target="https://support.microsoft.com/hu-hu/help/17442/windows-internet-explorer-delete-manage-cookies" TargetMode="External"/><Relationship Id="rId42" Type="http://schemas.openxmlformats.org/officeDocument/2006/relationships/hyperlink" Target="https://www.google.com/policies/privacy/" TargetMode="External"/><Relationship Id="rId47" Type="http://schemas.openxmlformats.org/officeDocument/2006/relationships/hyperlink" Target="http://www.naih.hu"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netpeople.hu" TargetMode="External"/><Relationship Id="rId17" Type="http://schemas.openxmlformats.org/officeDocument/2006/relationships/hyperlink" Target="http://www.google.hu/intl/hu/policies/privacy/" TargetMode="External"/><Relationship Id="rId25" Type="http://schemas.openxmlformats.org/officeDocument/2006/relationships/hyperlink" Target="https://www.google.com/policies/privacy/" TargetMode="External"/><Relationship Id="rId33" Type="http://schemas.openxmlformats.org/officeDocument/2006/relationships/hyperlink" Target="https://support.microsoft.com/hu-hu/help/17442/windows-internet-explorer-delete-manage-cookies" TargetMode="External"/><Relationship Id="rId38" Type="http://schemas.openxmlformats.org/officeDocument/2006/relationships/hyperlink" Target="https://help.opera.com/en/latest/web-preferences/" TargetMode="External"/><Relationship Id="rId46" Type="http://schemas.openxmlformats.org/officeDocument/2006/relationships/hyperlink" Target="mailto:ugyfelszolgalat@naih.hu" TargetMode="External"/><Relationship Id="rId2" Type="http://schemas.openxmlformats.org/officeDocument/2006/relationships/numbering" Target="numbering.xml"/><Relationship Id="rId16" Type="http://schemas.openxmlformats.org/officeDocument/2006/relationships/hyperlink" Target="http://www.naih.hu" TargetMode="External"/><Relationship Id="rId20" Type="http://schemas.openxmlformats.org/officeDocument/2006/relationships/hyperlink" Target="https://www.google.com/intl/en/policies/privacy" TargetMode="External"/><Relationship Id="rId29" Type="http://schemas.openxmlformats.org/officeDocument/2006/relationships/hyperlink" Target="https://support.google.com/accounts/answer/61416?hl=hu" TargetMode="External"/><Relationship Id="rId41" Type="http://schemas.openxmlformats.org/officeDocument/2006/relationships/hyperlink" Target="https://www.facebook.com/privacy/explan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szatmari.melinda@szatmari.hu" TargetMode="External"/><Relationship Id="rId24" Type="http://schemas.openxmlformats.org/officeDocument/2006/relationships/hyperlink" Target="https://developers.google.com/analytics/devguides/collection/gtagjs/cookie-usage" TargetMode="External"/><Relationship Id="rId32" Type="http://schemas.openxmlformats.org/officeDocument/2006/relationships/hyperlink" Target="https://support.mozilla.org/hu/kb/sutik-informacio-amelyet-weboldalak-tarolnak-szami" TargetMode="External"/><Relationship Id="rId37" Type="http://schemas.openxmlformats.org/officeDocument/2006/relationships/hyperlink" Target="https://help.opera.com/en/latest/web-preferences/" TargetMode="External"/><Relationship Id="rId40" Type="http://schemas.openxmlformats.org/officeDocument/2006/relationships/hyperlink" Target="https://support.apple.com/hu-hu/guide/safari/sfri11471/mac" TargetMode="External"/><Relationship Id="rId45" Type="http://schemas.openxmlformats.org/officeDocument/2006/relationships/hyperlink" Target="mailto:dr.szatmari.melinda@szatmari.hu" TargetMode="External"/><Relationship Id="rId5" Type="http://schemas.openxmlformats.org/officeDocument/2006/relationships/webSettings" Target="webSettings.xml"/><Relationship Id="rId15" Type="http://schemas.openxmlformats.org/officeDocument/2006/relationships/hyperlink" Target="mailto:ugyfelszolgalat@naih.hu" TargetMode="External"/><Relationship Id="rId23" Type="http://schemas.openxmlformats.org/officeDocument/2006/relationships/hyperlink" Target="https://adssettings.google.com/anonymous" TargetMode="External"/><Relationship Id="rId28" Type="http://schemas.openxmlformats.org/officeDocument/2006/relationships/hyperlink" Target="https://www.facebook.com/privacy/explanation" TargetMode="External"/><Relationship Id="rId36" Type="http://schemas.openxmlformats.org/officeDocument/2006/relationships/hyperlink" Target="https://support.microsoft.com/hu-hu/help/4468242/microsoft-edge-browsing-data-and-privacy-microsoft-privacy" TargetMode="External"/><Relationship Id="rId49" Type="http://schemas.openxmlformats.org/officeDocument/2006/relationships/footer" Target="footer1.xml"/><Relationship Id="rId10" Type="http://schemas.openxmlformats.org/officeDocument/2006/relationships/hyperlink" Target="http://www.szatmari.hu" TargetMode="External"/><Relationship Id="rId19" Type="http://schemas.openxmlformats.org/officeDocument/2006/relationships/hyperlink" Target="https://policies.google.com/privacy?hl=hu" TargetMode="External"/><Relationship Id="rId31" Type="http://schemas.openxmlformats.org/officeDocument/2006/relationships/hyperlink" Target="https://support.mozilla.org/hu/kb/sutik-informacio-amelyet-weboldalak-tarolnak-szami" TargetMode="External"/><Relationship Id="rId44" Type="http://schemas.openxmlformats.org/officeDocument/2006/relationships/hyperlink" Target="https://www.google.com/intl/en/policies/privacy/" TargetMode="External"/><Relationship Id="rId4" Type="http://schemas.openxmlformats.org/officeDocument/2006/relationships/settings" Target="settings.xml"/><Relationship Id="rId9" Type="http://schemas.openxmlformats.org/officeDocument/2006/relationships/hyperlink" Target="mailto:info@szatmari.hu" TargetMode="External"/><Relationship Id="rId14" Type="http://schemas.openxmlformats.org/officeDocument/2006/relationships/hyperlink" Target="mailto:dr.szatmari.melinda@szatmari.hu" TargetMode="External"/><Relationship Id="rId22" Type="http://schemas.openxmlformats.org/officeDocument/2006/relationships/hyperlink" Target="https://support.google.com/analytics/answer/6004245?hl=de&amp;ref_topic=2919631" TargetMode="External"/><Relationship Id="rId27" Type="http://schemas.openxmlformats.org/officeDocument/2006/relationships/hyperlink" Target="https://www.facebook.com/privacy/explanation" TargetMode="External"/><Relationship Id="rId30" Type="http://schemas.openxmlformats.org/officeDocument/2006/relationships/hyperlink" Target="https://support.google.com/accounts/answer/61416?hl=hu" TargetMode="External"/><Relationship Id="rId35" Type="http://schemas.openxmlformats.org/officeDocument/2006/relationships/hyperlink" Target="https://privacy.microsoft.com/hu-HU/windows-10-microsoft-edge-and-privacy" TargetMode="External"/><Relationship Id="rId43" Type="http://schemas.openxmlformats.org/officeDocument/2006/relationships/hyperlink" Target="https://www.facebook.com/privacy/explanation" TargetMode="External"/><Relationship Id="rId48" Type="http://schemas.openxmlformats.org/officeDocument/2006/relationships/hyperlink" Target="https://naih.hu/adatvedelmi-incidensbejelent--rendszer.html" TargetMode="External"/><Relationship Id="rId8" Type="http://schemas.openxmlformats.org/officeDocument/2006/relationships/image" Target="media/image1.png"/><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nyik%20D&#243;ra\AppData\Roaming\Microsoft\Templates\Oktat&#243;%20&#225;ltal%20&#237;rt%20aj&#225;nl&#243;lev&#233;l.dotx" TargetMode="External"/></Relationships>
</file>

<file path=word/theme/theme1.xml><?xml version="1.0" encoding="utf-8"?>
<a:theme xmlns:a="http://schemas.openxmlformats.org/drawingml/2006/main" name="Office Theme">
  <a:themeElements>
    <a:clrScheme name="Education Set">
      <a:dk1>
        <a:sysClr val="windowText" lastClr="000000"/>
      </a:dk1>
      <a:lt1>
        <a:sysClr val="window" lastClr="FFFFFF"/>
      </a:lt1>
      <a:dk2>
        <a:srgbClr val="4B4B4B"/>
      </a:dk2>
      <a:lt2>
        <a:srgbClr val="E6E6E6"/>
      </a:lt2>
      <a:accent1>
        <a:srgbClr val="1FB1E6"/>
      </a:accent1>
      <a:accent2>
        <a:srgbClr val="8FB931"/>
      </a:accent2>
      <a:accent3>
        <a:srgbClr val="F78303"/>
      </a:accent3>
      <a:accent4>
        <a:srgbClr val="F0628B"/>
      </a:accent4>
      <a:accent5>
        <a:srgbClr val="A053A5"/>
      </a:accent5>
      <a:accent6>
        <a:srgbClr val="808080"/>
      </a:accent6>
      <a:hlink>
        <a:srgbClr val="1FB1E6"/>
      </a:hlink>
      <a:folHlink>
        <a:srgbClr val="A053A5"/>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F0875-E6F7-452B-B803-082D9990C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Oktató által írt ajánlólevél</Template>
  <TotalTime>3</TotalTime>
  <Pages>36</Pages>
  <Words>12020</Words>
  <Characters>82945</Characters>
  <Application>Microsoft Office Word</Application>
  <DocSecurity>0</DocSecurity>
  <Lines>691</Lines>
  <Paragraphs>189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Kunyik Dóra</dc:creator>
  <cp:lastModifiedBy>Szatmári Nóra</cp:lastModifiedBy>
  <cp:revision>4</cp:revision>
  <cp:lastPrinted>2022-05-19T09:12:00Z</cp:lastPrinted>
  <dcterms:created xsi:type="dcterms:W3CDTF">2022-05-19T09:12:00Z</dcterms:created>
  <dcterms:modified xsi:type="dcterms:W3CDTF">2022-05-24T06:43:00Z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